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605" w:rsidRPr="002A238C" w:rsidRDefault="00862605" w:rsidP="00862605">
      <w:pPr>
        <w:jc w:val="center"/>
        <w:rPr>
          <w:rFonts w:cs="Arial"/>
          <w:b/>
          <w:bCs/>
          <w:sz w:val="56"/>
          <w:szCs w:val="56"/>
        </w:rPr>
      </w:pPr>
    </w:p>
    <w:p w:rsidR="00862605" w:rsidRPr="002A238C" w:rsidRDefault="00862605" w:rsidP="00862605">
      <w:pPr>
        <w:jc w:val="center"/>
        <w:rPr>
          <w:rFonts w:cs="Arial"/>
          <w:b/>
          <w:bCs/>
          <w:sz w:val="56"/>
          <w:szCs w:val="56"/>
        </w:rPr>
      </w:pPr>
    </w:p>
    <w:p w:rsidR="00862605" w:rsidRPr="002A238C" w:rsidRDefault="00862605" w:rsidP="00862605">
      <w:pPr>
        <w:jc w:val="center"/>
        <w:rPr>
          <w:rFonts w:cs="Arial"/>
          <w:b/>
          <w:bCs/>
          <w:sz w:val="56"/>
          <w:szCs w:val="56"/>
        </w:rPr>
      </w:pPr>
    </w:p>
    <w:p w:rsidR="001F2D4B" w:rsidRDefault="00862605" w:rsidP="00150177">
      <w:pPr>
        <w:jc w:val="center"/>
        <w:rPr>
          <w:rFonts w:cs="Arial"/>
          <w:b/>
          <w:bCs/>
          <w:sz w:val="56"/>
          <w:szCs w:val="56"/>
        </w:rPr>
      </w:pPr>
      <w:r w:rsidRPr="002A238C">
        <w:rPr>
          <w:rFonts w:cs="Arial"/>
          <w:b/>
          <w:bCs/>
          <w:sz w:val="56"/>
          <w:szCs w:val="56"/>
        </w:rPr>
        <w:t>Změna č.</w:t>
      </w:r>
      <w:r w:rsidR="00C94326" w:rsidRPr="002A238C">
        <w:rPr>
          <w:rFonts w:cs="Arial"/>
          <w:b/>
          <w:bCs/>
          <w:sz w:val="56"/>
          <w:szCs w:val="56"/>
        </w:rPr>
        <w:t xml:space="preserve"> </w:t>
      </w:r>
      <w:r w:rsidR="00150177" w:rsidRPr="002A238C">
        <w:rPr>
          <w:rFonts w:cs="Arial"/>
          <w:b/>
          <w:bCs/>
          <w:sz w:val="56"/>
          <w:szCs w:val="56"/>
        </w:rPr>
        <w:t>2</w:t>
      </w:r>
      <w:r w:rsidR="00B0595A" w:rsidRPr="002A238C">
        <w:rPr>
          <w:rFonts w:cs="Arial"/>
          <w:b/>
          <w:bCs/>
          <w:sz w:val="56"/>
          <w:szCs w:val="56"/>
        </w:rPr>
        <w:t xml:space="preserve"> </w:t>
      </w:r>
    </w:p>
    <w:p w:rsidR="00862605" w:rsidRPr="002A238C" w:rsidRDefault="00862605" w:rsidP="00150177">
      <w:pPr>
        <w:jc w:val="center"/>
        <w:rPr>
          <w:rFonts w:cs="Arial"/>
          <w:b/>
          <w:bCs/>
          <w:sz w:val="56"/>
          <w:szCs w:val="56"/>
        </w:rPr>
      </w:pPr>
      <w:r w:rsidRPr="002A238C">
        <w:rPr>
          <w:rFonts w:cs="Arial"/>
          <w:b/>
          <w:bCs/>
          <w:sz w:val="56"/>
          <w:szCs w:val="56"/>
        </w:rPr>
        <w:t>Územního plánu</w:t>
      </w:r>
      <w:r w:rsidR="00B0595A" w:rsidRPr="002A238C">
        <w:rPr>
          <w:rFonts w:cs="Arial"/>
          <w:b/>
          <w:bCs/>
          <w:sz w:val="56"/>
          <w:szCs w:val="56"/>
        </w:rPr>
        <w:t xml:space="preserve"> </w:t>
      </w:r>
      <w:r w:rsidR="00150177" w:rsidRPr="002A238C">
        <w:rPr>
          <w:rFonts w:cs="Arial"/>
          <w:b/>
          <w:bCs/>
          <w:sz w:val="56"/>
          <w:szCs w:val="56"/>
        </w:rPr>
        <w:t>KLEŠICE</w:t>
      </w:r>
    </w:p>
    <w:p w:rsidR="00150177" w:rsidRPr="002A238C" w:rsidRDefault="00150177" w:rsidP="00150177">
      <w:pPr>
        <w:jc w:val="center"/>
        <w:rPr>
          <w:rFonts w:cs="Arial"/>
          <w:sz w:val="36"/>
          <w:szCs w:val="36"/>
        </w:rPr>
      </w:pPr>
    </w:p>
    <w:p w:rsidR="00862605" w:rsidRPr="002A238C" w:rsidRDefault="00862605" w:rsidP="00862605">
      <w:pPr>
        <w:jc w:val="center"/>
        <w:rPr>
          <w:rFonts w:cs="Arial"/>
          <w:sz w:val="36"/>
          <w:szCs w:val="36"/>
        </w:rPr>
      </w:pPr>
    </w:p>
    <w:p w:rsidR="00862605" w:rsidRPr="002A238C" w:rsidRDefault="00862605" w:rsidP="00862605">
      <w:pPr>
        <w:shd w:val="clear" w:color="auto" w:fill="FFFFFF"/>
        <w:jc w:val="center"/>
        <w:rPr>
          <w:rFonts w:cs="Arial"/>
          <w:sz w:val="36"/>
          <w:szCs w:val="36"/>
        </w:rPr>
      </w:pPr>
    </w:p>
    <w:p w:rsidR="00862605" w:rsidRPr="002A238C" w:rsidRDefault="00862605" w:rsidP="00862605">
      <w:pPr>
        <w:shd w:val="clear" w:color="auto" w:fill="FFFFFF"/>
        <w:jc w:val="center"/>
        <w:rPr>
          <w:rFonts w:cs="Arial"/>
          <w:sz w:val="36"/>
          <w:szCs w:val="36"/>
        </w:rPr>
      </w:pPr>
    </w:p>
    <w:p w:rsidR="00862605" w:rsidRPr="002A238C" w:rsidRDefault="00862605" w:rsidP="00862605">
      <w:pPr>
        <w:shd w:val="clear" w:color="auto" w:fill="FFFFFF"/>
        <w:jc w:val="center"/>
        <w:rPr>
          <w:rFonts w:cs="Arial"/>
          <w:sz w:val="36"/>
          <w:szCs w:val="36"/>
        </w:rPr>
      </w:pPr>
    </w:p>
    <w:p w:rsidR="00862605" w:rsidRPr="002A238C" w:rsidRDefault="00862605" w:rsidP="00862605">
      <w:pPr>
        <w:shd w:val="clear" w:color="auto" w:fill="FFFFFF"/>
        <w:jc w:val="center"/>
        <w:rPr>
          <w:rFonts w:cs="Arial"/>
          <w:sz w:val="36"/>
          <w:szCs w:val="36"/>
        </w:rPr>
      </w:pPr>
    </w:p>
    <w:p w:rsidR="00862605" w:rsidRPr="002A238C" w:rsidRDefault="00862605" w:rsidP="00862605">
      <w:pPr>
        <w:shd w:val="clear" w:color="auto" w:fill="FFFFFF"/>
        <w:jc w:val="center"/>
        <w:rPr>
          <w:rFonts w:cs="Arial"/>
          <w:sz w:val="36"/>
          <w:szCs w:val="36"/>
        </w:rPr>
      </w:pPr>
    </w:p>
    <w:p w:rsidR="00862605" w:rsidRPr="002A238C" w:rsidRDefault="00862605" w:rsidP="00862605">
      <w:pPr>
        <w:shd w:val="clear" w:color="auto" w:fill="FFFFFF"/>
        <w:jc w:val="center"/>
        <w:rPr>
          <w:rFonts w:cs="Arial"/>
          <w:sz w:val="36"/>
          <w:szCs w:val="36"/>
        </w:rPr>
      </w:pPr>
    </w:p>
    <w:p w:rsidR="00862605" w:rsidRPr="002A238C" w:rsidRDefault="00862605" w:rsidP="00862605">
      <w:pPr>
        <w:shd w:val="clear" w:color="auto" w:fill="FFFFFF"/>
        <w:jc w:val="center"/>
        <w:rPr>
          <w:rFonts w:cs="Arial"/>
          <w:sz w:val="36"/>
          <w:szCs w:val="36"/>
        </w:rPr>
      </w:pPr>
    </w:p>
    <w:p w:rsidR="00862605" w:rsidRPr="002A238C" w:rsidRDefault="00862605" w:rsidP="00862605">
      <w:pPr>
        <w:shd w:val="clear" w:color="auto" w:fill="FFFFFF"/>
        <w:jc w:val="center"/>
        <w:rPr>
          <w:rFonts w:cs="Arial"/>
          <w:sz w:val="36"/>
          <w:szCs w:val="36"/>
        </w:rPr>
      </w:pPr>
    </w:p>
    <w:p w:rsidR="00862605" w:rsidRPr="002A238C" w:rsidRDefault="00862605" w:rsidP="00862605">
      <w:pPr>
        <w:shd w:val="clear" w:color="auto" w:fill="FFFFFF"/>
        <w:jc w:val="center"/>
        <w:rPr>
          <w:rFonts w:cs="Arial"/>
          <w:sz w:val="36"/>
          <w:szCs w:val="36"/>
        </w:rPr>
      </w:pPr>
    </w:p>
    <w:p w:rsidR="00862605" w:rsidRPr="002A238C" w:rsidRDefault="00862605" w:rsidP="00862605">
      <w:pPr>
        <w:shd w:val="clear" w:color="auto" w:fill="FFFFFF"/>
        <w:jc w:val="center"/>
        <w:rPr>
          <w:rFonts w:cs="Arial"/>
          <w:sz w:val="36"/>
          <w:szCs w:val="36"/>
        </w:rPr>
      </w:pPr>
    </w:p>
    <w:p w:rsidR="00862605" w:rsidRPr="002A238C" w:rsidRDefault="00862605" w:rsidP="00862605">
      <w:pPr>
        <w:shd w:val="clear" w:color="auto" w:fill="FFFFFF"/>
        <w:jc w:val="center"/>
        <w:rPr>
          <w:rFonts w:cs="Arial"/>
          <w:sz w:val="36"/>
          <w:szCs w:val="36"/>
        </w:rPr>
      </w:pPr>
    </w:p>
    <w:p w:rsidR="00862605" w:rsidRPr="002A238C" w:rsidRDefault="00862605" w:rsidP="00862605">
      <w:pPr>
        <w:shd w:val="clear" w:color="auto" w:fill="FFFFFF"/>
        <w:jc w:val="center"/>
        <w:rPr>
          <w:rFonts w:cs="Arial"/>
          <w:sz w:val="36"/>
          <w:szCs w:val="36"/>
        </w:rPr>
      </w:pPr>
    </w:p>
    <w:p w:rsidR="00862605" w:rsidRPr="002A238C" w:rsidRDefault="00862605" w:rsidP="00862605">
      <w:pPr>
        <w:shd w:val="clear" w:color="auto" w:fill="FFFFFF"/>
        <w:jc w:val="center"/>
        <w:rPr>
          <w:rFonts w:cs="Arial"/>
          <w:sz w:val="36"/>
          <w:szCs w:val="36"/>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862605" w:rsidRDefault="00862605" w:rsidP="00862605">
      <w:pPr>
        <w:rPr>
          <w:rFonts w:cs="Arial"/>
          <w:b/>
          <w:u w:val="single"/>
        </w:rPr>
      </w:pPr>
    </w:p>
    <w:p w:rsidR="001F2D4B" w:rsidRPr="002A238C" w:rsidRDefault="001F2D4B" w:rsidP="00862605">
      <w:pPr>
        <w:rPr>
          <w:rFonts w:cs="Arial"/>
          <w:b/>
          <w:u w:val="single"/>
        </w:rPr>
      </w:pPr>
    </w:p>
    <w:p w:rsidR="00862605" w:rsidRPr="002A238C" w:rsidRDefault="00862605" w:rsidP="00862605">
      <w:pPr>
        <w:rPr>
          <w:rFonts w:cs="Arial"/>
          <w:b/>
          <w:u w:val="single"/>
        </w:rPr>
      </w:pPr>
    </w:p>
    <w:p w:rsidR="00150177" w:rsidRPr="002A238C" w:rsidRDefault="00150177" w:rsidP="00150177">
      <w:pPr>
        <w:shd w:val="clear" w:color="auto" w:fill="FFFFFF"/>
        <w:jc w:val="center"/>
        <w:rPr>
          <w:rFonts w:cs="Arial"/>
          <w:sz w:val="36"/>
          <w:szCs w:val="36"/>
        </w:rPr>
      </w:pPr>
    </w:p>
    <w:p w:rsidR="00150177" w:rsidRPr="002A238C" w:rsidRDefault="00150177" w:rsidP="00150177">
      <w:pPr>
        <w:shd w:val="clear" w:color="auto" w:fill="FFFFFF"/>
        <w:jc w:val="center"/>
        <w:rPr>
          <w:rFonts w:cs="Arial"/>
          <w:b/>
          <w:sz w:val="36"/>
          <w:szCs w:val="36"/>
        </w:rPr>
      </w:pPr>
      <w:r w:rsidRPr="002A238C">
        <w:rPr>
          <w:rFonts w:cs="Arial"/>
          <w:b/>
          <w:sz w:val="36"/>
          <w:szCs w:val="36"/>
        </w:rPr>
        <w:lastRenderedPageBreak/>
        <w:t>Zastupitelstvo obce Klešice</w:t>
      </w:r>
    </w:p>
    <w:p w:rsidR="00150177" w:rsidRPr="002A238C" w:rsidRDefault="00150177" w:rsidP="00150177">
      <w:pPr>
        <w:shd w:val="clear" w:color="auto" w:fill="FFFFFF"/>
        <w:jc w:val="center"/>
        <w:rPr>
          <w:rFonts w:cs="Arial"/>
          <w:sz w:val="28"/>
          <w:szCs w:val="28"/>
        </w:rPr>
      </w:pPr>
    </w:p>
    <w:p w:rsidR="00150177" w:rsidRPr="002A238C" w:rsidRDefault="00150177" w:rsidP="00150177">
      <w:pPr>
        <w:shd w:val="clear" w:color="auto" w:fill="FFFFFF"/>
        <w:rPr>
          <w:rFonts w:cs="Arial"/>
        </w:rPr>
      </w:pPr>
      <w:r w:rsidRPr="002A238C">
        <w:rPr>
          <w:rFonts w:cs="Arial"/>
        </w:rPr>
        <w:t xml:space="preserve">příslušné podle ustanovení § 6 odst. 5 písm. c) zákona č. 183/2006 Sb., o územním plánování a stavebním řádu (stavební zákon), ve znění pozdějších předpisů, za použití ustanovení § 55 ve spojení s § 54 a § 55c stavebního zákona, § 171 zákona č. 500/2004 Sb., správní řád a vyhlášky č. 500/2006 Sb., o územně analytických podkladech, územně plánovací dokumentaci a způsobu evidence územně plánovací činnosti </w:t>
      </w:r>
    </w:p>
    <w:p w:rsidR="00150177" w:rsidRPr="002A238C" w:rsidRDefault="00150177" w:rsidP="00150177">
      <w:pPr>
        <w:shd w:val="clear" w:color="auto" w:fill="FFFFFF"/>
        <w:jc w:val="center"/>
        <w:rPr>
          <w:rFonts w:cs="Arial"/>
        </w:rPr>
      </w:pPr>
    </w:p>
    <w:p w:rsidR="00150177" w:rsidRPr="002A238C" w:rsidRDefault="00150177" w:rsidP="00150177">
      <w:pPr>
        <w:shd w:val="clear" w:color="auto" w:fill="FFFFFF"/>
        <w:jc w:val="center"/>
        <w:rPr>
          <w:rFonts w:cs="Arial"/>
        </w:rPr>
      </w:pPr>
    </w:p>
    <w:p w:rsidR="00150177" w:rsidRPr="002A238C" w:rsidRDefault="00150177" w:rsidP="00150177">
      <w:pPr>
        <w:shd w:val="clear" w:color="auto" w:fill="FFFFFF"/>
        <w:jc w:val="center"/>
        <w:rPr>
          <w:rFonts w:cs="Arial"/>
        </w:rPr>
      </w:pPr>
    </w:p>
    <w:p w:rsidR="00150177" w:rsidRPr="002A238C" w:rsidRDefault="00150177" w:rsidP="00150177">
      <w:pPr>
        <w:shd w:val="clear" w:color="auto" w:fill="FFFFFF"/>
        <w:jc w:val="center"/>
        <w:rPr>
          <w:rFonts w:cs="Arial"/>
          <w:sz w:val="36"/>
          <w:szCs w:val="36"/>
        </w:rPr>
      </w:pPr>
      <w:r w:rsidRPr="002A238C">
        <w:rPr>
          <w:rFonts w:cs="Arial"/>
          <w:sz w:val="36"/>
          <w:szCs w:val="36"/>
        </w:rPr>
        <w:t>vydává</w:t>
      </w:r>
    </w:p>
    <w:p w:rsidR="00150177" w:rsidRPr="002A238C" w:rsidRDefault="00150177" w:rsidP="00150177">
      <w:pPr>
        <w:shd w:val="clear" w:color="auto" w:fill="FFFFFF"/>
        <w:jc w:val="center"/>
        <w:rPr>
          <w:rFonts w:cs="Arial"/>
          <w:sz w:val="28"/>
          <w:szCs w:val="28"/>
        </w:rPr>
      </w:pPr>
    </w:p>
    <w:p w:rsidR="00150177" w:rsidRPr="002A238C" w:rsidRDefault="00150177" w:rsidP="00150177">
      <w:pPr>
        <w:shd w:val="clear" w:color="auto" w:fill="FFFFFF"/>
        <w:jc w:val="center"/>
        <w:rPr>
          <w:rFonts w:cs="Arial"/>
          <w:b/>
          <w:sz w:val="28"/>
          <w:szCs w:val="28"/>
        </w:rPr>
      </w:pPr>
    </w:p>
    <w:p w:rsidR="00150177" w:rsidRPr="002A238C" w:rsidRDefault="00150177" w:rsidP="00150177">
      <w:pPr>
        <w:shd w:val="clear" w:color="auto" w:fill="FFFFFF"/>
        <w:jc w:val="center"/>
        <w:rPr>
          <w:rFonts w:cs="Arial"/>
          <w:b/>
          <w:sz w:val="28"/>
          <w:szCs w:val="28"/>
        </w:rPr>
      </w:pPr>
    </w:p>
    <w:p w:rsidR="00150177" w:rsidRPr="002A238C" w:rsidRDefault="00150177" w:rsidP="00150177">
      <w:pPr>
        <w:jc w:val="center"/>
        <w:rPr>
          <w:rFonts w:cs="Arial"/>
          <w:b/>
          <w:sz w:val="52"/>
          <w:szCs w:val="52"/>
        </w:rPr>
      </w:pPr>
      <w:r w:rsidRPr="002A238C">
        <w:rPr>
          <w:rFonts w:cs="Arial"/>
          <w:b/>
          <w:sz w:val="52"/>
          <w:szCs w:val="52"/>
        </w:rPr>
        <w:t xml:space="preserve">Změnu č.2 Územního plánu </w:t>
      </w:r>
    </w:p>
    <w:p w:rsidR="00150177" w:rsidRPr="002A238C" w:rsidRDefault="00150177" w:rsidP="00150177">
      <w:pPr>
        <w:jc w:val="center"/>
        <w:rPr>
          <w:rFonts w:cs="Arial"/>
          <w:sz w:val="36"/>
          <w:szCs w:val="36"/>
        </w:rPr>
      </w:pPr>
      <w:r w:rsidRPr="002A238C">
        <w:rPr>
          <w:rFonts w:cs="Arial"/>
          <w:b/>
          <w:sz w:val="52"/>
          <w:szCs w:val="52"/>
        </w:rPr>
        <w:t>Klešice</w:t>
      </w:r>
    </w:p>
    <w:p w:rsidR="00150177" w:rsidRPr="002A238C" w:rsidRDefault="00150177" w:rsidP="00150177">
      <w:pPr>
        <w:jc w:val="center"/>
        <w:rPr>
          <w:rFonts w:cs="Arial"/>
          <w:sz w:val="36"/>
          <w:szCs w:val="36"/>
        </w:rPr>
      </w:pPr>
    </w:p>
    <w:p w:rsidR="00150177" w:rsidRPr="002A238C" w:rsidRDefault="00150177" w:rsidP="00150177">
      <w:pPr>
        <w:jc w:val="center"/>
        <w:rPr>
          <w:rFonts w:cs="Arial"/>
          <w:sz w:val="36"/>
          <w:szCs w:val="36"/>
        </w:rPr>
      </w:pPr>
    </w:p>
    <w:p w:rsidR="00150177" w:rsidRPr="002A238C" w:rsidRDefault="00150177" w:rsidP="00150177">
      <w:pPr>
        <w:jc w:val="center"/>
        <w:rPr>
          <w:rFonts w:cs="Arial"/>
          <w:sz w:val="36"/>
          <w:szCs w:val="36"/>
        </w:rPr>
      </w:pPr>
    </w:p>
    <w:p w:rsidR="00150177" w:rsidRPr="002A238C" w:rsidRDefault="00150177" w:rsidP="00150177">
      <w:pPr>
        <w:jc w:val="center"/>
        <w:rPr>
          <w:rFonts w:cs="Arial"/>
          <w:sz w:val="36"/>
          <w:szCs w:val="36"/>
        </w:rPr>
      </w:pPr>
    </w:p>
    <w:p w:rsidR="00150177" w:rsidRPr="002A238C" w:rsidRDefault="00150177" w:rsidP="00150177">
      <w:pPr>
        <w:jc w:val="center"/>
        <w:rPr>
          <w:rFonts w:cs="Arial"/>
          <w:sz w:val="36"/>
          <w:szCs w:val="36"/>
        </w:rPr>
      </w:pPr>
    </w:p>
    <w:p w:rsidR="00150177" w:rsidRPr="002A238C" w:rsidRDefault="00150177" w:rsidP="00150177">
      <w:pPr>
        <w:rPr>
          <w:rFonts w:cs="Arial"/>
          <w:b/>
        </w:rPr>
      </w:pPr>
      <w:r w:rsidRPr="002A238C">
        <w:rPr>
          <w:rFonts w:cs="Arial"/>
          <w:b/>
        </w:rPr>
        <w:t xml:space="preserve">   Záznam o účinnosti</w:t>
      </w:r>
    </w:p>
    <w:p w:rsidR="00150177" w:rsidRPr="002A238C" w:rsidRDefault="00150177" w:rsidP="00150177">
      <w:pPr>
        <w:rPr>
          <w:rFonts w:cs="Arial"/>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118"/>
        <w:gridCol w:w="2516"/>
      </w:tblGrid>
      <w:tr w:rsidR="00150177" w:rsidRPr="002A238C" w:rsidTr="00150177">
        <w:tc>
          <w:tcPr>
            <w:tcW w:w="6487" w:type="dxa"/>
            <w:gridSpan w:val="2"/>
            <w:shd w:val="clear" w:color="auto" w:fill="auto"/>
          </w:tcPr>
          <w:p w:rsidR="00150177" w:rsidRPr="002A238C" w:rsidRDefault="00150177" w:rsidP="00150177">
            <w:pPr>
              <w:rPr>
                <w:rFonts w:cs="Arial"/>
                <w:sz w:val="22"/>
                <w:szCs w:val="22"/>
              </w:rPr>
            </w:pPr>
            <w:r w:rsidRPr="002A238C">
              <w:rPr>
                <w:rFonts w:cs="Arial"/>
                <w:sz w:val="22"/>
                <w:szCs w:val="22"/>
              </w:rPr>
              <w:t>Změna č. 2 ÚP Klešice</w:t>
            </w:r>
          </w:p>
        </w:tc>
        <w:tc>
          <w:tcPr>
            <w:tcW w:w="2517" w:type="dxa"/>
            <w:vMerge w:val="restart"/>
            <w:shd w:val="clear" w:color="auto" w:fill="auto"/>
          </w:tcPr>
          <w:p w:rsidR="00150177" w:rsidRPr="002A238C" w:rsidRDefault="00150177" w:rsidP="00150177">
            <w:pPr>
              <w:rPr>
                <w:rFonts w:cs="Arial"/>
                <w:sz w:val="22"/>
                <w:szCs w:val="22"/>
              </w:rPr>
            </w:pPr>
            <w:r w:rsidRPr="002A238C">
              <w:rPr>
                <w:rFonts w:cs="Arial"/>
                <w:sz w:val="22"/>
                <w:szCs w:val="22"/>
              </w:rPr>
              <w:t>Otisk úředního razítka:</w:t>
            </w:r>
          </w:p>
        </w:tc>
      </w:tr>
      <w:tr w:rsidR="00150177" w:rsidRPr="002A238C" w:rsidTr="00150177">
        <w:tc>
          <w:tcPr>
            <w:tcW w:w="3368" w:type="dxa"/>
            <w:shd w:val="clear" w:color="auto" w:fill="auto"/>
          </w:tcPr>
          <w:p w:rsidR="00150177" w:rsidRPr="002A238C" w:rsidRDefault="00150177" w:rsidP="00150177">
            <w:pPr>
              <w:rPr>
                <w:rFonts w:cs="Arial"/>
                <w:sz w:val="22"/>
                <w:szCs w:val="22"/>
              </w:rPr>
            </w:pPr>
            <w:r w:rsidRPr="002A238C">
              <w:rPr>
                <w:rFonts w:cs="Arial"/>
                <w:sz w:val="22"/>
                <w:szCs w:val="22"/>
              </w:rPr>
              <w:t>Pořizovatel:</w:t>
            </w:r>
          </w:p>
        </w:tc>
        <w:tc>
          <w:tcPr>
            <w:tcW w:w="3119" w:type="dxa"/>
            <w:shd w:val="clear" w:color="auto" w:fill="auto"/>
          </w:tcPr>
          <w:p w:rsidR="00150177" w:rsidRPr="002A238C" w:rsidRDefault="00150177" w:rsidP="00150177">
            <w:pPr>
              <w:rPr>
                <w:rFonts w:cs="Arial"/>
                <w:sz w:val="22"/>
                <w:szCs w:val="22"/>
              </w:rPr>
            </w:pPr>
            <w:r w:rsidRPr="002A238C">
              <w:rPr>
                <w:rFonts w:cs="Arial"/>
                <w:sz w:val="22"/>
                <w:szCs w:val="22"/>
              </w:rPr>
              <w:t>Městský úřad Chrudim, Odbor úz. plánování a reg.rozvoje, odd. úz. plánování</w:t>
            </w:r>
          </w:p>
        </w:tc>
        <w:tc>
          <w:tcPr>
            <w:tcW w:w="2517" w:type="dxa"/>
            <w:vMerge/>
            <w:shd w:val="clear" w:color="auto" w:fill="auto"/>
          </w:tcPr>
          <w:p w:rsidR="00150177" w:rsidRPr="002A238C" w:rsidRDefault="00150177" w:rsidP="00150177">
            <w:pPr>
              <w:rPr>
                <w:rFonts w:cs="Arial"/>
                <w:sz w:val="22"/>
                <w:szCs w:val="22"/>
              </w:rPr>
            </w:pPr>
          </w:p>
        </w:tc>
      </w:tr>
      <w:tr w:rsidR="00150177" w:rsidRPr="002A238C" w:rsidTr="00150177">
        <w:tc>
          <w:tcPr>
            <w:tcW w:w="3368" w:type="dxa"/>
            <w:shd w:val="clear" w:color="auto" w:fill="auto"/>
          </w:tcPr>
          <w:p w:rsidR="00150177" w:rsidRPr="002A238C" w:rsidRDefault="00150177" w:rsidP="00150177">
            <w:pPr>
              <w:rPr>
                <w:rFonts w:cs="Arial"/>
                <w:sz w:val="22"/>
                <w:szCs w:val="22"/>
              </w:rPr>
            </w:pPr>
            <w:r w:rsidRPr="002A238C">
              <w:rPr>
                <w:rFonts w:cs="Arial"/>
                <w:sz w:val="22"/>
                <w:szCs w:val="22"/>
              </w:rPr>
              <w:t>Oprávněná úřední osoba pořizovatele:</w:t>
            </w:r>
          </w:p>
          <w:p w:rsidR="00150177" w:rsidRPr="002A238C" w:rsidRDefault="00150177" w:rsidP="00150177">
            <w:pPr>
              <w:rPr>
                <w:rFonts w:cs="Arial"/>
                <w:sz w:val="22"/>
                <w:szCs w:val="22"/>
              </w:rPr>
            </w:pPr>
            <w:r w:rsidRPr="002A238C">
              <w:rPr>
                <w:rFonts w:cs="Arial"/>
                <w:sz w:val="22"/>
                <w:szCs w:val="22"/>
              </w:rPr>
              <w:t>Ing. Hana Kovandová, referent odd. úz. plánování</w:t>
            </w:r>
          </w:p>
        </w:tc>
        <w:tc>
          <w:tcPr>
            <w:tcW w:w="3119" w:type="dxa"/>
            <w:shd w:val="clear" w:color="auto" w:fill="auto"/>
          </w:tcPr>
          <w:p w:rsidR="00150177" w:rsidRPr="002A238C" w:rsidRDefault="00150177" w:rsidP="00150177">
            <w:pPr>
              <w:rPr>
                <w:rFonts w:cs="Arial"/>
                <w:sz w:val="22"/>
                <w:szCs w:val="22"/>
              </w:rPr>
            </w:pPr>
            <w:r w:rsidRPr="002A238C">
              <w:rPr>
                <w:rFonts w:cs="Arial"/>
                <w:sz w:val="22"/>
                <w:szCs w:val="22"/>
              </w:rPr>
              <w:t>Podpis:</w:t>
            </w:r>
          </w:p>
        </w:tc>
        <w:tc>
          <w:tcPr>
            <w:tcW w:w="2517" w:type="dxa"/>
            <w:vMerge/>
            <w:shd w:val="clear" w:color="auto" w:fill="auto"/>
          </w:tcPr>
          <w:p w:rsidR="00150177" w:rsidRPr="002A238C" w:rsidRDefault="00150177" w:rsidP="00150177">
            <w:pPr>
              <w:rPr>
                <w:rFonts w:cs="Arial"/>
                <w:sz w:val="22"/>
                <w:szCs w:val="22"/>
              </w:rPr>
            </w:pPr>
          </w:p>
        </w:tc>
      </w:tr>
      <w:tr w:rsidR="00150177" w:rsidRPr="002A238C" w:rsidTr="00150177">
        <w:tc>
          <w:tcPr>
            <w:tcW w:w="3368" w:type="dxa"/>
            <w:shd w:val="clear" w:color="auto" w:fill="auto"/>
          </w:tcPr>
          <w:p w:rsidR="00150177" w:rsidRPr="002A238C" w:rsidRDefault="00150177" w:rsidP="00150177">
            <w:pPr>
              <w:rPr>
                <w:rFonts w:cs="Arial"/>
                <w:sz w:val="22"/>
                <w:szCs w:val="22"/>
              </w:rPr>
            </w:pPr>
            <w:r w:rsidRPr="002A238C">
              <w:rPr>
                <w:rFonts w:cs="Arial"/>
                <w:sz w:val="22"/>
                <w:szCs w:val="22"/>
              </w:rPr>
              <w:t>Správní orgán, který změnu č. 2 ÚP Klešice vydal:</w:t>
            </w:r>
          </w:p>
        </w:tc>
        <w:tc>
          <w:tcPr>
            <w:tcW w:w="3119" w:type="dxa"/>
            <w:shd w:val="clear" w:color="auto" w:fill="auto"/>
          </w:tcPr>
          <w:p w:rsidR="00150177" w:rsidRPr="002A238C" w:rsidRDefault="00150177" w:rsidP="00150177">
            <w:pPr>
              <w:rPr>
                <w:rFonts w:cs="Arial"/>
                <w:sz w:val="22"/>
                <w:szCs w:val="22"/>
              </w:rPr>
            </w:pPr>
            <w:r w:rsidRPr="002A238C">
              <w:rPr>
                <w:rFonts w:cs="Arial"/>
                <w:sz w:val="22"/>
                <w:szCs w:val="22"/>
              </w:rPr>
              <w:t>Zastupitelstvo obce Klešice</w:t>
            </w:r>
          </w:p>
        </w:tc>
        <w:tc>
          <w:tcPr>
            <w:tcW w:w="2517" w:type="dxa"/>
            <w:vMerge/>
            <w:shd w:val="clear" w:color="auto" w:fill="auto"/>
          </w:tcPr>
          <w:p w:rsidR="00150177" w:rsidRPr="002A238C" w:rsidRDefault="00150177" w:rsidP="00150177">
            <w:pPr>
              <w:rPr>
                <w:rFonts w:cs="Arial"/>
                <w:sz w:val="22"/>
                <w:szCs w:val="22"/>
              </w:rPr>
            </w:pPr>
          </w:p>
        </w:tc>
      </w:tr>
      <w:tr w:rsidR="00150177" w:rsidRPr="002A238C" w:rsidTr="00150177">
        <w:tc>
          <w:tcPr>
            <w:tcW w:w="3368" w:type="dxa"/>
            <w:shd w:val="clear" w:color="auto" w:fill="auto"/>
          </w:tcPr>
          <w:p w:rsidR="00150177" w:rsidRPr="002A238C" w:rsidRDefault="00150177" w:rsidP="00150177">
            <w:pPr>
              <w:rPr>
                <w:rFonts w:cs="Arial"/>
                <w:sz w:val="22"/>
                <w:szCs w:val="22"/>
              </w:rPr>
            </w:pPr>
            <w:r w:rsidRPr="002A238C">
              <w:rPr>
                <w:rFonts w:cs="Arial"/>
                <w:sz w:val="22"/>
                <w:szCs w:val="22"/>
              </w:rPr>
              <w:t>Datum nabytí účinnosti změny č. 2 ÚP Klešice:</w:t>
            </w:r>
          </w:p>
        </w:tc>
        <w:tc>
          <w:tcPr>
            <w:tcW w:w="3119" w:type="dxa"/>
            <w:shd w:val="clear" w:color="auto" w:fill="auto"/>
          </w:tcPr>
          <w:p w:rsidR="00150177" w:rsidRPr="002A238C" w:rsidRDefault="00150177" w:rsidP="00150177">
            <w:pPr>
              <w:rPr>
                <w:rFonts w:cs="Arial"/>
                <w:sz w:val="22"/>
                <w:szCs w:val="22"/>
              </w:rPr>
            </w:pPr>
          </w:p>
        </w:tc>
        <w:tc>
          <w:tcPr>
            <w:tcW w:w="2517" w:type="dxa"/>
            <w:vMerge/>
            <w:shd w:val="clear" w:color="auto" w:fill="auto"/>
          </w:tcPr>
          <w:p w:rsidR="00150177" w:rsidRPr="002A238C" w:rsidRDefault="00150177" w:rsidP="00150177">
            <w:pPr>
              <w:rPr>
                <w:rFonts w:cs="Arial"/>
                <w:sz w:val="22"/>
                <w:szCs w:val="22"/>
              </w:rPr>
            </w:pPr>
          </w:p>
        </w:tc>
      </w:tr>
    </w:tbl>
    <w:p w:rsidR="00150177" w:rsidRPr="002A238C" w:rsidRDefault="00150177" w:rsidP="00150177">
      <w:pPr>
        <w:rPr>
          <w:rFonts w:cs="Arial"/>
        </w:rPr>
      </w:pPr>
    </w:p>
    <w:p w:rsidR="00150177" w:rsidRPr="002A238C" w:rsidRDefault="00150177" w:rsidP="00150177">
      <w:pPr>
        <w:jc w:val="center"/>
        <w:rPr>
          <w:rFonts w:cs="Arial"/>
          <w:sz w:val="36"/>
          <w:szCs w:val="36"/>
        </w:rPr>
      </w:pPr>
    </w:p>
    <w:p w:rsidR="00862605" w:rsidRPr="002A238C" w:rsidRDefault="00862605" w:rsidP="00862605">
      <w:pPr>
        <w:jc w:val="center"/>
        <w:rPr>
          <w:rFonts w:cs="Arial"/>
          <w:sz w:val="36"/>
          <w:szCs w:val="36"/>
        </w:rPr>
      </w:pPr>
    </w:p>
    <w:p w:rsidR="00862605" w:rsidRPr="002A238C" w:rsidRDefault="00862605" w:rsidP="00862605">
      <w:pPr>
        <w:jc w:val="center"/>
        <w:rPr>
          <w:rFonts w:cs="Arial"/>
          <w:sz w:val="28"/>
        </w:rPr>
      </w:pPr>
    </w:p>
    <w:p w:rsidR="00862605" w:rsidRPr="002A238C" w:rsidRDefault="00862605" w:rsidP="00862605">
      <w:pPr>
        <w:rPr>
          <w:rFonts w:cs="Arial"/>
          <w:b/>
          <w:sz w:val="28"/>
        </w:rPr>
      </w:pPr>
    </w:p>
    <w:p w:rsidR="00150177" w:rsidRPr="002A238C" w:rsidRDefault="00150177" w:rsidP="00150177">
      <w:pPr>
        <w:rPr>
          <w:rFonts w:cs="Arial"/>
          <w:b/>
          <w:sz w:val="28"/>
        </w:rPr>
      </w:pPr>
      <w:r w:rsidRPr="002A238C">
        <w:rPr>
          <w:rFonts w:cs="Arial"/>
          <w:b/>
          <w:sz w:val="28"/>
        </w:rPr>
        <w:t xml:space="preserve">OBSAH: </w:t>
      </w:r>
    </w:p>
    <w:p w:rsidR="00150177" w:rsidRPr="002A238C" w:rsidRDefault="00150177" w:rsidP="00150177">
      <w:pPr>
        <w:rPr>
          <w:rFonts w:cs="Arial"/>
          <w:b/>
          <w:sz w:val="28"/>
        </w:rPr>
      </w:pPr>
    </w:p>
    <w:p w:rsidR="00150177" w:rsidRPr="002A238C" w:rsidRDefault="00150177" w:rsidP="00150177">
      <w:pPr>
        <w:rPr>
          <w:rFonts w:cs="Arial"/>
          <w:sz w:val="24"/>
        </w:rPr>
      </w:pPr>
      <w:r w:rsidRPr="002A238C">
        <w:rPr>
          <w:rFonts w:cs="Arial"/>
          <w:noProof/>
          <w:sz w:val="24"/>
        </w:rPr>
        <w:t xml:space="preserve">A1 - </w:t>
      </w:r>
      <w:r w:rsidRPr="002A238C">
        <w:rPr>
          <w:rFonts w:cs="Arial"/>
          <w:sz w:val="24"/>
        </w:rPr>
        <w:t>Textová část Změny č. 2 ÚP Klešice ………..……………………….…………..4</w:t>
      </w:r>
    </w:p>
    <w:p w:rsidR="00150177" w:rsidRPr="002A238C" w:rsidRDefault="00150177" w:rsidP="00150177">
      <w:pPr>
        <w:rPr>
          <w:rFonts w:cs="Arial"/>
          <w:sz w:val="24"/>
        </w:rPr>
      </w:pPr>
    </w:p>
    <w:p w:rsidR="00150177" w:rsidRPr="002A238C" w:rsidRDefault="00150177" w:rsidP="00150177">
      <w:pPr>
        <w:rPr>
          <w:rFonts w:cs="Arial"/>
          <w:sz w:val="24"/>
        </w:rPr>
      </w:pPr>
      <w:r w:rsidRPr="002A238C">
        <w:rPr>
          <w:rFonts w:cs="Arial"/>
          <w:sz w:val="24"/>
        </w:rPr>
        <w:t>B1 - Textová část Odůvodnění Změny č. 2 ÚP….….……………….……………....</w:t>
      </w:r>
      <w:r w:rsidR="00CC29A3">
        <w:rPr>
          <w:rFonts w:cs="Arial"/>
          <w:sz w:val="24"/>
        </w:rPr>
        <w:t xml:space="preserve">  8</w:t>
      </w:r>
    </w:p>
    <w:p w:rsidR="00862605" w:rsidRPr="002A238C" w:rsidRDefault="00862605" w:rsidP="00862605">
      <w:pPr>
        <w:rPr>
          <w:rFonts w:cs="Arial"/>
          <w:b/>
          <w:sz w:val="24"/>
          <w:szCs w:val="24"/>
          <w:u w:val="single"/>
        </w:rPr>
      </w:pPr>
    </w:p>
    <w:p w:rsidR="00862605" w:rsidRPr="002A238C" w:rsidRDefault="00862605" w:rsidP="00862605">
      <w:pPr>
        <w:rPr>
          <w:rFonts w:cs="Arial"/>
          <w:b/>
          <w:sz w:val="24"/>
          <w:szCs w:val="24"/>
          <w:u w:val="single"/>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8052E4" w:rsidRPr="002A238C" w:rsidRDefault="008052E4" w:rsidP="00862605">
      <w:pPr>
        <w:rPr>
          <w:rFonts w:cs="Arial"/>
          <w:b/>
          <w:u w:val="single"/>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862605" w:rsidRPr="002A238C" w:rsidRDefault="00862605" w:rsidP="00862605">
      <w:pPr>
        <w:rPr>
          <w:rFonts w:cs="Arial"/>
          <w:b/>
          <w:u w:val="single"/>
        </w:rPr>
      </w:pPr>
    </w:p>
    <w:p w:rsidR="00C94326" w:rsidRPr="002A238C" w:rsidRDefault="00C94326" w:rsidP="00862605">
      <w:pPr>
        <w:rPr>
          <w:rFonts w:cs="Arial"/>
          <w:b/>
          <w:u w:val="single"/>
        </w:rPr>
      </w:pPr>
    </w:p>
    <w:p w:rsidR="00B0595A" w:rsidRPr="002A238C" w:rsidRDefault="00B0595A" w:rsidP="00862605">
      <w:pPr>
        <w:rPr>
          <w:rFonts w:cs="Arial"/>
          <w:b/>
          <w:u w:val="single"/>
        </w:rPr>
      </w:pPr>
    </w:p>
    <w:p w:rsidR="00B0595A" w:rsidRPr="002A238C" w:rsidRDefault="00B0595A" w:rsidP="00862605">
      <w:pPr>
        <w:rPr>
          <w:rFonts w:cs="Arial"/>
          <w:b/>
          <w:u w:val="single"/>
        </w:rPr>
      </w:pPr>
    </w:p>
    <w:p w:rsidR="00B0595A" w:rsidRPr="002A238C" w:rsidRDefault="00B0595A" w:rsidP="00862605">
      <w:pPr>
        <w:rPr>
          <w:rFonts w:cs="Arial"/>
          <w:b/>
          <w:u w:val="single"/>
        </w:rPr>
      </w:pPr>
    </w:p>
    <w:p w:rsidR="00C94326" w:rsidRPr="002A238C" w:rsidRDefault="00C94326" w:rsidP="00862605">
      <w:pPr>
        <w:rPr>
          <w:rFonts w:cs="Arial"/>
          <w:b/>
          <w:u w:val="single"/>
        </w:rPr>
      </w:pPr>
    </w:p>
    <w:p w:rsidR="00150177" w:rsidRPr="002A238C" w:rsidRDefault="00150177" w:rsidP="00150177">
      <w:pPr>
        <w:jc w:val="center"/>
        <w:rPr>
          <w:rFonts w:cs="Arial"/>
          <w:sz w:val="36"/>
          <w:szCs w:val="36"/>
        </w:rPr>
      </w:pPr>
      <w:r w:rsidRPr="002A238C">
        <w:rPr>
          <w:rFonts w:cs="Arial"/>
          <w:sz w:val="36"/>
          <w:szCs w:val="36"/>
        </w:rPr>
        <w:t>A1 - Textová část Změny č.2 ÚP Klešice</w:t>
      </w:r>
    </w:p>
    <w:p w:rsidR="00150177" w:rsidRPr="002A238C" w:rsidRDefault="00150177" w:rsidP="00150177">
      <w:pPr>
        <w:spacing w:before="120"/>
        <w:rPr>
          <w:rFonts w:cs="Arial"/>
          <w:sz w:val="22"/>
          <w:szCs w:val="22"/>
        </w:rPr>
      </w:pPr>
    </w:p>
    <w:p w:rsidR="00150177" w:rsidRPr="002A238C" w:rsidRDefault="00150177" w:rsidP="00150177">
      <w:pPr>
        <w:spacing w:before="120"/>
        <w:rPr>
          <w:rFonts w:cs="Arial"/>
          <w:sz w:val="22"/>
          <w:szCs w:val="22"/>
        </w:rPr>
      </w:pPr>
      <w:r w:rsidRPr="002A238C">
        <w:rPr>
          <w:rFonts w:cs="Arial"/>
          <w:sz w:val="22"/>
          <w:szCs w:val="22"/>
        </w:rPr>
        <w:t>- jednotlivé kapitoly textové části ÚP Klešice se Změnou č.2 mění takto:</w:t>
      </w:r>
    </w:p>
    <w:p w:rsidR="00150177" w:rsidRPr="002A238C" w:rsidRDefault="00150177" w:rsidP="00150177">
      <w:pPr>
        <w:rPr>
          <w:rFonts w:cs="Arial"/>
          <w:u w:val="single"/>
        </w:rPr>
      </w:pPr>
    </w:p>
    <w:p w:rsidR="00403A99" w:rsidRPr="002A238C" w:rsidRDefault="00403A99" w:rsidP="00150177">
      <w:pPr>
        <w:rPr>
          <w:rFonts w:cs="Arial"/>
          <w:u w:val="single"/>
        </w:rPr>
      </w:pPr>
    </w:p>
    <w:p w:rsidR="00403A99" w:rsidRPr="002A238C" w:rsidRDefault="00403A99" w:rsidP="00150177">
      <w:pPr>
        <w:rPr>
          <w:rFonts w:cs="Arial"/>
          <w:u w:val="single"/>
        </w:rPr>
      </w:pPr>
    </w:p>
    <w:p w:rsidR="00150177" w:rsidRPr="002A238C" w:rsidRDefault="00150177" w:rsidP="00150177">
      <w:pPr>
        <w:rPr>
          <w:rFonts w:cs="Arial"/>
          <w:sz w:val="28"/>
          <w:szCs w:val="28"/>
        </w:rPr>
      </w:pPr>
      <w:bookmarkStart w:id="0" w:name="_Toc402874188"/>
      <w:r w:rsidRPr="002A238C">
        <w:rPr>
          <w:rFonts w:cs="Arial"/>
          <w:sz w:val="28"/>
          <w:szCs w:val="28"/>
        </w:rPr>
        <w:t>1  vymezení zastavěného území</w:t>
      </w:r>
      <w:bookmarkEnd w:id="0"/>
    </w:p>
    <w:p w:rsidR="00150177" w:rsidRPr="002A238C" w:rsidRDefault="00752158" w:rsidP="00995AD1">
      <w:pPr>
        <w:pStyle w:val="Zkladntextodsazen"/>
        <w:numPr>
          <w:ilvl w:val="0"/>
          <w:numId w:val="20"/>
        </w:numPr>
        <w:suppressAutoHyphens w:val="0"/>
        <w:spacing w:before="120" w:after="0"/>
        <w:rPr>
          <w:rFonts w:ascii="Arial" w:hAnsi="Arial" w:cs="Arial"/>
          <w:b/>
          <w:sz w:val="28"/>
          <w:szCs w:val="22"/>
        </w:rPr>
      </w:pPr>
      <w:r w:rsidRPr="002A238C">
        <w:rPr>
          <w:rFonts w:ascii="Arial" w:hAnsi="Arial" w:cs="Arial"/>
          <w:sz w:val="22"/>
          <w:szCs w:val="24"/>
        </w:rPr>
        <w:t>Aktualizuje se znění druhé věty prvního odstavce</w:t>
      </w:r>
      <w:r w:rsidR="00150177" w:rsidRPr="002A238C">
        <w:rPr>
          <w:rFonts w:ascii="Arial" w:hAnsi="Arial" w:cs="Arial"/>
          <w:sz w:val="28"/>
          <w:szCs w:val="22"/>
        </w:rPr>
        <w:t xml:space="preserve"> </w:t>
      </w:r>
    </w:p>
    <w:p w:rsidR="00752158" w:rsidRPr="002A238C" w:rsidRDefault="00752158" w:rsidP="00752158">
      <w:pPr>
        <w:pStyle w:val="Odstavecseseznamem"/>
        <w:ind w:left="720"/>
        <w:rPr>
          <w:rFonts w:ascii="Arial" w:hAnsi="Arial" w:cs="Arial"/>
          <w:sz w:val="22"/>
          <w:szCs w:val="22"/>
        </w:rPr>
      </w:pPr>
    </w:p>
    <w:p w:rsidR="00752158" w:rsidRPr="002A238C" w:rsidRDefault="00752158" w:rsidP="00752158">
      <w:pPr>
        <w:rPr>
          <w:rFonts w:cs="Arial"/>
          <w:sz w:val="22"/>
          <w:szCs w:val="22"/>
        </w:rPr>
      </w:pPr>
      <w:r w:rsidRPr="002A238C">
        <w:rPr>
          <w:rFonts w:cs="Arial"/>
          <w:sz w:val="22"/>
          <w:szCs w:val="22"/>
        </w:rPr>
        <w:t>Vychází z hranice intravilánu vymezené k 1. 9. 1966, která byla aktualizována dle současného stavu v území</w:t>
      </w:r>
      <w:r w:rsidRPr="002A238C">
        <w:rPr>
          <w:rFonts w:cs="Arial"/>
          <w:strike/>
          <w:sz w:val="22"/>
          <w:szCs w:val="22"/>
          <w:highlight w:val="yellow"/>
        </w:rPr>
        <w:t>.</w:t>
      </w:r>
      <w:r w:rsidRPr="002A238C">
        <w:rPr>
          <w:rFonts w:cs="Arial"/>
          <w:strike/>
          <w:sz w:val="22"/>
          <w:szCs w:val="22"/>
        </w:rPr>
        <w:t xml:space="preserve">  </w:t>
      </w:r>
      <w:r w:rsidRPr="002A238C">
        <w:rPr>
          <w:rFonts w:cs="Arial"/>
          <w:strike/>
          <w:sz w:val="22"/>
          <w:szCs w:val="22"/>
          <w:highlight w:val="yellow"/>
        </w:rPr>
        <w:t>v době zpracování první etapy ÚP (7-9 / 2011) a následně dle změny v KN v době zpracování upraveného návrhu. Další aktualizace hranic zastavěného území proběhla při zpracování Změny č.1 ÚP Klešice (únor 2018)</w:t>
      </w:r>
      <w:r w:rsidRPr="002A238C">
        <w:rPr>
          <w:rFonts w:cs="Arial"/>
          <w:sz w:val="22"/>
          <w:szCs w:val="22"/>
        </w:rPr>
        <w:t xml:space="preserve"> </w:t>
      </w:r>
      <w:r w:rsidRPr="002A238C">
        <w:rPr>
          <w:rFonts w:cs="Arial"/>
          <w:color w:val="FF0000"/>
          <w:sz w:val="22"/>
          <w:szCs w:val="22"/>
        </w:rPr>
        <w:t>k 1.8.2022 při zpracování</w:t>
      </w:r>
      <w:r w:rsidRPr="002A238C">
        <w:rPr>
          <w:rFonts w:cs="Arial"/>
          <w:sz w:val="22"/>
          <w:szCs w:val="22"/>
        </w:rPr>
        <w:t xml:space="preserve"> </w:t>
      </w:r>
      <w:r w:rsidRPr="002A238C">
        <w:rPr>
          <w:rFonts w:cs="Arial"/>
          <w:color w:val="FF0000"/>
          <w:sz w:val="22"/>
          <w:szCs w:val="22"/>
        </w:rPr>
        <w:t xml:space="preserve">změny č. 2 ÚP. </w:t>
      </w:r>
      <w:r w:rsidRPr="002A238C">
        <w:rPr>
          <w:rFonts w:cs="Arial"/>
          <w:sz w:val="22"/>
          <w:szCs w:val="22"/>
        </w:rPr>
        <w:t xml:space="preserve">     </w:t>
      </w:r>
    </w:p>
    <w:p w:rsidR="00150177" w:rsidRPr="002A238C" w:rsidRDefault="00150177" w:rsidP="00752158">
      <w:pPr>
        <w:rPr>
          <w:rFonts w:cs="Arial"/>
          <w:sz w:val="22"/>
          <w:szCs w:val="22"/>
        </w:rPr>
      </w:pPr>
      <w:r w:rsidRPr="002A238C">
        <w:rPr>
          <w:rFonts w:cs="Arial"/>
          <w:sz w:val="22"/>
          <w:szCs w:val="22"/>
        </w:rPr>
        <w:t xml:space="preserve"> </w:t>
      </w:r>
    </w:p>
    <w:p w:rsidR="00403A99" w:rsidRPr="002A238C" w:rsidRDefault="00403A99" w:rsidP="00752158">
      <w:pPr>
        <w:rPr>
          <w:rFonts w:cs="Arial"/>
          <w:sz w:val="22"/>
          <w:szCs w:val="22"/>
        </w:rPr>
      </w:pPr>
    </w:p>
    <w:p w:rsidR="00403A99" w:rsidRPr="002A238C" w:rsidRDefault="00403A99" w:rsidP="00752158">
      <w:pPr>
        <w:rPr>
          <w:rFonts w:cs="Arial"/>
          <w:sz w:val="22"/>
          <w:szCs w:val="22"/>
        </w:rPr>
      </w:pPr>
    </w:p>
    <w:p w:rsidR="00150177" w:rsidRPr="002A238C" w:rsidRDefault="00150177" w:rsidP="00150177">
      <w:pPr>
        <w:rPr>
          <w:rFonts w:cs="Arial"/>
          <w:sz w:val="28"/>
          <w:szCs w:val="28"/>
        </w:rPr>
      </w:pPr>
      <w:bookmarkStart w:id="1" w:name="_Toc402874190"/>
      <w:r w:rsidRPr="002A238C">
        <w:rPr>
          <w:rFonts w:cs="Arial"/>
          <w:sz w:val="28"/>
          <w:szCs w:val="28"/>
        </w:rPr>
        <w:t>3 urbanistická koncepce, včetně urbanistické kompozice, vymezení ploch s rozdílným způsobem využití, zastavitelných ploch, ploch přestavby a systému sídelní zeleně</w:t>
      </w:r>
      <w:bookmarkEnd w:id="1"/>
    </w:p>
    <w:p w:rsidR="00150177" w:rsidRPr="002A238C" w:rsidRDefault="00150177" w:rsidP="00150177">
      <w:pPr>
        <w:rPr>
          <w:rFonts w:cs="Arial"/>
          <w:sz w:val="22"/>
          <w:szCs w:val="22"/>
        </w:rPr>
      </w:pPr>
    </w:p>
    <w:p w:rsidR="00150177" w:rsidRPr="002A238C" w:rsidRDefault="00150177" w:rsidP="00150177">
      <w:pPr>
        <w:widowControl w:val="0"/>
        <w:spacing w:before="120"/>
        <w:rPr>
          <w:rFonts w:cs="Arial"/>
          <w:sz w:val="22"/>
        </w:rPr>
      </w:pPr>
      <w:r w:rsidRPr="002A238C">
        <w:rPr>
          <w:rFonts w:cs="Arial"/>
          <w:sz w:val="22"/>
        </w:rPr>
        <w:t xml:space="preserve">V části – funkční typy rozvojových ploch </w:t>
      </w:r>
    </w:p>
    <w:p w:rsidR="00633301" w:rsidRPr="002A238C" w:rsidRDefault="00150177" w:rsidP="00995AD1">
      <w:pPr>
        <w:widowControl w:val="0"/>
        <w:numPr>
          <w:ilvl w:val="0"/>
          <w:numId w:val="20"/>
        </w:numPr>
        <w:suppressAutoHyphens w:val="0"/>
        <w:spacing w:before="120" w:after="0"/>
        <w:rPr>
          <w:rFonts w:cs="Arial"/>
        </w:rPr>
      </w:pPr>
      <w:r w:rsidRPr="002A238C">
        <w:rPr>
          <w:rFonts w:cs="Arial"/>
          <w:sz w:val="22"/>
          <w:szCs w:val="22"/>
        </w:rPr>
        <w:t xml:space="preserve">se </w:t>
      </w:r>
      <w:r w:rsidR="00633301" w:rsidRPr="002A238C">
        <w:rPr>
          <w:rFonts w:cs="Arial"/>
          <w:sz w:val="22"/>
          <w:szCs w:val="22"/>
        </w:rPr>
        <w:t xml:space="preserve">aktualizuje řádek </w:t>
      </w:r>
      <w:r w:rsidRPr="002A238C">
        <w:rPr>
          <w:rFonts w:cs="Arial"/>
          <w:i/>
          <w:sz w:val="22"/>
          <w:szCs w:val="22"/>
        </w:rPr>
        <w:t>lokality pro rozvoj bytové výstavby</w:t>
      </w:r>
      <w:r w:rsidRPr="002A238C">
        <w:rPr>
          <w:rFonts w:cs="Arial"/>
          <w:sz w:val="22"/>
          <w:szCs w:val="22"/>
        </w:rPr>
        <w:t xml:space="preserve"> </w:t>
      </w:r>
    </w:p>
    <w:p w:rsidR="00633301" w:rsidRPr="002A238C" w:rsidRDefault="00633301" w:rsidP="001D304B">
      <w:pPr>
        <w:pStyle w:val="Zkladntextodsazen"/>
        <w:ind w:left="360"/>
        <w:rPr>
          <w:rFonts w:ascii="Arial" w:hAnsi="Arial" w:cs="Arial"/>
          <w:sz w:val="22"/>
          <w:szCs w:val="22"/>
        </w:rPr>
      </w:pPr>
      <w:r w:rsidRPr="002A238C">
        <w:rPr>
          <w:rFonts w:ascii="Arial" w:hAnsi="Arial" w:cs="Arial"/>
          <w:sz w:val="22"/>
          <w:szCs w:val="22"/>
        </w:rPr>
        <w:t xml:space="preserve">zastavitelné plochy Z1 </w:t>
      </w:r>
      <w:r w:rsidR="001D304B" w:rsidRPr="002A238C">
        <w:rPr>
          <w:rFonts w:ascii="Arial" w:hAnsi="Arial" w:cs="Arial"/>
          <w:sz w:val="22"/>
          <w:szCs w:val="22"/>
        </w:rPr>
        <w:t>–</w:t>
      </w:r>
      <w:r w:rsidRPr="002A238C">
        <w:rPr>
          <w:rFonts w:ascii="Arial" w:hAnsi="Arial" w:cs="Arial"/>
          <w:sz w:val="22"/>
          <w:szCs w:val="22"/>
        </w:rPr>
        <w:t xml:space="preserve"> </w:t>
      </w:r>
      <w:r w:rsidR="001D304B" w:rsidRPr="002A238C">
        <w:rPr>
          <w:rFonts w:ascii="Arial" w:hAnsi="Arial" w:cs="Arial"/>
          <w:b/>
          <w:sz w:val="22"/>
          <w:szCs w:val="22"/>
        </w:rPr>
        <w:t xml:space="preserve">„ </w:t>
      </w:r>
      <w:r w:rsidRPr="002A238C">
        <w:rPr>
          <w:rFonts w:ascii="Arial" w:hAnsi="Arial" w:cs="Arial"/>
          <w:b/>
          <w:sz w:val="22"/>
          <w:szCs w:val="22"/>
        </w:rPr>
        <w:t>Z4, Z6</w:t>
      </w:r>
      <w:r w:rsidR="001D304B" w:rsidRPr="002A238C">
        <w:rPr>
          <w:rFonts w:ascii="Arial" w:hAnsi="Arial" w:cs="Arial"/>
          <w:b/>
          <w:sz w:val="22"/>
          <w:szCs w:val="22"/>
        </w:rPr>
        <w:t xml:space="preserve"> “</w:t>
      </w:r>
      <w:r w:rsidRPr="002A238C">
        <w:rPr>
          <w:rFonts w:ascii="Arial" w:hAnsi="Arial" w:cs="Arial"/>
          <w:sz w:val="22"/>
          <w:szCs w:val="22"/>
        </w:rPr>
        <w:t xml:space="preserve"> Z8 (Klešice), Z10 (u Jezbořic), Z11 – 13, </w:t>
      </w:r>
      <w:r w:rsidR="001D304B" w:rsidRPr="002A238C">
        <w:rPr>
          <w:rFonts w:ascii="Arial" w:hAnsi="Arial" w:cs="Arial"/>
          <w:b/>
          <w:sz w:val="22"/>
          <w:szCs w:val="22"/>
        </w:rPr>
        <w:t xml:space="preserve">„ </w:t>
      </w:r>
      <w:r w:rsidRPr="002A238C">
        <w:rPr>
          <w:rFonts w:ascii="Arial" w:hAnsi="Arial" w:cs="Arial"/>
          <w:b/>
          <w:sz w:val="22"/>
          <w:szCs w:val="22"/>
        </w:rPr>
        <w:t>Z15.1</w:t>
      </w:r>
      <w:r w:rsidR="001D304B" w:rsidRPr="002A238C">
        <w:rPr>
          <w:rFonts w:ascii="Arial" w:hAnsi="Arial" w:cs="Arial"/>
          <w:b/>
          <w:sz w:val="22"/>
          <w:szCs w:val="22"/>
        </w:rPr>
        <w:t xml:space="preserve"> “</w:t>
      </w:r>
      <w:r w:rsidRPr="002A238C">
        <w:rPr>
          <w:rFonts w:ascii="Arial" w:hAnsi="Arial" w:cs="Arial"/>
          <w:sz w:val="22"/>
          <w:szCs w:val="22"/>
        </w:rPr>
        <w:t xml:space="preserve"> (Nákle),    </w:t>
      </w:r>
    </w:p>
    <w:p w:rsidR="00403A99" w:rsidRPr="002A238C" w:rsidRDefault="00403A99" w:rsidP="001D304B">
      <w:pPr>
        <w:pStyle w:val="Zkladntextodsazen"/>
        <w:ind w:left="360"/>
        <w:rPr>
          <w:rFonts w:ascii="Arial" w:hAnsi="Arial" w:cs="Arial"/>
          <w:sz w:val="22"/>
          <w:szCs w:val="22"/>
        </w:rPr>
      </w:pPr>
    </w:p>
    <w:p w:rsidR="00150177" w:rsidRPr="002A238C" w:rsidRDefault="00150177" w:rsidP="00995AD1">
      <w:pPr>
        <w:widowControl w:val="0"/>
        <w:numPr>
          <w:ilvl w:val="0"/>
          <w:numId w:val="20"/>
        </w:numPr>
        <w:suppressAutoHyphens w:val="0"/>
        <w:spacing w:before="120" w:after="0"/>
        <w:rPr>
          <w:rFonts w:cs="Arial"/>
          <w:sz w:val="22"/>
        </w:rPr>
      </w:pPr>
      <w:r w:rsidRPr="002A238C">
        <w:rPr>
          <w:rFonts w:cs="Arial"/>
          <w:sz w:val="22"/>
        </w:rPr>
        <w:t xml:space="preserve">ruší se </w:t>
      </w:r>
      <w:r w:rsidR="001D304B" w:rsidRPr="002A238C">
        <w:rPr>
          <w:rFonts w:cs="Arial"/>
          <w:sz w:val="22"/>
        </w:rPr>
        <w:t>řádky</w:t>
      </w:r>
      <w:r w:rsidRPr="002A238C">
        <w:rPr>
          <w:rFonts w:cs="Arial"/>
          <w:sz w:val="22"/>
        </w:rPr>
        <w:t xml:space="preserve">: </w:t>
      </w:r>
    </w:p>
    <w:p w:rsidR="001D304B" w:rsidRPr="002A238C" w:rsidRDefault="001D304B" w:rsidP="001D304B">
      <w:pPr>
        <w:pStyle w:val="Zkladntextodsazen"/>
        <w:ind w:left="360"/>
        <w:rPr>
          <w:rFonts w:ascii="Arial" w:hAnsi="Arial" w:cs="Arial"/>
          <w:i/>
          <w:strike/>
          <w:sz w:val="22"/>
          <w:szCs w:val="22"/>
          <w:highlight w:val="yellow"/>
        </w:rPr>
      </w:pPr>
      <w:r w:rsidRPr="002A238C">
        <w:rPr>
          <w:rFonts w:ascii="Arial" w:hAnsi="Arial" w:cs="Arial"/>
          <w:i/>
          <w:strike/>
          <w:sz w:val="22"/>
          <w:szCs w:val="22"/>
          <w:highlight w:val="yellow"/>
        </w:rPr>
        <w:t xml:space="preserve">lokalita pro vymezení plochy soukromé zeleně: </w:t>
      </w:r>
    </w:p>
    <w:p w:rsidR="001D304B" w:rsidRPr="002A238C" w:rsidRDefault="001D304B" w:rsidP="001D304B">
      <w:pPr>
        <w:pStyle w:val="Zkladntextodsazen"/>
        <w:ind w:left="720"/>
        <w:rPr>
          <w:rFonts w:ascii="Arial" w:hAnsi="Arial" w:cs="Arial"/>
          <w:strike/>
        </w:rPr>
      </w:pPr>
      <w:r w:rsidRPr="002A238C">
        <w:rPr>
          <w:rFonts w:ascii="Arial" w:hAnsi="Arial" w:cs="Arial"/>
          <w:strike/>
          <w:sz w:val="22"/>
          <w:szCs w:val="22"/>
          <w:highlight w:val="yellow"/>
        </w:rPr>
        <w:t xml:space="preserve">- zastavitelná plocha  </w:t>
      </w:r>
      <w:r w:rsidRPr="002A238C">
        <w:rPr>
          <w:rFonts w:ascii="Arial" w:hAnsi="Arial" w:cs="Arial"/>
          <w:b/>
          <w:strike/>
          <w:sz w:val="22"/>
          <w:szCs w:val="22"/>
          <w:highlight w:val="yellow"/>
        </w:rPr>
        <w:t xml:space="preserve">Z15.1 </w:t>
      </w:r>
      <w:r w:rsidRPr="002A238C">
        <w:rPr>
          <w:rFonts w:ascii="Arial" w:hAnsi="Arial" w:cs="Arial"/>
          <w:strike/>
          <w:sz w:val="22"/>
          <w:szCs w:val="22"/>
          <w:highlight w:val="yellow"/>
        </w:rPr>
        <w:t>(Nákle)</w:t>
      </w:r>
      <w:r w:rsidRPr="002A238C">
        <w:rPr>
          <w:rFonts w:ascii="Arial" w:hAnsi="Arial" w:cs="Arial"/>
          <w:b/>
          <w:strike/>
          <w:sz w:val="22"/>
          <w:szCs w:val="22"/>
        </w:rPr>
        <w:t xml:space="preserve"> </w:t>
      </w:r>
      <w:r w:rsidRPr="002A238C">
        <w:rPr>
          <w:rFonts w:ascii="Arial" w:hAnsi="Arial" w:cs="Arial"/>
          <w:strike/>
        </w:rPr>
        <w:t xml:space="preserve"> </w:t>
      </w:r>
    </w:p>
    <w:p w:rsidR="00403A99" w:rsidRPr="002A238C" w:rsidRDefault="00403A99" w:rsidP="001D304B">
      <w:pPr>
        <w:pStyle w:val="Zkladntextodsazen"/>
        <w:ind w:left="720"/>
        <w:rPr>
          <w:rFonts w:ascii="Arial" w:hAnsi="Arial" w:cs="Arial"/>
          <w:strike/>
        </w:rPr>
      </w:pPr>
    </w:p>
    <w:p w:rsidR="00150177" w:rsidRPr="002A238C" w:rsidRDefault="001D304B" w:rsidP="00995AD1">
      <w:pPr>
        <w:widowControl w:val="0"/>
        <w:numPr>
          <w:ilvl w:val="0"/>
          <w:numId w:val="20"/>
        </w:numPr>
        <w:suppressAutoHyphens w:val="0"/>
        <w:spacing w:before="120" w:after="0"/>
        <w:rPr>
          <w:rFonts w:cs="Arial"/>
          <w:sz w:val="22"/>
        </w:rPr>
      </w:pPr>
      <w:r w:rsidRPr="002A238C">
        <w:rPr>
          <w:rFonts w:cs="Arial"/>
          <w:sz w:val="22"/>
        </w:rPr>
        <w:t>mění se označení koridoru</w:t>
      </w:r>
      <w:r w:rsidR="00150177" w:rsidRPr="002A238C">
        <w:rPr>
          <w:rFonts w:cs="Arial"/>
          <w:sz w:val="22"/>
        </w:rPr>
        <w:t>:</w:t>
      </w:r>
    </w:p>
    <w:p w:rsidR="001D304B" w:rsidRPr="002A238C" w:rsidRDefault="001D304B" w:rsidP="001D304B">
      <w:pPr>
        <w:pStyle w:val="Zkladntextodsazen"/>
        <w:ind w:left="360"/>
        <w:rPr>
          <w:rFonts w:ascii="Arial" w:hAnsi="Arial" w:cs="Arial"/>
          <w:i/>
          <w:sz w:val="22"/>
          <w:szCs w:val="22"/>
        </w:rPr>
      </w:pPr>
      <w:r w:rsidRPr="002A238C">
        <w:rPr>
          <w:rFonts w:ascii="Arial" w:hAnsi="Arial" w:cs="Arial"/>
          <w:i/>
          <w:sz w:val="22"/>
          <w:szCs w:val="22"/>
        </w:rPr>
        <w:t xml:space="preserve">koridor pro silniční dopravu: </w:t>
      </w:r>
    </w:p>
    <w:p w:rsidR="001D304B" w:rsidRPr="002A238C" w:rsidRDefault="001D304B" w:rsidP="001D304B">
      <w:pPr>
        <w:pStyle w:val="Zkladntextodsazen"/>
        <w:ind w:left="720"/>
        <w:rPr>
          <w:rFonts w:ascii="Arial" w:hAnsi="Arial" w:cs="Arial"/>
          <w:sz w:val="22"/>
          <w:szCs w:val="22"/>
        </w:rPr>
      </w:pPr>
      <w:r w:rsidRPr="002A238C">
        <w:rPr>
          <w:rFonts w:ascii="Arial" w:hAnsi="Arial" w:cs="Arial"/>
          <w:sz w:val="22"/>
          <w:szCs w:val="22"/>
        </w:rPr>
        <w:t xml:space="preserve">- </w:t>
      </w:r>
      <w:r w:rsidRPr="002A238C">
        <w:rPr>
          <w:rFonts w:ascii="Arial" w:hAnsi="Arial" w:cs="Arial"/>
          <w:strike/>
          <w:sz w:val="22"/>
          <w:szCs w:val="22"/>
          <w:highlight w:val="yellow"/>
        </w:rPr>
        <w:t>zastavitelná plocha Z9</w:t>
      </w:r>
      <w:r w:rsidRPr="002A238C">
        <w:rPr>
          <w:rFonts w:ascii="Arial" w:hAnsi="Arial" w:cs="Arial"/>
        </w:rPr>
        <w:t xml:space="preserve"> </w:t>
      </w:r>
      <w:r w:rsidRPr="002A238C">
        <w:rPr>
          <w:rFonts w:ascii="Arial" w:hAnsi="Arial" w:cs="Arial"/>
          <w:b/>
        </w:rPr>
        <w:t xml:space="preserve">„ </w:t>
      </w:r>
      <w:r w:rsidRPr="002A238C">
        <w:rPr>
          <w:rFonts w:ascii="Arial" w:hAnsi="Arial" w:cs="Arial"/>
          <w:b/>
          <w:sz w:val="22"/>
        </w:rPr>
        <w:t>koridor CD-D64 “</w:t>
      </w:r>
    </w:p>
    <w:p w:rsidR="00403A99" w:rsidRPr="002A238C" w:rsidRDefault="00150177" w:rsidP="00150177">
      <w:pPr>
        <w:pStyle w:val="Zkladntextodsazen"/>
        <w:ind w:left="720"/>
        <w:rPr>
          <w:rFonts w:ascii="Arial" w:hAnsi="Arial" w:cs="Arial"/>
          <w:b/>
          <w:sz w:val="22"/>
          <w:szCs w:val="22"/>
        </w:rPr>
      </w:pPr>
      <w:r w:rsidRPr="002A238C">
        <w:rPr>
          <w:rFonts w:ascii="Arial" w:hAnsi="Arial" w:cs="Arial"/>
          <w:b/>
        </w:rPr>
        <w:t xml:space="preserve"> </w:t>
      </w:r>
    </w:p>
    <w:p w:rsidR="00150177" w:rsidRPr="002A238C" w:rsidRDefault="00150177" w:rsidP="00150177">
      <w:pPr>
        <w:pStyle w:val="Zkladntextodsazen"/>
        <w:rPr>
          <w:rFonts w:ascii="Arial" w:hAnsi="Arial" w:cs="Arial"/>
        </w:rPr>
      </w:pPr>
    </w:p>
    <w:p w:rsidR="00403A99" w:rsidRPr="002A238C" w:rsidRDefault="00403A99" w:rsidP="00150177">
      <w:pPr>
        <w:pStyle w:val="Zkladntextodsazen"/>
        <w:rPr>
          <w:rFonts w:ascii="Arial" w:hAnsi="Arial" w:cs="Arial"/>
        </w:rPr>
      </w:pPr>
    </w:p>
    <w:p w:rsidR="00403A99" w:rsidRPr="002A238C" w:rsidRDefault="00403A99" w:rsidP="00150177">
      <w:pPr>
        <w:pStyle w:val="Zkladntextodsazen"/>
        <w:rPr>
          <w:rFonts w:ascii="Arial" w:hAnsi="Arial" w:cs="Arial"/>
        </w:rPr>
      </w:pPr>
    </w:p>
    <w:p w:rsidR="00403A99" w:rsidRPr="002A238C" w:rsidRDefault="00403A99" w:rsidP="00150177">
      <w:pPr>
        <w:pStyle w:val="Zkladntextodsazen"/>
        <w:rPr>
          <w:rFonts w:ascii="Arial" w:hAnsi="Arial" w:cs="Arial"/>
        </w:rPr>
      </w:pPr>
    </w:p>
    <w:p w:rsidR="00403A99" w:rsidRPr="002A238C" w:rsidRDefault="00403A99" w:rsidP="00150177">
      <w:pPr>
        <w:pStyle w:val="Zkladntextodsazen"/>
        <w:rPr>
          <w:rFonts w:ascii="Arial" w:hAnsi="Arial" w:cs="Arial"/>
        </w:rPr>
      </w:pPr>
    </w:p>
    <w:p w:rsidR="00403A99" w:rsidRPr="002A238C" w:rsidRDefault="00403A99" w:rsidP="00150177">
      <w:pPr>
        <w:pStyle w:val="Zkladntextodsazen"/>
        <w:rPr>
          <w:rFonts w:ascii="Arial" w:hAnsi="Arial" w:cs="Arial"/>
        </w:rPr>
      </w:pPr>
    </w:p>
    <w:p w:rsidR="00403A99" w:rsidRPr="002A238C" w:rsidRDefault="00403A99" w:rsidP="00150177">
      <w:pPr>
        <w:pStyle w:val="Zkladntextodsazen"/>
        <w:rPr>
          <w:rFonts w:ascii="Arial" w:hAnsi="Arial" w:cs="Arial"/>
        </w:rPr>
      </w:pPr>
    </w:p>
    <w:p w:rsidR="00403A99" w:rsidRPr="002A238C" w:rsidRDefault="00403A99" w:rsidP="00150177">
      <w:pPr>
        <w:pStyle w:val="Zkladntextodsazen"/>
        <w:rPr>
          <w:rFonts w:ascii="Arial" w:hAnsi="Arial" w:cs="Arial"/>
        </w:rPr>
      </w:pPr>
    </w:p>
    <w:p w:rsidR="00403A99" w:rsidRPr="002A238C" w:rsidRDefault="00403A99" w:rsidP="00150177">
      <w:pPr>
        <w:pStyle w:val="Zkladntextodsazen"/>
        <w:rPr>
          <w:rFonts w:ascii="Arial" w:hAnsi="Arial" w:cs="Arial"/>
        </w:rPr>
      </w:pPr>
    </w:p>
    <w:p w:rsidR="00403A99" w:rsidRPr="002A238C" w:rsidRDefault="00403A99" w:rsidP="00150177">
      <w:pPr>
        <w:pStyle w:val="Zkladntextodsazen"/>
        <w:rPr>
          <w:rFonts w:ascii="Arial" w:hAnsi="Arial" w:cs="Arial"/>
        </w:rPr>
      </w:pPr>
    </w:p>
    <w:p w:rsidR="00150177" w:rsidRPr="002A238C" w:rsidRDefault="00150177" w:rsidP="00150177">
      <w:pPr>
        <w:pStyle w:val="Zkladntextodsazen"/>
        <w:rPr>
          <w:rFonts w:ascii="Arial" w:hAnsi="Arial" w:cs="Arial"/>
          <w:i/>
          <w:sz w:val="22"/>
        </w:rPr>
      </w:pPr>
      <w:r w:rsidRPr="002A238C">
        <w:rPr>
          <w:rFonts w:ascii="Arial" w:hAnsi="Arial" w:cs="Arial"/>
          <w:sz w:val="22"/>
        </w:rPr>
        <w:lastRenderedPageBreak/>
        <w:t xml:space="preserve">V části – </w:t>
      </w:r>
      <w:r w:rsidRPr="002A238C">
        <w:rPr>
          <w:rFonts w:ascii="Arial" w:hAnsi="Arial" w:cs="Arial"/>
          <w:i/>
          <w:sz w:val="22"/>
        </w:rPr>
        <w:t xml:space="preserve">VYMEZNÍ ZASTAVITELNÝCH PLOCH  </w:t>
      </w:r>
    </w:p>
    <w:p w:rsidR="00150177" w:rsidRPr="002A238C" w:rsidRDefault="00150177" w:rsidP="00150177">
      <w:pPr>
        <w:pStyle w:val="Zkladntextodsazen"/>
        <w:rPr>
          <w:rFonts w:ascii="Arial" w:hAnsi="Arial" w:cs="Arial"/>
          <w:i/>
          <w:sz w:val="16"/>
          <w:szCs w:val="16"/>
        </w:rPr>
      </w:pPr>
    </w:p>
    <w:p w:rsidR="00150177" w:rsidRPr="002A238C" w:rsidRDefault="00150177" w:rsidP="00995AD1">
      <w:pPr>
        <w:pStyle w:val="Zkladntextodsazen"/>
        <w:numPr>
          <w:ilvl w:val="0"/>
          <w:numId w:val="20"/>
        </w:numPr>
        <w:suppressAutoHyphens w:val="0"/>
        <w:spacing w:before="0" w:after="0"/>
        <w:rPr>
          <w:rFonts w:ascii="Arial" w:hAnsi="Arial" w:cs="Arial"/>
          <w:sz w:val="22"/>
        </w:rPr>
      </w:pPr>
      <w:r w:rsidRPr="002A238C">
        <w:rPr>
          <w:rFonts w:ascii="Arial" w:hAnsi="Arial" w:cs="Arial"/>
          <w:sz w:val="22"/>
        </w:rPr>
        <w:t xml:space="preserve">se </w:t>
      </w:r>
      <w:r w:rsidR="00133336" w:rsidRPr="002A238C">
        <w:rPr>
          <w:rFonts w:ascii="Arial" w:hAnsi="Arial" w:cs="Arial"/>
          <w:sz w:val="22"/>
        </w:rPr>
        <w:t xml:space="preserve">ruší popis návrhové plochy Z5: </w:t>
      </w:r>
      <w:r w:rsidRPr="002A238C">
        <w:rPr>
          <w:rFonts w:ascii="Arial" w:hAnsi="Arial" w:cs="Arial"/>
          <w:sz w:val="22"/>
        </w:rPr>
        <w:t xml:space="preserve">   </w:t>
      </w:r>
    </w:p>
    <w:p w:rsidR="00133336" w:rsidRPr="002A238C" w:rsidRDefault="00133336" w:rsidP="00150177">
      <w:pPr>
        <w:pStyle w:val="Zkladntextodsazen"/>
        <w:rPr>
          <w:rFonts w:ascii="Arial" w:hAnsi="Arial" w:cs="Arial"/>
          <w:i/>
          <w:sz w:val="16"/>
          <w:szCs w:val="16"/>
        </w:rPr>
      </w:pPr>
    </w:p>
    <w:tbl>
      <w:tblPr>
        <w:tblW w:w="9896" w:type="dxa"/>
        <w:jc w:val="center"/>
        <w:tblLayout w:type="fixed"/>
        <w:tblLook w:val="01E0" w:firstRow="1" w:lastRow="1" w:firstColumn="1" w:lastColumn="1" w:noHBand="0" w:noVBand="0"/>
      </w:tblPr>
      <w:tblGrid>
        <w:gridCol w:w="885"/>
        <w:gridCol w:w="7916"/>
        <w:gridCol w:w="1095"/>
      </w:tblGrid>
      <w:tr w:rsidR="00133336" w:rsidRPr="002A238C" w:rsidTr="00F1229E">
        <w:trPr>
          <w:trHeight w:val="240"/>
          <w:jc w:val="center"/>
        </w:trPr>
        <w:tc>
          <w:tcPr>
            <w:tcW w:w="885" w:type="dxa"/>
            <w:tcBorders>
              <w:top w:val="single" w:sz="4" w:space="0" w:color="auto"/>
              <w:left w:val="single" w:sz="4" w:space="0" w:color="auto"/>
              <w:bottom w:val="single" w:sz="4" w:space="0" w:color="auto"/>
              <w:right w:val="single" w:sz="4" w:space="0" w:color="auto"/>
            </w:tcBorders>
          </w:tcPr>
          <w:p w:rsidR="00133336" w:rsidRPr="002A238C" w:rsidRDefault="00133336" w:rsidP="00F1229E">
            <w:pPr>
              <w:pStyle w:val="tabulka"/>
              <w:jc w:val="left"/>
              <w:rPr>
                <w:rFonts w:ascii="Arial" w:hAnsi="Arial" w:cs="Arial"/>
                <w:b/>
                <w:strike/>
                <w:sz w:val="24"/>
                <w:szCs w:val="24"/>
                <w:highlight w:val="yellow"/>
              </w:rPr>
            </w:pPr>
          </w:p>
          <w:p w:rsidR="00133336" w:rsidRPr="002A238C" w:rsidRDefault="00133336" w:rsidP="00F1229E">
            <w:pPr>
              <w:pStyle w:val="tabulka"/>
              <w:jc w:val="center"/>
              <w:rPr>
                <w:rFonts w:ascii="Arial" w:hAnsi="Arial" w:cs="Arial"/>
                <w:b/>
                <w:strike/>
                <w:sz w:val="24"/>
                <w:szCs w:val="24"/>
                <w:highlight w:val="yellow"/>
              </w:rPr>
            </w:pPr>
          </w:p>
          <w:p w:rsidR="00133336" w:rsidRPr="002A238C" w:rsidRDefault="00133336" w:rsidP="00F1229E">
            <w:pPr>
              <w:pStyle w:val="tabulka"/>
              <w:jc w:val="center"/>
              <w:rPr>
                <w:rFonts w:ascii="Arial" w:hAnsi="Arial" w:cs="Arial"/>
                <w:b/>
                <w:strike/>
                <w:sz w:val="24"/>
                <w:szCs w:val="24"/>
                <w:highlight w:val="yellow"/>
              </w:rPr>
            </w:pPr>
            <w:r w:rsidRPr="002A238C">
              <w:rPr>
                <w:rFonts w:ascii="Arial" w:hAnsi="Arial" w:cs="Arial"/>
                <w:b/>
                <w:strike/>
                <w:sz w:val="24"/>
                <w:szCs w:val="24"/>
                <w:highlight w:val="yellow"/>
              </w:rPr>
              <w:t>Z5</w:t>
            </w:r>
          </w:p>
          <w:p w:rsidR="00133336" w:rsidRPr="002A238C" w:rsidRDefault="00133336" w:rsidP="00F1229E">
            <w:pPr>
              <w:pStyle w:val="tabulka"/>
              <w:jc w:val="center"/>
              <w:rPr>
                <w:rFonts w:ascii="Arial" w:hAnsi="Arial" w:cs="Arial"/>
                <w:b/>
                <w:strike/>
                <w:sz w:val="24"/>
                <w:szCs w:val="24"/>
                <w:highlight w:val="yellow"/>
              </w:rPr>
            </w:pPr>
          </w:p>
          <w:p w:rsidR="00133336" w:rsidRPr="002A238C" w:rsidRDefault="00133336" w:rsidP="00F1229E">
            <w:pPr>
              <w:pStyle w:val="tabulka"/>
              <w:jc w:val="center"/>
              <w:rPr>
                <w:rFonts w:ascii="Arial" w:hAnsi="Arial" w:cs="Arial"/>
                <w:strike/>
                <w:sz w:val="24"/>
                <w:szCs w:val="24"/>
                <w:highlight w:val="yellow"/>
              </w:rPr>
            </w:pPr>
          </w:p>
        </w:tc>
        <w:tc>
          <w:tcPr>
            <w:tcW w:w="7916" w:type="dxa"/>
            <w:tcBorders>
              <w:top w:val="single" w:sz="4" w:space="0" w:color="auto"/>
              <w:left w:val="single" w:sz="4" w:space="0" w:color="auto"/>
              <w:bottom w:val="single" w:sz="4" w:space="0" w:color="auto"/>
              <w:right w:val="single" w:sz="4" w:space="0" w:color="auto"/>
            </w:tcBorders>
          </w:tcPr>
          <w:p w:rsidR="00133336" w:rsidRPr="002A238C" w:rsidRDefault="00133336" w:rsidP="00133336">
            <w:pPr>
              <w:pStyle w:val="tabulka"/>
              <w:rPr>
                <w:rFonts w:ascii="Arial" w:hAnsi="Arial" w:cs="Arial"/>
                <w:strike/>
                <w:szCs w:val="22"/>
                <w:highlight w:val="yellow"/>
              </w:rPr>
            </w:pPr>
          </w:p>
          <w:p w:rsidR="00133336" w:rsidRPr="002A238C" w:rsidRDefault="00133336" w:rsidP="001F2E03">
            <w:pPr>
              <w:tabs>
                <w:tab w:val="left" w:pos="360"/>
                <w:tab w:val="left" w:pos="1134"/>
              </w:tabs>
              <w:spacing w:before="0" w:after="0" w:line="240" w:lineRule="atLeast"/>
              <w:rPr>
                <w:rFonts w:cs="Arial"/>
                <w:strike/>
                <w:highlight w:val="yellow"/>
              </w:rPr>
            </w:pPr>
            <w:r w:rsidRPr="002A238C">
              <w:rPr>
                <w:rFonts w:cs="Arial"/>
                <w:b/>
                <w:strike/>
                <w:highlight w:val="yellow"/>
              </w:rPr>
              <w:t xml:space="preserve">lokalizace plochy: </w:t>
            </w:r>
            <w:r w:rsidRPr="002A238C">
              <w:rPr>
                <w:rFonts w:cs="Arial"/>
                <w:strike/>
                <w:highlight w:val="yellow"/>
              </w:rPr>
              <w:t xml:space="preserve">JZ (jihozápadní) okraj obce při silnici III/3424 Klešice-Heřmanův Městec </w:t>
            </w:r>
          </w:p>
          <w:p w:rsidR="00133336" w:rsidRPr="002A238C" w:rsidRDefault="00133336" w:rsidP="001F2E03">
            <w:pPr>
              <w:tabs>
                <w:tab w:val="left" w:pos="360"/>
                <w:tab w:val="left" w:pos="1134"/>
              </w:tabs>
              <w:spacing w:before="0" w:after="0" w:line="240" w:lineRule="atLeast"/>
              <w:rPr>
                <w:rFonts w:cs="Arial"/>
                <w:strike/>
                <w:highlight w:val="yellow"/>
                <w:u w:val="single"/>
              </w:rPr>
            </w:pPr>
          </w:p>
          <w:p w:rsidR="00133336" w:rsidRPr="002A238C" w:rsidRDefault="00133336" w:rsidP="001F2E03">
            <w:pPr>
              <w:tabs>
                <w:tab w:val="left" w:pos="360"/>
                <w:tab w:val="left" w:pos="1134"/>
              </w:tabs>
              <w:spacing w:before="0" w:after="0" w:line="240" w:lineRule="atLeast"/>
              <w:rPr>
                <w:rFonts w:cs="Arial"/>
                <w:b/>
                <w:strike/>
                <w:highlight w:val="yellow"/>
              </w:rPr>
            </w:pPr>
            <w:r w:rsidRPr="002A238C">
              <w:rPr>
                <w:rFonts w:cs="Arial"/>
                <w:b/>
                <w:strike/>
                <w:highlight w:val="yellow"/>
              </w:rPr>
              <w:t xml:space="preserve">dopravní napojení, specifické podmínky: </w:t>
            </w:r>
          </w:p>
          <w:p w:rsidR="00133336" w:rsidRPr="002A238C" w:rsidRDefault="00133336" w:rsidP="00995AD1">
            <w:pPr>
              <w:numPr>
                <w:ilvl w:val="0"/>
                <w:numId w:val="16"/>
              </w:numPr>
              <w:tabs>
                <w:tab w:val="left" w:pos="1134"/>
              </w:tabs>
              <w:spacing w:before="0" w:after="0" w:line="240" w:lineRule="atLeast"/>
              <w:rPr>
                <w:rFonts w:cs="Arial"/>
                <w:strike/>
                <w:highlight w:val="yellow"/>
              </w:rPr>
            </w:pPr>
            <w:r w:rsidRPr="002A238C">
              <w:rPr>
                <w:rFonts w:cs="Arial"/>
                <w:strike/>
                <w:highlight w:val="yellow"/>
              </w:rPr>
              <w:t>přístup ze silnice III.tř.</w:t>
            </w:r>
          </w:p>
          <w:p w:rsidR="00133336" w:rsidRPr="002A238C" w:rsidRDefault="00133336" w:rsidP="00995AD1">
            <w:pPr>
              <w:numPr>
                <w:ilvl w:val="0"/>
                <w:numId w:val="16"/>
              </w:numPr>
              <w:tabs>
                <w:tab w:val="left" w:pos="1134"/>
              </w:tabs>
              <w:spacing w:before="0" w:after="0" w:line="240" w:lineRule="atLeast"/>
              <w:rPr>
                <w:rFonts w:cs="Arial"/>
                <w:strike/>
                <w:highlight w:val="yellow"/>
              </w:rPr>
            </w:pPr>
            <w:r w:rsidRPr="002A238C">
              <w:rPr>
                <w:rFonts w:cs="Arial"/>
                <w:strike/>
                <w:highlight w:val="yellow"/>
              </w:rPr>
              <w:t>severovýchodní okraj plochy dotčen OP elektro 35 kV</w:t>
            </w:r>
          </w:p>
          <w:p w:rsidR="00133336" w:rsidRPr="002A238C" w:rsidRDefault="00133336" w:rsidP="001F2E03">
            <w:pPr>
              <w:tabs>
                <w:tab w:val="left" w:pos="360"/>
                <w:tab w:val="left" w:pos="1134"/>
              </w:tabs>
              <w:spacing w:before="0" w:after="0" w:line="240" w:lineRule="atLeast"/>
              <w:rPr>
                <w:rFonts w:cs="Arial"/>
                <w:strike/>
                <w:highlight w:val="yellow"/>
              </w:rPr>
            </w:pPr>
            <w:r w:rsidRPr="002A238C">
              <w:rPr>
                <w:rFonts w:cs="Arial"/>
                <w:strike/>
                <w:highlight w:val="yellow"/>
              </w:rPr>
              <w:t xml:space="preserve"> </w:t>
            </w:r>
          </w:p>
          <w:p w:rsidR="00133336" w:rsidRPr="002A238C" w:rsidRDefault="00133336" w:rsidP="001F2E03">
            <w:pPr>
              <w:tabs>
                <w:tab w:val="left" w:pos="360"/>
                <w:tab w:val="left" w:pos="1134"/>
              </w:tabs>
              <w:spacing w:before="0" w:after="0" w:line="240" w:lineRule="atLeast"/>
              <w:rPr>
                <w:rFonts w:cs="Arial"/>
                <w:b/>
                <w:strike/>
                <w:highlight w:val="yellow"/>
              </w:rPr>
            </w:pPr>
            <w:r w:rsidRPr="002A238C">
              <w:rPr>
                <w:rFonts w:cs="Arial"/>
                <w:b/>
                <w:strike/>
                <w:highlight w:val="yellow"/>
              </w:rPr>
              <w:t xml:space="preserve">zásady prostorové regulace: </w:t>
            </w:r>
          </w:p>
          <w:p w:rsidR="00133336" w:rsidRPr="002A238C" w:rsidRDefault="00133336" w:rsidP="00995AD1">
            <w:pPr>
              <w:pStyle w:val="Zkladntextodsazen"/>
              <w:numPr>
                <w:ilvl w:val="0"/>
                <w:numId w:val="16"/>
              </w:numPr>
              <w:suppressAutoHyphens w:val="0"/>
              <w:spacing w:before="0" w:after="0"/>
              <w:jc w:val="left"/>
              <w:rPr>
                <w:rFonts w:ascii="Arial" w:hAnsi="Arial" w:cs="Arial"/>
                <w:strike/>
                <w:sz w:val="20"/>
                <w:highlight w:val="yellow"/>
              </w:rPr>
            </w:pPr>
            <w:r w:rsidRPr="002A238C">
              <w:rPr>
                <w:rFonts w:ascii="Arial" w:hAnsi="Arial" w:cs="Arial"/>
                <w:strike/>
                <w:sz w:val="20"/>
                <w:highlight w:val="yellow"/>
              </w:rPr>
              <w:t>individuální RD</w:t>
            </w:r>
          </w:p>
          <w:p w:rsidR="00133336" w:rsidRPr="002A238C" w:rsidRDefault="00133336" w:rsidP="00995AD1">
            <w:pPr>
              <w:pStyle w:val="Zkladntextodsazen"/>
              <w:numPr>
                <w:ilvl w:val="0"/>
                <w:numId w:val="16"/>
              </w:numPr>
              <w:suppressAutoHyphens w:val="0"/>
              <w:spacing w:before="0" w:after="0"/>
              <w:jc w:val="left"/>
              <w:rPr>
                <w:rFonts w:ascii="Arial" w:hAnsi="Arial" w:cs="Arial"/>
                <w:strike/>
                <w:sz w:val="20"/>
                <w:highlight w:val="yellow"/>
              </w:rPr>
            </w:pPr>
            <w:r w:rsidRPr="002A238C">
              <w:rPr>
                <w:rFonts w:ascii="Arial" w:hAnsi="Arial" w:cs="Arial"/>
                <w:strike/>
                <w:sz w:val="20"/>
                <w:highlight w:val="yellow"/>
              </w:rPr>
              <w:t xml:space="preserve">výšková regulace zástavby:  </w:t>
            </w:r>
          </w:p>
          <w:p w:rsidR="00133336" w:rsidRPr="002A238C" w:rsidRDefault="00133336" w:rsidP="001F2E03">
            <w:pPr>
              <w:pStyle w:val="Zkladntextodsazen"/>
              <w:spacing w:before="0" w:after="0"/>
              <w:jc w:val="left"/>
              <w:rPr>
                <w:rFonts w:ascii="Arial" w:hAnsi="Arial" w:cs="Arial"/>
                <w:strike/>
                <w:sz w:val="20"/>
                <w:highlight w:val="yellow"/>
              </w:rPr>
            </w:pPr>
            <w:r w:rsidRPr="002A238C">
              <w:rPr>
                <w:rFonts w:ascii="Arial" w:hAnsi="Arial" w:cs="Arial"/>
                <w:strike/>
                <w:sz w:val="20"/>
                <w:highlight w:val="yellow"/>
              </w:rPr>
              <w:t xml:space="preserve">         - RD i stavby nebytové:  max.1 NP + podkroví </w:t>
            </w:r>
          </w:p>
          <w:p w:rsidR="00133336" w:rsidRPr="002A238C" w:rsidRDefault="00133336" w:rsidP="001F2E03">
            <w:pPr>
              <w:pStyle w:val="Zkladntextodsazen"/>
              <w:spacing w:before="0" w:after="0"/>
              <w:jc w:val="left"/>
              <w:rPr>
                <w:rFonts w:ascii="Arial" w:hAnsi="Arial" w:cs="Arial"/>
                <w:strike/>
                <w:sz w:val="22"/>
                <w:szCs w:val="22"/>
                <w:highlight w:val="yellow"/>
              </w:rPr>
            </w:pPr>
          </w:p>
        </w:tc>
        <w:tc>
          <w:tcPr>
            <w:tcW w:w="1095" w:type="dxa"/>
            <w:tcBorders>
              <w:top w:val="single" w:sz="4" w:space="0" w:color="auto"/>
              <w:left w:val="single" w:sz="4" w:space="0" w:color="auto"/>
              <w:bottom w:val="single" w:sz="4" w:space="0" w:color="auto"/>
              <w:right w:val="single" w:sz="4" w:space="0" w:color="auto"/>
            </w:tcBorders>
          </w:tcPr>
          <w:p w:rsidR="00133336" w:rsidRPr="002A238C" w:rsidRDefault="00133336" w:rsidP="00F1229E">
            <w:pPr>
              <w:shd w:val="clear" w:color="auto" w:fill="FFFFFF"/>
              <w:spacing w:line="274" w:lineRule="exact"/>
              <w:ind w:right="424"/>
              <w:rPr>
                <w:rFonts w:cs="Arial"/>
                <w:strike/>
                <w:highlight w:val="yellow"/>
              </w:rPr>
            </w:pPr>
          </w:p>
          <w:p w:rsidR="00133336" w:rsidRPr="002A238C" w:rsidRDefault="00133336" w:rsidP="00F1229E">
            <w:pPr>
              <w:shd w:val="clear" w:color="auto" w:fill="FFFFFF"/>
              <w:tabs>
                <w:tab w:val="left" w:pos="1059"/>
              </w:tabs>
              <w:spacing w:line="274" w:lineRule="exact"/>
              <w:rPr>
                <w:rFonts w:cs="Arial"/>
                <w:strike/>
                <w:highlight w:val="yellow"/>
              </w:rPr>
            </w:pPr>
            <w:r w:rsidRPr="002A238C">
              <w:rPr>
                <w:rFonts w:cs="Arial"/>
                <w:strike/>
                <w:highlight w:val="yellow"/>
              </w:rPr>
              <w:t xml:space="preserve"> </w:t>
            </w:r>
          </w:p>
          <w:p w:rsidR="00133336" w:rsidRPr="002A238C" w:rsidRDefault="00133336" w:rsidP="00F1229E">
            <w:pPr>
              <w:shd w:val="clear" w:color="auto" w:fill="FFFFFF"/>
              <w:tabs>
                <w:tab w:val="left" w:pos="1059"/>
              </w:tabs>
              <w:spacing w:line="274" w:lineRule="exact"/>
              <w:rPr>
                <w:rFonts w:cs="Arial"/>
                <w:strike/>
                <w:highlight w:val="yellow"/>
              </w:rPr>
            </w:pPr>
            <w:r w:rsidRPr="002A238C">
              <w:rPr>
                <w:rFonts w:cs="Arial"/>
                <w:strike/>
                <w:highlight w:val="yellow"/>
              </w:rPr>
              <w:t xml:space="preserve"> 0,3100</w:t>
            </w:r>
          </w:p>
        </w:tc>
      </w:tr>
    </w:tbl>
    <w:p w:rsidR="00133336" w:rsidRPr="002A238C" w:rsidRDefault="00133336" w:rsidP="00150177">
      <w:pPr>
        <w:pStyle w:val="Zkladntextodsazen"/>
        <w:rPr>
          <w:rFonts w:ascii="Arial" w:hAnsi="Arial" w:cs="Arial"/>
          <w:i/>
          <w:sz w:val="16"/>
          <w:szCs w:val="16"/>
        </w:rPr>
      </w:pPr>
    </w:p>
    <w:p w:rsidR="001F2E03" w:rsidRPr="002A238C" w:rsidRDefault="001F2E03" w:rsidP="00995AD1">
      <w:pPr>
        <w:pStyle w:val="Zkladntextodsazen"/>
        <w:numPr>
          <w:ilvl w:val="0"/>
          <w:numId w:val="20"/>
        </w:numPr>
        <w:suppressAutoHyphens w:val="0"/>
        <w:spacing w:before="0" w:after="0"/>
        <w:rPr>
          <w:rFonts w:ascii="Arial" w:hAnsi="Arial" w:cs="Arial"/>
          <w:sz w:val="22"/>
        </w:rPr>
      </w:pPr>
      <w:r w:rsidRPr="002A238C">
        <w:rPr>
          <w:rFonts w:ascii="Arial" w:hAnsi="Arial" w:cs="Arial"/>
          <w:sz w:val="22"/>
        </w:rPr>
        <w:t xml:space="preserve">mění se zařazení lokality Z15.1 a doplňují se podmínky pro její využití:    </w:t>
      </w:r>
    </w:p>
    <w:p w:rsidR="00133336" w:rsidRPr="002A238C" w:rsidRDefault="00133336" w:rsidP="00150177">
      <w:pPr>
        <w:pStyle w:val="Zkladntextodsazen"/>
        <w:rPr>
          <w:rFonts w:ascii="Arial" w:hAnsi="Arial" w:cs="Arial"/>
          <w:i/>
          <w:sz w:val="16"/>
          <w:szCs w:val="16"/>
        </w:rPr>
      </w:pPr>
    </w:p>
    <w:p w:rsidR="00133336" w:rsidRPr="002A238C" w:rsidRDefault="00133336" w:rsidP="00150177">
      <w:pPr>
        <w:pStyle w:val="Zkladntextodsazen"/>
        <w:rPr>
          <w:rFonts w:ascii="Arial" w:hAnsi="Arial" w:cs="Arial"/>
          <w:i/>
          <w:sz w:val="16"/>
          <w:szCs w:val="16"/>
        </w:rPr>
      </w:pPr>
    </w:p>
    <w:tbl>
      <w:tblPr>
        <w:tblW w:w="9896" w:type="dxa"/>
        <w:jc w:val="center"/>
        <w:tblLayout w:type="fixed"/>
        <w:tblLook w:val="01E0" w:firstRow="1" w:lastRow="1" w:firstColumn="1" w:lastColumn="1" w:noHBand="0" w:noVBand="0"/>
      </w:tblPr>
      <w:tblGrid>
        <w:gridCol w:w="885"/>
        <w:gridCol w:w="7892"/>
        <w:gridCol w:w="1119"/>
      </w:tblGrid>
      <w:tr w:rsidR="001F2E03" w:rsidRPr="002A238C" w:rsidTr="001F2E03">
        <w:trPr>
          <w:trHeight w:val="373"/>
          <w:tblHeader/>
          <w:jc w:val="center"/>
        </w:trPr>
        <w:tc>
          <w:tcPr>
            <w:tcW w:w="9896"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1F2E03" w:rsidRPr="002A238C" w:rsidRDefault="001F2E03" w:rsidP="00F1229E">
            <w:pPr>
              <w:jc w:val="center"/>
              <w:rPr>
                <w:rFonts w:cs="Arial"/>
                <w:strike/>
                <w:noProof/>
                <w:sz w:val="22"/>
              </w:rPr>
            </w:pPr>
            <w:r w:rsidRPr="002A238C">
              <w:rPr>
                <w:rFonts w:cs="Arial"/>
                <w:strike/>
                <w:noProof/>
                <w:sz w:val="22"/>
                <w:highlight w:val="yellow"/>
              </w:rPr>
              <w:t>ZS – plochy zeleně – soukromé a vyhrazené</w:t>
            </w:r>
          </w:p>
          <w:p w:rsidR="001F2E03" w:rsidRPr="002A238C" w:rsidRDefault="001F2E03" w:rsidP="00F1229E">
            <w:pPr>
              <w:jc w:val="center"/>
              <w:rPr>
                <w:rFonts w:cs="Arial"/>
                <w:b/>
              </w:rPr>
            </w:pPr>
            <w:r w:rsidRPr="002A238C">
              <w:rPr>
                <w:rFonts w:cs="Arial"/>
                <w:b/>
                <w:sz w:val="22"/>
                <w:szCs w:val="22"/>
              </w:rPr>
              <w:t>„ SV - plochy smíšené obytné – venkovské “</w:t>
            </w:r>
          </w:p>
        </w:tc>
      </w:tr>
      <w:tr w:rsidR="001F2E03" w:rsidRPr="002A238C" w:rsidTr="001F2E03">
        <w:trPr>
          <w:trHeight w:val="456"/>
          <w:tblHeader/>
          <w:jc w:val="center"/>
        </w:trPr>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rsidR="001F2E03" w:rsidRPr="002A238C" w:rsidRDefault="001F2E03" w:rsidP="00F1229E">
            <w:pPr>
              <w:pStyle w:val="tabulka"/>
              <w:jc w:val="center"/>
              <w:rPr>
                <w:rFonts w:ascii="Arial" w:hAnsi="Arial" w:cs="Arial"/>
                <w:sz w:val="20"/>
              </w:rPr>
            </w:pPr>
            <w:r w:rsidRPr="002A238C">
              <w:rPr>
                <w:rFonts w:ascii="Arial" w:hAnsi="Arial" w:cs="Arial"/>
                <w:sz w:val="20"/>
              </w:rPr>
              <w:t>číslo</w:t>
            </w:r>
          </w:p>
        </w:tc>
        <w:tc>
          <w:tcPr>
            <w:tcW w:w="7892" w:type="dxa"/>
            <w:tcBorders>
              <w:top w:val="single" w:sz="4" w:space="0" w:color="auto"/>
              <w:left w:val="single" w:sz="4" w:space="0" w:color="auto"/>
              <w:bottom w:val="single" w:sz="4" w:space="0" w:color="auto"/>
              <w:right w:val="single" w:sz="4" w:space="0" w:color="auto"/>
            </w:tcBorders>
            <w:shd w:val="clear" w:color="auto" w:fill="auto"/>
            <w:vAlign w:val="center"/>
          </w:tcPr>
          <w:p w:rsidR="001F2E03" w:rsidRPr="002A238C" w:rsidRDefault="001F2E03" w:rsidP="00F1229E">
            <w:pPr>
              <w:jc w:val="center"/>
              <w:rPr>
                <w:rFonts w:cs="Arial"/>
              </w:rPr>
            </w:pPr>
            <w:r w:rsidRPr="002A238C">
              <w:rPr>
                <w:rFonts w:cs="Arial"/>
              </w:rPr>
              <w:t>podmínky využití plochy</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center"/>
          </w:tcPr>
          <w:p w:rsidR="001F2E03" w:rsidRPr="002A238C" w:rsidRDefault="001F2E03" w:rsidP="001F2E03">
            <w:pPr>
              <w:jc w:val="center"/>
              <w:rPr>
                <w:rFonts w:cs="Arial"/>
              </w:rPr>
            </w:pPr>
            <w:r w:rsidRPr="002A238C">
              <w:rPr>
                <w:rFonts w:cs="Arial"/>
              </w:rPr>
              <w:t>rozloha (ha)</w:t>
            </w:r>
          </w:p>
        </w:tc>
      </w:tr>
      <w:tr w:rsidR="001F2E03" w:rsidRPr="002A238C" w:rsidTr="001F2E03">
        <w:trPr>
          <w:trHeight w:val="1386"/>
          <w:jc w:val="center"/>
        </w:trPr>
        <w:tc>
          <w:tcPr>
            <w:tcW w:w="885" w:type="dxa"/>
            <w:tcBorders>
              <w:top w:val="single" w:sz="4" w:space="0" w:color="auto"/>
              <w:left w:val="single" w:sz="4" w:space="0" w:color="auto"/>
              <w:bottom w:val="single" w:sz="4" w:space="0" w:color="auto"/>
              <w:right w:val="single" w:sz="4" w:space="0" w:color="auto"/>
            </w:tcBorders>
          </w:tcPr>
          <w:p w:rsidR="001F2E03" w:rsidRPr="002A238C" w:rsidRDefault="001F2E03" w:rsidP="00F1229E">
            <w:pPr>
              <w:pStyle w:val="tabulka"/>
              <w:jc w:val="center"/>
              <w:rPr>
                <w:rFonts w:ascii="Arial" w:hAnsi="Arial" w:cs="Arial"/>
                <w:b/>
                <w:sz w:val="24"/>
                <w:szCs w:val="24"/>
              </w:rPr>
            </w:pPr>
          </w:p>
          <w:p w:rsidR="001F2E03" w:rsidRPr="002A238C" w:rsidRDefault="001F2E03" w:rsidP="00F1229E">
            <w:pPr>
              <w:pStyle w:val="tabulka"/>
              <w:jc w:val="center"/>
              <w:rPr>
                <w:rFonts w:ascii="Arial" w:hAnsi="Arial" w:cs="Arial"/>
                <w:b/>
                <w:sz w:val="24"/>
                <w:szCs w:val="24"/>
              </w:rPr>
            </w:pPr>
          </w:p>
          <w:p w:rsidR="001F2E03" w:rsidRPr="002A238C" w:rsidRDefault="001F2E03" w:rsidP="00F1229E">
            <w:pPr>
              <w:pStyle w:val="tabulka"/>
              <w:jc w:val="center"/>
              <w:rPr>
                <w:rFonts w:ascii="Arial" w:hAnsi="Arial" w:cs="Arial"/>
                <w:sz w:val="24"/>
                <w:szCs w:val="24"/>
              </w:rPr>
            </w:pPr>
            <w:r w:rsidRPr="002A238C">
              <w:rPr>
                <w:rFonts w:ascii="Arial" w:hAnsi="Arial" w:cs="Arial"/>
                <w:sz w:val="24"/>
                <w:szCs w:val="24"/>
              </w:rPr>
              <w:t>Z15.1</w:t>
            </w:r>
          </w:p>
          <w:p w:rsidR="001F2E03" w:rsidRPr="002A238C" w:rsidRDefault="001F2E03" w:rsidP="00F1229E">
            <w:pPr>
              <w:pStyle w:val="tabulka"/>
              <w:jc w:val="center"/>
              <w:rPr>
                <w:rFonts w:ascii="Arial" w:hAnsi="Arial" w:cs="Arial"/>
                <w:b/>
                <w:sz w:val="24"/>
                <w:szCs w:val="24"/>
              </w:rPr>
            </w:pPr>
          </w:p>
          <w:p w:rsidR="001F2E03" w:rsidRPr="002A238C" w:rsidRDefault="001F2E03" w:rsidP="00F1229E">
            <w:pPr>
              <w:pStyle w:val="tabulka"/>
              <w:jc w:val="center"/>
              <w:rPr>
                <w:rFonts w:ascii="Arial" w:hAnsi="Arial" w:cs="Arial"/>
                <w:b/>
                <w:sz w:val="24"/>
                <w:szCs w:val="24"/>
              </w:rPr>
            </w:pPr>
          </w:p>
        </w:tc>
        <w:tc>
          <w:tcPr>
            <w:tcW w:w="7892" w:type="dxa"/>
            <w:tcBorders>
              <w:top w:val="single" w:sz="4" w:space="0" w:color="auto"/>
              <w:left w:val="single" w:sz="4" w:space="0" w:color="auto"/>
              <w:bottom w:val="single" w:sz="4" w:space="0" w:color="auto"/>
              <w:right w:val="single" w:sz="4" w:space="0" w:color="auto"/>
            </w:tcBorders>
          </w:tcPr>
          <w:p w:rsidR="001F2E03" w:rsidRPr="002A238C" w:rsidRDefault="001F2E03" w:rsidP="00F1229E">
            <w:pPr>
              <w:tabs>
                <w:tab w:val="left" w:pos="360"/>
                <w:tab w:val="left" w:pos="1134"/>
              </w:tabs>
              <w:spacing w:line="240" w:lineRule="atLeast"/>
              <w:rPr>
                <w:rFonts w:cs="Arial"/>
                <w:b/>
                <w:sz w:val="22"/>
                <w:szCs w:val="22"/>
              </w:rPr>
            </w:pPr>
          </w:p>
          <w:p w:rsidR="001F2E03" w:rsidRPr="002A238C" w:rsidRDefault="001F2E03" w:rsidP="00F1229E">
            <w:pPr>
              <w:tabs>
                <w:tab w:val="left" w:pos="360"/>
                <w:tab w:val="left" w:pos="1134"/>
              </w:tabs>
              <w:spacing w:line="240" w:lineRule="atLeast"/>
              <w:rPr>
                <w:rFonts w:cs="Arial"/>
                <w:b/>
              </w:rPr>
            </w:pPr>
            <w:r w:rsidRPr="002A238C">
              <w:rPr>
                <w:rFonts w:cs="Arial"/>
                <w:b/>
              </w:rPr>
              <w:t xml:space="preserve">„ zásady prostorové regulace: </w:t>
            </w:r>
          </w:p>
          <w:p w:rsidR="001F2E03" w:rsidRPr="002A238C" w:rsidRDefault="001F2E03" w:rsidP="00995AD1">
            <w:pPr>
              <w:pStyle w:val="Zkladntextodsazen"/>
              <w:numPr>
                <w:ilvl w:val="0"/>
                <w:numId w:val="16"/>
              </w:numPr>
              <w:suppressAutoHyphens w:val="0"/>
              <w:spacing w:before="0" w:after="0"/>
              <w:jc w:val="left"/>
              <w:rPr>
                <w:rFonts w:ascii="Arial" w:hAnsi="Arial" w:cs="Arial"/>
                <w:b/>
                <w:sz w:val="20"/>
              </w:rPr>
            </w:pPr>
            <w:r w:rsidRPr="002A238C">
              <w:rPr>
                <w:rFonts w:ascii="Arial" w:hAnsi="Arial" w:cs="Arial"/>
                <w:b/>
                <w:sz w:val="20"/>
              </w:rPr>
              <w:t>individuální RD</w:t>
            </w:r>
          </w:p>
          <w:p w:rsidR="001F2E03" w:rsidRPr="002A238C" w:rsidRDefault="001F2E03" w:rsidP="00995AD1">
            <w:pPr>
              <w:pStyle w:val="Zkladntextodsazen"/>
              <w:numPr>
                <w:ilvl w:val="0"/>
                <w:numId w:val="16"/>
              </w:numPr>
              <w:suppressAutoHyphens w:val="0"/>
              <w:spacing w:before="0" w:after="0"/>
              <w:jc w:val="left"/>
              <w:rPr>
                <w:rFonts w:ascii="Arial" w:hAnsi="Arial" w:cs="Arial"/>
                <w:b/>
                <w:sz w:val="20"/>
              </w:rPr>
            </w:pPr>
            <w:r w:rsidRPr="002A238C">
              <w:rPr>
                <w:rFonts w:ascii="Arial" w:hAnsi="Arial" w:cs="Arial"/>
                <w:b/>
                <w:sz w:val="20"/>
              </w:rPr>
              <w:t xml:space="preserve">výšková regulace zástavby:  </w:t>
            </w:r>
          </w:p>
          <w:p w:rsidR="001F2E03" w:rsidRPr="002A238C" w:rsidRDefault="001F2E03" w:rsidP="00F1229E">
            <w:pPr>
              <w:pStyle w:val="Zkladntextodsazen"/>
              <w:jc w:val="left"/>
              <w:rPr>
                <w:rFonts w:ascii="Arial" w:hAnsi="Arial" w:cs="Arial"/>
                <w:b/>
                <w:sz w:val="20"/>
              </w:rPr>
            </w:pPr>
            <w:r w:rsidRPr="002A238C">
              <w:rPr>
                <w:rFonts w:ascii="Arial" w:hAnsi="Arial" w:cs="Arial"/>
                <w:b/>
                <w:sz w:val="20"/>
              </w:rPr>
              <w:t xml:space="preserve">         - RD i stavby nebytové:  max.1 NP + podkroví “</w:t>
            </w:r>
          </w:p>
          <w:p w:rsidR="001F2E03" w:rsidRPr="002A238C" w:rsidRDefault="001F2E03" w:rsidP="00F1229E">
            <w:pPr>
              <w:pStyle w:val="Odstavecseseznamem"/>
              <w:autoSpaceDE w:val="0"/>
              <w:autoSpaceDN w:val="0"/>
              <w:adjustRightInd w:val="0"/>
              <w:ind w:left="785"/>
              <w:rPr>
                <w:rFonts w:ascii="Arial" w:hAnsi="Arial" w:cs="Arial"/>
                <w:b/>
              </w:rPr>
            </w:pPr>
          </w:p>
        </w:tc>
        <w:tc>
          <w:tcPr>
            <w:tcW w:w="1119" w:type="dxa"/>
            <w:tcBorders>
              <w:top w:val="single" w:sz="4" w:space="0" w:color="auto"/>
              <w:left w:val="single" w:sz="4" w:space="0" w:color="auto"/>
              <w:bottom w:val="single" w:sz="4" w:space="0" w:color="auto"/>
              <w:right w:val="single" w:sz="4" w:space="0" w:color="auto"/>
            </w:tcBorders>
          </w:tcPr>
          <w:p w:rsidR="001F2E03" w:rsidRPr="002A238C" w:rsidRDefault="001F2E03" w:rsidP="00F1229E">
            <w:pPr>
              <w:shd w:val="clear" w:color="auto" w:fill="FFFFFF"/>
              <w:tabs>
                <w:tab w:val="left" w:pos="1059"/>
              </w:tabs>
              <w:spacing w:line="274" w:lineRule="exact"/>
              <w:rPr>
                <w:rFonts w:cs="Arial"/>
                <w:b/>
              </w:rPr>
            </w:pPr>
          </w:p>
          <w:p w:rsidR="001F2E03" w:rsidRPr="002A238C" w:rsidRDefault="001F2E03" w:rsidP="00F1229E">
            <w:pPr>
              <w:shd w:val="clear" w:color="auto" w:fill="FFFFFF"/>
              <w:tabs>
                <w:tab w:val="left" w:pos="1059"/>
              </w:tabs>
              <w:spacing w:line="274" w:lineRule="exact"/>
              <w:rPr>
                <w:rFonts w:cs="Arial"/>
                <w:sz w:val="22"/>
                <w:szCs w:val="22"/>
              </w:rPr>
            </w:pPr>
            <w:r w:rsidRPr="002A238C">
              <w:rPr>
                <w:rFonts w:cs="Arial"/>
              </w:rPr>
              <w:t xml:space="preserve"> 0,1835</w:t>
            </w:r>
          </w:p>
        </w:tc>
      </w:tr>
    </w:tbl>
    <w:p w:rsidR="001F2E03" w:rsidRPr="002A238C" w:rsidRDefault="001F2E03" w:rsidP="001F2E03">
      <w:pPr>
        <w:ind w:right="-1"/>
        <w:rPr>
          <w:rFonts w:cs="Arial"/>
          <w:b/>
          <w:i/>
          <w:sz w:val="22"/>
          <w:szCs w:val="22"/>
        </w:rPr>
      </w:pPr>
    </w:p>
    <w:p w:rsidR="001F2E03" w:rsidRPr="002A238C" w:rsidRDefault="001F2E03" w:rsidP="00995AD1">
      <w:pPr>
        <w:pStyle w:val="tabulka"/>
        <w:numPr>
          <w:ilvl w:val="0"/>
          <w:numId w:val="20"/>
        </w:numPr>
        <w:rPr>
          <w:rFonts w:ascii="Arial" w:hAnsi="Arial" w:cs="Arial"/>
          <w:b/>
        </w:rPr>
      </w:pPr>
      <w:r w:rsidRPr="002A238C">
        <w:rPr>
          <w:rFonts w:ascii="Arial" w:hAnsi="Arial" w:cs="Arial"/>
        </w:rPr>
        <w:t xml:space="preserve">mění se značení koridoru přeložky silnice I/17:  </w:t>
      </w:r>
      <w:r w:rsidRPr="002A238C">
        <w:rPr>
          <w:rFonts w:ascii="Arial" w:hAnsi="Arial" w:cs="Arial"/>
          <w:strike/>
          <w:sz w:val="24"/>
          <w:szCs w:val="24"/>
          <w:highlight w:val="yellow"/>
        </w:rPr>
        <w:t>Z9</w:t>
      </w:r>
      <w:r w:rsidRPr="002A238C">
        <w:rPr>
          <w:rFonts w:ascii="Arial" w:hAnsi="Arial" w:cs="Arial"/>
          <w:b/>
          <w:sz w:val="24"/>
          <w:szCs w:val="24"/>
        </w:rPr>
        <w:t xml:space="preserve">  „ </w:t>
      </w:r>
      <w:r w:rsidRPr="002A238C">
        <w:rPr>
          <w:rFonts w:ascii="Arial" w:hAnsi="Arial" w:cs="Arial"/>
          <w:b/>
        </w:rPr>
        <w:t xml:space="preserve">CD - D64 “ </w:t>
      </w:r>
    </w:p>
    <w:p w:rsidR="00133336" w:rsidRPr="002A238C" w:rsidRDefault="00133336" w:rsidP="00150177">
      <w:pPr>
        <w:pStyle w:val="Zkladntextodsazen"/>
        <w:rPr>
          <w:rFonts w:ascii="Arial" w:hAnsi="Arial" w:cs="Arial"/>
          <w:i/>
          <w:sz w:val="16"/>
          <w:szCs w:val="16"/>
        </w:rPr>
      </w:pPr>
    </w:p>
    <w:p w:rsidR="00645597" w:rsidRPr="002A238C" w:rsidRDefault="00645597" w:rsidP="00995AD1">
      <w:pPr>
        <w:pStyle w:val="tabulka"/>
        <w:numPr>
          <w:ilvl w:val="0"/>
          <w:numId w:val="20"/>
        </w:numPr>
        <w:rPr>
          <w:rFonts w:ascii="Arial" w:hAnsi="Arial" w:cs="Arial"/>
          <w:b/>
          <w:szCs w:val="22"/>
        </w:rPr>
      </w:pPr>
      <w:r w:rsidRPr="002A238C">
        <w:rPr>
          <w:rFonts w:ascii="Arial" w:hAnsi="Arial" w:cs="Arial"/>
          <w:szCs w:val="22"/>
        </w:rPr>
        <w:t xml:space="preserve">aktualizuje se rozloha lokality P2:  </w:t>
      </w:r>
      <w:r w:rsidRPr="002A238C">
        <w:rPr>
          <w:rFonts w:ascii="Arial" w:hAnsi="Arial" w:cs="Arial"/>
          <w:strike/>
          <w:szCs w:val="22"/>
          <w:highlight w:val="yellow"/>
        </w:rPr>
        <w:t>1,6990</w:t>
      </w:r>
      <w:r w:rsidRPr="002A238C">
        <w:rPr>
          <w:rFonts w:ascii="Arial" w:hAnsi="Arial" w:cs="Arial"/>
          <w:szCs w:val="22"/>
        </w:rPr>
        <w:t xml:space="preserve"> </w:t>
      </w:r>
      <w:r w:rsidRPr="002A238C">
        <w:rPr>
          <w:rFonts w:ascii="Arial" w:hAnsi="Arial" w:cs="Arial"/>
          <w:b/>
          <w:szCs w:val="22"/>
        </w:rPr>
        <w:t xml:space="preserve">„ 0,9185 “ </w:t>
      </w:r>
    </w:p>
    <w:p w:rsidR="00133336" w:rsidRPr="002A238C" w:rsidRDefault="00133336" w:rsidP="00150177">
      <w:pPr>
        <w:pStyle w:val="Zkladntextodsazen"/>
        <w:rPr>
          <w:rFonts w:ascii="Arial" w:hAnsi="Arial" w:cs="Arial"/>
          <w:i/>
          <w:sz w:val="22"/>
          <w:szCs w:val="22"/>
        </w:rPr>
      </w:pPr>
    </w:p>
    <w:p w:rsidR="00645597" w:rsidRPr="002A238C" w:rsidRDefault="00645597" w:rsidP="00995AD1">
      <w:pPr>
        <w:pStyle w:val="tabulka"/>
        <w:numPr>
          <w:ilvl w:val="0"/>
          <w:numId w:val="20"/>
        </w:numPr>
        <w:rPr>
          <w:rFonts w:ascii="Arial" w:hAnsi="Arial" w:cs="Arial"/>
          <w:b/>
          <w:szCs w:val="22"/>
        </w:rPr>
      </w:pPr>
      <w:r w:rsidRPr="002A238C">
        <w:rPr>
          <w:rFonts w:ascii="Arial" w:hAnsi="Arial" w:cs="Arial"/>
          <w:szCs w:val="22"/>
        </w:rPr>
        <w:t xml:space="preserve">aktualizuje se rozloha lokality P2.1:  </w:t>
      </w:r>
      <w:r w:rsidRPr="002A238C">
        <w:rPr>
          <w:rFonts w:ascii="Arial" w:hAnsi="Arial" w:cs="Arial"/>
          <w:strike/>
          <w:szCs w:val="22"/>
          <w:highlight w:val="yellow"/>
        </w:rPr>
        <w:t>0,2380</w:t>
      </w:r>
      <w:r w:rsidRPr="002A238C">
        <w:rPr>
          <w:rFonts w:ascii="Arial" w:hAnsi="Arial" w:cs="Arial"/>
          <w:szCs w:val="22"/>
        </w:rPr>
        <w:t xml:space="preserve"> </w:t>
      </w:r>
      <w:r w:rsidRPr="002A238C">
        <w:rPr>
          <w:rFonts w:ascii="Arial" w:hAnsi="Arial" w:cs="Arial"/>
          <w:b/>
          <w:szCs w:val="22"/>
        </w:rPr>
        <w:t xml:space="preserve">„ 0,1660 “ </w:t>
      </w:r>
    </w:p>
    <w:p w:rsidR="00645597" w:rsidRPr="002A238C" w:rsidRDefault="00645597" w:rsidP="00150177">
      <w:pPr>
        <w:pStyle w:val="Zkladntextodsazen"/>
        <w:rPr>
          <w:rFonts w:ascii="Arial" w:hAnsi="Arial" w:cs="Arial"/>
          <w:i/>
          <w:sz w:val="16"/>
          <w:szCs w:val="16"/>
        </w:rPr>
      </w:pPr>
    </w:p>
    <w:p w:rsidR="00403A99" w:rsidRPr="002A238C" w:rsidRDefault="00403A99" w:rsidP="00150177">
      <w:pPr>
        <w:pStyle w:val="Zkladntextodsazen"/>
        <w:rPr>
          <w:rFonts w:ascii="Arial" w:hAnsi="Arial" w:cs="Arial"/>
          <w:i/>
          <w:sz w:val="16"/>
          <w:szCs w:val="16"/>
        </w:rPr>
      </w:pPr>
    </w:p>
    <w:p w:rsidR="00133336" w:rsidRPr="002A238C" w:rsidRDefault="00133336" w:rsidP="00150177">
      <w:pPr>
        <w:pStyle w:val="Zkladntextodsazen"/>
        <w:rPr>
          <w:rFonts w:ascii="Arial" w:hAnsi="Arial" w:cs="Arial"/>
          <w:i/>
          <w:sz w:val="16"/>
          <w:szCs w:val="16"/>
        </w:rPr>
      </w:pPr>
    </w:p>
    <w:p w:rsidR="00150177" w:rsidRPr="002A238C" w:rsidRDefault="00150177" w:rsidP="00150177">
      <w:pPr>
        <w:rPr>
          <w:rFonts w:cs="Arial"/>
          <w:sz w:val="28"/>
          <w:szCs w:val="28"/>
        </w:rPr>
      </w:pPr>
      <w:r w:rsidRPr="002A238C">
        <w:rPr>
          <w:rFonts w:cs="Arial"/>
          <w:sz w:val="28"/>
          <w:szCs w:val="28"/>
        </w:rPr>
        <w:t>4</w:t>
      </w:r>
      <w:r w:rsidR="00B244AD" w:rsidRPr="002A238C">
        <w:rPr>
          <w:rFonts w:cs="Arial"/>
          <w:sz w:val="28"/>
          <w:szCs w:val="28"/>
        </w:rPr>
        <w:t xml:space="preserve">  </w:t>
      </w:r>
      <w:r w:rsidRPr="002A238C">
        <w:rPr>
          <w:rFonts w:cs="Arial"/>
          <w:sz w:val="28"/>
          <w:szCs w:val="28"/>
        </w:rPr>
        <w:t xml:space="preserve">koncepce veřejné infrastruktury, včetně podmínek pro její umísťování, vymezení ploch a koridorů pro veřejnou infrastrukturu, včetně stanovení podmínek pro jejich využití. </w:t>
      </w:r>
    </w:p>
    <w:p w:rsidR="00150177" w:rsidRPr="002A238C" w:rsidRDefault="00150177" w:rsidP="00150177">
      <w:pPr>
        <w:pStyle w:val="Zkladntextodsazen"/>
        <w:rPr>
          <w:rFonts w:ascii="Arial" w:hAnsi="Arial" w:cs="Arial"/>
          <w:color w:val="FF0000"/>
        </w:rPr>
      </w:pPr>
    </w:p>
    <w:p w:rsidR="00150177" w:rsidRPr="002A238C" w:rsidRDefault="00150177" w:rsidP="00150177">
      <w:pPr>
        <w:pStyle w:val="Zkladntextodsazen"/>
        <w:rPr>
          <w:rFonts w:ascii="Arial" w:hAnsi="Arial" w:cs="Arial"/>
          <w:color w:val="FF0000"/>
        </w:rPr>
      </w:pPr>
      <w:r w:rsidRPr="002A238C">
        <w:rPr>
          <w:rFonts w:ascii="Arial" w:hAnsi="Arial" w:cs="Arial"/>
          <w:sz w:val="22"/>
          <w:szCs w:val="22"/>
        </w:rPr>
        <w:t xml:space="preserve">V části 4.2.3. </w:t>
      </w:r>
      <w:r w:rsidRPr="002A238C">
        <w:rPr>
          <w:rFonts w:ascii="Arial" w:hAnsi="Arial" w:cs="Arial"/>
          <w:i/>
          <w:sz w:val="22"/>
          <w:szCs w:val="22"/>
          <w:u w:val="single"/>
        </w:rPr>
        <w:t xml:space="preserve">Elektrorozvody </w:t>
      </w:r>
      <w:r w:rsidRPr="002A238C">
        <w:rPr>
          <w:rFonts w:ascii="Arial" w:hAnsi="Arial" w:cs="Arial"/>
          <w:i/>
          <w:sz w:val="22"/>
          <w:szCs w:val="22"/>
        </w:rPr>
        <w:t xml:space="preserve"> </w:t>
      </w:r>
    </w:p>
    <w:p w:rsidR="00150177" w:rsidRPr="002A238C" w:rsidRDefault="00150177" w:rsidP="00150177">
      <w:pPr>
        <w:pStyle w:val="Zkladntextodsazen"/>
        <w:rPr>
          <w:rFonts w:ascii="Arial" w:hAnsi="Arial" w:cs="Arial"/>
          <w:color w:val="FF0000"/>
        </w:rPr>
      </w:pPr>
    </w:p>
    <w:p w:rsidR="00150177" w:rsidRPr="002A238C" w:rsidRDefault="00150177" w:rsidP="00995AD1">
      <w:pPr>
        <w:pStyle w:val="Zkladntextodsazen"/>
        <w:numPr>
          <w:ilvl w:val="0"/>
          <w:numId w:val="20"/>
        </w:numPr>
        <w:suppressAutoHyphens w:val="0"/>
        <w:spacing w:before="0" w:after="0"/>
        <w:rPr>
          <w:rFonts w:ascii="Arial" w:hAnsi="Arial" w:cs="Arial"/>
          <w:sz w:val="22"/>
        </w:rPr>
      </w:pPr>
      <w:r w:rsidRPr="002A238C">
        <w:rPr>
          <w:rFonts w:ascii="Arial" w:hAnsi="Arial" w:cs="Arial"/>
          <w:sz w:val="22"/>
        </w:rPr>
        <w:t xml:space="preserve">se doplňuje </w:t>
      </w:r>
      <w:r w:rsidR="007A03A2" w:rsidRPr="002A238C">
        <w:rPr>
          <w:rFonts w:ascii="Arial" w:hAnsi="Arial" w:cs="Arial"/>
          <w:sz w:val="22"/>
        </w:rPr>
        <w:t>v části Nákle</w:t>
      </w:r>
      <w:r w:rsidRPr="002A238C">
        <w:rPr>
          <w:rFonts w:ascii="Arial" w:hAnsi="Arial" w:cs="Arial"/>
          <w:sz w:val="22"/>
        </w:rPr>
        <w:t>:</w:t>
      </w:r>
    </w:p>
    <w:p w:rsidR="00150177" w:rsidRPr="002A238C" w:rsidRDefault="00150177" w:rsidP="00150177">
      <w:pPr>
        <w:pStyle w:val="Zkladntextodsazen"/>
        <w:rPr>
          <w:rFonts w:ascii="Arial" w:hAnsi="Arial" w:cs="Arial"/>
          <w:color w:val="FF0000"/>
        </w:rPr>
      </w:pPr>
    </w:p>
    <w:p w:rsidR="007A03A2" w:rsidRPr="002A238C" w:rsidRDefault="007A03A2" w:rsidP="007A03A2">
      <w:pPr>
        <w:rPr>
          <w:rFonts w:cs="Arial"/>
          <w:b/>
          <w:sz w:val="22"/>
          <w:szCs w:val="22"/>
        </w:rPr>
      </w:pPr>
      <w:r w:rsidRPr="002A238C">
        <w:rPr>
          <w:rFonts w:cs="Arial"/>
          <w:sz w:val="22"/>
          <w:szCs w:val="22"/>
          <w:u w:val="single"/>
        </w:rPr>
        <w:t xml:space="preserve">Lokalita Z11, </w:t>
      </w:r>
      <w:r w:rsidRPr="002A238C">
        <w:rPr>
          <w:rFonts w:cs="Arial"/>
          <w:b/>
          <w:sz w:val="22"/>
          <w:szCs w:val="22"/>
          <w:u w:val="single"/>
        </w:rPr>
        <w:t>„ Z15.1 “</w:t>
      </w:r>
      <w:r w:rsidRPr="002A238C">
        <w:rPr>
          <w:rFonts w:cs="Arial"/>
          <w:b/>
          <w:sz w:val="22"/>
          <w:szCs w:val="22"/>
        </w:rPr>
        <w:t xml:space="preserve"> </w:t>
      </w:r>
    </w:p>
    <w:p w:rsidR="007A03A2" w:rsidRPr="002A238C" w:rsidRDefault="007A03A2" w:rsidP="007A03A2">
      <w:pPr>
        <w:rPr>
          <w:rFonts w:cs="Arial"/>
          <w:sz w:val="22"/>
          <w:szCs w:val="22"/>
        </w:rPr>
      </w:pPr>
      <w:r w:rsidRPr="002A238C">
        <w:rPr>
          <w:rFonts w:cs="Arial"/>
          <w:sz w:val="22"/>
          <w:szCs w:val="22"/>
        </w:rPr>
        <w:t xml:space="preserve">Napájení ze stávající rozvodné soustavy. </w:t>
      </w:r>
    </w:p>
    <w:p w:rsidR="00150177" w:rsidRPr="002A238C" w:rsidRDefault="00B244AD" w:rsidP="00150177">
      <w:pPr>
        <w:pStyle w:val="Zkladntextodsazen"/>
        <w:rPr>
          <w:rFonts w:ascii="Arial" w:hAnsi="Arial" w:cs="Arial"/>
          <w:color w:val="FF0000"/>
        </w:rPr>
      </w:pPr>
      <w:r w:rsidRPr="002A238C">
        <w:rPr>
          <w:rFonts w:ascii="Arial" w:hAnsi="Arial" w:cs="Arial"/>
          <w:sz w:val="28"/>
          <w:szCs w:val="28"/>
        </w:rPr>
        <w:lastRenderedPageBreak/>
        <w:t>5 uspořádání krajiny, včetně vymezení ploch s rozdílným způsobem využití, ploch změn v krajině a stanovení podmínek pro jejich využití, územní systém ekologické stability, prostupnost krajiny, protierozní opatření, ochrana před povodněmi, rekreaci, dobývání ložisek nerostných surovin</w:t>
      </w:r>
    </w:p>
    <w:p w:rsidR="00150177" w:rsidRPr="002A238C" w:rsidRDefault="00150177" w:rsidP="00150177">
      <w:pPr>
        <w:pStyle w:val="Zkladntextodsazen"/>
        <w:rPr>
          <w:rFonts w:ascii="Arial" w:hAnsi="Arial" w:cs="Arial"/>
          <w:color w:val="FF0000"/>
        </w:rPr>
      </w:pPr>
    </w:p>
    <w:p w:rsidR="00150177" w:rsidRPr="002A238C" w:rsidRDefault="00150177" w:rsidP="00150177">
      <w:pPr>
        <w:pStyle w:val="Zkladntextodsazen"/>
        <w:rPr>
          <w:rFonts w:ascii="Arial" w:hAnsi="Arial" w:cs="Arial"/>
          <w:color w:val="FF0000"/>
        </w:rPr>
      </w:pPr>
    </w:p>
    <w:p w:rsidR="00D7582D" w:rsidRPr="002A238C" w:rsidRDefault="00D7582D" w:rsidP="00D7582D">
      <w:pPr>
        <w:pStyle w:val="Zkladntextodsazen"/>
        <w:rPr>
          <w:rFonts w:ascii="Arial" w:hAnsi="Arial" w:cs="Arial"/>
          <w:color w:val="FF0000"/>
        </w:rPr>
      </w:pPr>
      <w:r w:rsidRPr="002A238C">
        <w:rPr>
          <w:rFonts w:ascii="Arial" w:hAnsi="Arial" w:cs="Arial"/>
          <w:sz w:val="22"/>
          <w:szCs w:val="22"/>
        </w:rPr>
        <w:t xml:space="preserve">V části 5.2 </w:t>
      </w:r>
      <w:bookmarkStart w:id="2" w:name="_Toc507680183"/>
      <w:bookmarkStart w:id="3" w:name="_Toc517267130"/>
      <w:r w:rsidRPr="002A238C">
        <w:rPr>
          <w:rFonts w:ascii="Arial" w:hAnsi="Arial" w:cs="Arial"/>
          <w:sz w:val="22"/>
          <w:szCs w:val="22"/>
          <w:u w:val="single"/>
        </w:rPr>
        <w:t>Územní systém ekologické stability – ÚSES</w:t>
      </w:r>
      <w:bookmarkEnd w:id="2"/>
      <w:bookmarkEnd w:id="3"/>
      <w:r w:rsidRPr="002A238C">
        <w:rPr>
          <w:rFonts w:ascii="Arial" w:hAnsi="Arial" w:cs="Arial"/>
          <w:i/>
          <w:sz w:val="22"/>
          <w:szCs w:val="22"/>
          <w:u w:val="single"/>
        </w:rPr>
        <w:t xml:space="preserve"> </w:t>
      </w:r>
      <w:r w:rsidRPr="002A238C">
        <w:rPr>
          <w:rFonts w:ascii="Arial" w:hAnsi="Arial" w:cs="Arial"/>
          <w:i/>
          <w:sz w:val="22"/>
          <w:szCs w:val="22"/>
        </w:rPr>
        <w:t xml:space="preserve"> </w:t>
      </w:r>
    </w:p>
    <w:p w:rsidR="00150177" w:rsidRPr="002A238C" w:rsidRDefault="00150177" w:rsidP="00150177">
      <w:pPr>
        <w:pStyle w:val="Zkladntextodsazen"/>
        <w:ind w:left="720"/>
        <w:rPr>
          <w:rFonts w:ascii="Arial" w:hAnsi="Arial" w:cs="Arial"/>
        </w:rPr>
      </w:pPr>
    </w:p>
    <w:p w:rsidR="00D7582D" w:rsidRPr="002A238C" w:rsidRDefault="00D7582D" w:rsidP="00995AD1">
      <w:pPr>
        <w:pStyle w:val="Zkladntextodsazen"/>
        <w:numPr>
          <w:ilvl w:val="0"/>
          <w:numId w:val="20"/>
        </w:numPr>
        <w:suppressAutoHyphens w:val="0"/>
        <w:spacing w:before="0" w:after="0"/>
        <w:rPr>
          <w:rFonts w:ascii="Arial" w:hAnsi="Arial" w:cs="Arial"/>
          <w:sz w:val="22"/>
        </w:rPr>
      </w:pPr>
      <w:r w:rsidRPr="002A238C">
        <w:rPr>
          <w:rFonts w:ascii="Arial" w:hAnsi="Arial" w:cs="Arial"/>
          <w:sz w:val="22"/>
        </w:rPr>
        <w:t>se aktualizují prvky lokálního ÚSES:</w:t>
      </w:r>
    </w:p>
    <w:p w:rsidR="00D27DFA" w:rsidRPr="002A238C" w:rsidRDefault="00D27DFA" w:rsidP="00D27DFA">
      <w:pPr>
        <w:rPr>
          <w:rFonts w:cs="Arial"/>
        </w:rPr>
      </w:pPr>
    </w:p>
    <w:tbl>
      <w:tblPr>
        <w:tblW w:w="8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7"/>
        <w:gridCol w:w="2810"/>
        <w:gridCol w:w="3611"/>
      </w:tblGrid>
      <w:tr w:rsidR="00D27DFA" w:rsidRPr="002A238C" w:rsidTr="00D27DFA">
        <w:trPr>
          <w:trHeight w:val="439"/>
          <w:jc w:val="center"/>
        </w:trPr>
        <w:tc>
          <w:tcPr>
            <w:tcW w:w="2027" w:type="dxa"/>
            <w:tcBorders>
              <w:bottom w:val="single" w:sz="18" w:space="0" w:color="auto"/>
              <w:right w:val="single" w:sz="18" w:space="0" w:color="auto"/>
            </w:tcBorders>
            <w:shd w:val="clear" w:color="auto" w:fill="auto"/>
          </w:tcPr>
          <w:p w:rsidR="00D27DFA" w:rsidRPr="002A238C" w:rsidRDefault="00D27DFA" w:rsidP="00967772">
            <w:pPr>
              <w:pStyle w:val="tabulka"/>
              <w:jc w:val="left"/>
              <w:rPr>
                <w:rFonts w:ascii="Arial" w:hAnsi="Arial" w:cs="Arial"/>
                <w:szCs w:val="22"/>
              </w:rPr>
            </w:pPr>
            <w:r w:rsidRPr="002A238C">
              <w:rPr>
                <w:rFonts w:ascii="Arial" w:hAnsi="Arial" w:cs="Arial"/>
                <w:szCs w:val="22"/>
              </w:rPr>
              <w:t xml:space="preserve">                           REGIONÁLNÍ ÚSES</w:t>
            </w:r>
          </w:p>
        </w:tc>
        <w:tc>
          <w:tcPr>
            <w:tcW w:w="2810" w:type="dxa"/>
            <w:tcBorders>
              <w:left w:val="single" w:sz="18" w:space="0" w:color="auto"/>
              <w:bottom w:val="single" w:sz="18" w:space="0" w:color="auto"/>
            </w:tcBorders>
            <w:shd w:val="clear" w:color="auto" w:fill="auto"/>
          </w:tcPr>
          <w:p w:rsidR="00D27DFA" w:rsidRPr="002A238C" w:rsidRDefault="00D27DFA" w:rsidP="00967772">
            <w:pPr>
              <w:pStyle w:val="tabulka"/>
              <w:rPr>
                <w:rFonts w:ascii="Arial" w:hAnsi="Arial" w:cs="Arial"/>
                <w:szCs w:val="22"/>
              </w:rPr>
            </w:pPr>
            <w:r w:rsidRPr="002A238C">
              <w:rPr>
                <w:rFonts w:ascii="Arial" w:hAnsi="Arial" w:cs="Arial"/>
                <w:szCs w:val="22"/>
              </w:rPr>
              <w:t xml:space="preserve">                                  BIOKORIDORY</w:t>
            </w:r>
          </w:p>
        </w:tc>
        <w:tc>
          <w:tcPr>
            <w:tcW w:w="3611" w:type="dxa"/>
            <w:tcBorders>
              <w:bottom w:val="single" w:sz="18" w:space="0" w:color="auto"/>
            </w:tcBorders>
            <w:shd w:val="clear" w:color="auto" w:fill="auto"/>
          </w:tcPr>
          <w:p w:rsidR="00D27DFA" w:rsidRPr="002A238C" w:rsidRDefault="00D27DFA" w:rsidP="00967772">
            <w:pPr>
              <w:pStyle w:val="tabulka"/>
              <w:rPr>
                <w:rFonts w:ascii="Arial" w:hAnsi="Arial" w:cs="Arial"/>
                <w:szCs w:val="22"/>
              </w:rPr>
            </w:pPr>
            <w:r w:rsidRPr="002A238C">
              <w:rPr>
                <w:rFonts w:ascii="Arial" w:hAnsi="Arial" w:cs="Arial"/>
                <w:szCs w:val="22"/>
              </w:rPr>
              <w:t xml:space="preserve">                              </w:t>
            </w:r>
          </w:p>
          <w:p w:rsidR="00D27DFA" w:rsidRPr="002A238C" w:rsidRDefault="00D27DFA" w:rsidP="00967772">
            <w:pPr>
              <w:pStyle w:val="tabulka"/>
              <w:rPr>
                <w:rFonts w:ascii="Arial" w:hAnsi="Arial" w:cs="Arial"/>
                <w:szCs w:val="22"/>
              </w:rPr>
            </w:pPr>
            <w:r w:rsidRPr="002A238C">
              <w:rPr>
                <w:rFonts w:ascii="Arial" w:hAnsi="Arial" w:cs="Arial"/>
                <w:szCs w:val="22"/>
              </w:rPr>
              <w:t>BIOCENTRA</w:t>
            </w:r>
          </w:p>
        </w:tc>
      </w:tr>
      <w:tr w:rsidR="00D27DFA" w:rsidRPr="002A238C" w:rsidTr="00967772">
        <w:trPr>
          <w:trHeight w:val="439"/>
          <w:jc w:val="center"/>
        </w:trPr>
        <w:tc>
          <w:tcPr>
            <w:tcW w:w="2027" w:type="dxa"/>
            <w:vMerge w:val="restart"/>
            <w:tcBorders>
              <w:top w:val="single" w:sz="18" w:space="0" w:color="auto"/>
              <w:right w:val="single" w:sz="18" w:space="0" w:color="auto"/>
            </w:tcBorders>
          </w:tcPr>
          <w:p w:rsidR="00D27DFA" w:rsidRPr="002A238C" w:rsidRDefault="00D27DFA" w:rsidP="00967772">
            <w:pPr>
              <w:shd w:val="clear" w:color="auto" w:fill="FFFFFF"/>
              <w:tabs>
                <w:tab w:val="left" w:pos="1059"/>
                <w:tab w:val="left" w:pos="1226"/>
                <w:tab w:val="center" w:pos="1768"/>
              </w:tabs>
              <w:spacing w:line="274" w:lineRule="exact"/>
              <w:rPr>
                <w:rFonts w:cs="Arial"/>
                <w:b/>
                <w:sz w:val="22"/>
                <w:szCs w:val="22"/>
              </w:rPr>
            </w:pPr>
          </w:p>
        </w:tc>
        <w:tc>
          <w:tcPr>
            <w:tcW w:w="2810" w:type="dxa"/>
            <w:tcBorders>
              <w:top w:val="single" w:sz="18" w:space="0" w:color="auto"/>
              <w:left w:val="single" w:sz="18" w:space="0" w:color="auto"/>
            </w:tcBorders>
          </w:tcPr>
          <w:p w:rsidR="00D27DFA" w:rsidRPr="002A238C" w:rsidRDefault="00D27DFA" w:rsidP="00967772">
            <w:pPr>
              <w:shd w:val="clear" w:color="auto" w:fill="FFFFFF"/>
              <w:tabs>
                <w:tab w:val="left" w:pos="1059"/>
                <w:tab w:val="left" w:pos="1226"/>
                <w:tab w:val="center" w:pos="1768"/>
              </w:tabs>
              <w:spacing w:line="274" w:lineRule="exact"/>
              <w:rPr>
                <w:rFonts w:cs="Arial"/>
                <w:sz w:val="22"/>
                <w:szCs w:val="22"/>
              </w:rPr>
            </w:pPr>
            <w:r w:rsidRPr="002A238C">
              <w:rPr>
                <w:rFonts w:cs="Arial"/>
                <w:sz w:val="22"/>
                <w:szCs w:val="22"/>
              </w:rPr>
              <w:t>RBK 9904 Cerhov - Palác</w:t>
            </w:r>
          </w:p>
        </w:tc>
        <w:tc>
          <w:tcPr>
            <w:tcW w:w="3611" w:type="dxa"/>
            <w:tcBorders>
              <w:top w:val="single" w:sz="18" w:space="0" w:color="auto"/>
            </w:tcBorders>
          </w:tcPr>
          <w:p w:rsidR="00D27DFA" w:rsidRPr="002A238C" w:rsidRDefault="00D27DFA" w:rsidP="00967772">
            <w:pPr>
              <w:shd w:val="clear" w:color="auto" w:fill="FFFFFF"/>
              <w:tabs>
                <w:tab w:val="left" w:pos="1059"/>
                <w:tab w:val="left" w:pos="1226"/>
                <w:tab w:val="center" w:pos="1768"/>
              </w:tabs>
              <w:spacing w:line="274" w:lineRule="exact"/>
              <w:rPr>
                <w:rFonts w:cs="Arial"/>
                <w:sz w:val="22"/>
                <w:szCs w:val="22"/>
              </w:rPr>
            </w:pPr>
          </w:p>
        </w:tc>
      </w:tr>
      <w:tr w:rsidR="00D27DFA" w:rsidRPr="002A238C" w:rsidTr="00967772">
        <w:trPr>
          <w:trHeight w:val="439"/>
          <w:jc w:val="center"/>
        </w:trPr>
        <w:tc>
          <w:tcPr>
            <w:tcW w:w="2027" w:type="dxa"/>
            <w:vMerge/>
            <w:tcBorders>
              <w:right w:val="single" w:sz="18" w:space="0" w:color="auto"/>
            </w:tcBorders>
          </w:tcPr>
          <w:p w:rsidR="00D27DFA" w:rsidRPr="002A238C" w:rsidRDefault="00D27DFA" w:rsidP="00967772">
            <w:pPr>
              <w:shd w:val="clear" w:color="auto" w:fill="FFFFFF"/>
              <w:tabs>
                <w:tab w:val="left" w:pos="1059"/>
                <w:tab w:val="left" w:pos="1226"/>
                <w:tab w:val="center" w:pos="1768"/>
              </w:tabs>
              <w:spacing w:line="274" w:lineRule="exact"/>
              <w:rPr>
                <w:rFonts w:cs="Arial"/>
                <w:sz w:val="22"/>
                <w:szCs w:val="22"/>
              </w:rPr>
            </w:pPr>
          </w:p>
        </w:tc>
        <w:tc>
          <w:tcPr>
            <w:tcW w:w="2810" w:type="dxa"/>
            <w:tcBorders>
              <w:left w:val="single" w:sz="18" w:space="0" w:color="auto"/>
            </w:tcBorders>
          </w:tcPr>
          <w:p w:rsidR="00D27DFA" w:rsidRPr="002A238C" w:rsidRDefault="00D27DFA" w:rsidP="00967772">
            <w:pPr>
              <w:shd w:val="clear" w:color="auto" w:fill="FFFFFF"/>
              <w:tabs>
                <w:tab w:val="left" w:pos="1059"/>
                <w:tab w:val="left" w:pos="1226"/>
                <w:tab w:val="center" w:pos="1768"/>
              </w:tabs>
              <w:spacing w:line="274" w:lineRule="exact"/>
              <w:rPr>
                <w:rFonts w:cs="Arial"/>
                <w:i/>
                <w:sz w:val="22"/>
                <w:szCs w:val="22"/>
              </w:rPr>
            </w:pPr>
            <w:r w:rsidRPr="002A238C">
              <w:rPr>
                <w:rFonts w:cs="Arial"/>
                <w:i/>
                <w:sz w:val="22"/>
                <w:szCs w:val="22"/>
              </w:rPr>
              <w:t xml:space="preserve">vložená lokální biocentra: </w:t>
            </w:r>
          </w:p>
        </w:tc>
        <w:tc>
          <w:tcPr>
            <w:tcW w:w="3611" w:type="dxa"/>
          </w:tcPr>
          <w:p w:rsidR="00D27DFA" w:rsidRPr="002A238C" w:rsidRDefault="00D27DFA" w:rsidP="00967772">
            <w:pPr>
              <w:shd w:val="clear" w:color="auto" w:fill="FFFFFF"/>
              <w:tabs>
                <w:tab w:val="left" w:pos="1059"/>
                <w:tab w:val="left" w:pos="1226"/>
                <w:tab w:val="center" w:pos="1768"/>
              </w:tabs>
              <w:spacing w:line="274" w:lineRule="exact"/>
              <w:rPr>
                <w:rFonts w:cs="Arial"/>
                <w:sz w:val="22"/>
                <w:szCs w:val="22"/>
              </w:rPr>
            </w:pPr>
            <w:r w:rsidRPr="002A238C">
              <w:rPr>
                <w:rFonts w:cs="Arial"/>
                <w:b/>
                <w:sz w:val="22"/>
                <w:szCs w:val="22"/>
              </w:rPr>
              <w:t>„ MBC 621 “</w:t>
            </w:r>
            <w:r w:rsidRPr="002A238C">
              <w:rPr>
                <w:rFonts w:cs="Arial"/>
                <w:sz w:val="22"/>
                <w:szCs w:val="22"/>
              </w:rPr>
              <w:t xml:space="preserve"> </w:t>
            </w:r>
            <w:r w:rsidRPr="002A238C">
              <w:rPr>
                <w:rFonts w:cs="Arial"/>
                <w:strike/>
                <w:sz w:val="22"/>
                <w:szCs w:val="22"/>
                <w:highlight w:val="yellow"/>
              </w:rPr>
              <w:t>LBC 990402  Remíz na Podolském potoce</w:t>
            </w:r>
          </w:p>
        </w:tc>
      </w:tr>
      <w:tr w:rsidR="00D27DFA" w:rsidRPr="002A238C" w:rsidTr="00967772">
        <w:trPr>
          <w:trHeight w:val="439"/>
          <w:jc w:val="center"/>
        </w:trPr>
        <w:tc>
          <w:tcPr>
            <w:tcW w:w="2027" w:type="dxa"/>
            <w:vMerge/>
            <w:tcBorders>
              <w:bottom w:val="single" w:sz="18" w:space="0" w:color="auto"/>
              <w:right w:val="single" w:sz="18" w:space="0" w:color="auto"/>
            </w:tcBorders>
          </w:tcPr>
          <w:p w:rsidR="00D27DFA" w:rsidRPr="002A238C" w:rsidRDefault="00D27DFA" w:rsidP="00967772">
            <w:pPr>
              <w:shd w:val="clear" w:color="auto" w:fill="FFFFFF"/>
              <w:tabs>
                <w:tab w:val="left" w:pos="1059"/>
                <w:tab w:val="left" w:pos="1226"/>
                <w:tab w:val="center" w:pos="1768"/>
              </w:tabs>
              <w:spacing w:line="274" w:lineRule="exact"/>
              <w:rPr>
                <w:rFonts w:cs="Arial"/>
                <w:sz w:val="22"/>
                <w:szCs w:val="22"/>
              </w:rPr>
            </w:pPr>
          </w:p>
        </w:tc>
        <w:tc>
          <w:tcPr>
            <w:tcW w:w="2810" w:type="dxa"/>
            <w:tcBorders>
              <w:left w:val="single" w:sz="18" w:space="0" w:color="auto"/>
              <w:bottom w:val="single" w:sz="18" w:space="0" w:color="auto"/>
            </w:tcBorders>
          </w:tcPr>
          <w:p w:rsidR="00D27DFA" w:rsidRPr="002A238C" w:rsidRDefault="00D27DFA" w:rsidP="00967772">
            <w:pPr>
              <w:shd w:val="clear" w:color="auto" w:fill="FFFFFF"/>
              <w:tabs>
                <w:tab w:val="left" w:pos="1059"/>
                <w:tab w:val="left" w:pos="1226"/>
                <w:tab w:val="center" w:pos="1768"/>
              </w:tabs>
              <w:spacing w:line="274" w:lineRule="exact"/>
              <w:rPr>
                <w:rFonts w:cs="Arial"/>
                <w:sz w:val="22"/>
                <w:szCs w:val="22"/>
              </w:rPr>
            </w:pPr>
          </w:p>
        </w:tc>
        <w:tc>
          <w:tcPr>
            <w:tcW w:w="3611" w:type="dxa"/>
            <w:tcBorders>
              <w:bottom w:val="single" w:sz="18" w:space="0" w:color="auto"/>
            </w:tcBorders>
          </w:tcPr>
          <w:p w:rsidR="00D27DFA" w:rsidRPr="002A238C" w:rsidRDefault="00D27DFA" w:rsidP="00967772">
            <w:pPr>
              <w:shd w:val="clear" w:color="auto" w:fill="FFFFFF"/>
              <w:tabs>
                <w:tab w:val="left" w:pos="1059"/>
                <w:tab w:val="left" w:pos="1226"/>
                <w:tab w:val="center" w:pos="1768"/>
              </w:tabs>
              <w:spacing w:line="274" w:lineRule="exact"/>
              <w:rPr>
                <w:rFonts w:cs="Arial"/>
                <w:sz w:val="22"/>
                <w:szCs w:val="22"/>
              </w:rPr>
            </w:pPr>
            <w:r w:rsidRPr="002A238C">
              <w:rPr>
                <w:rFonts w:cs="Arial"/>
                <w:sz w:val="22"/>
                <w:szCs w:val="22"/>
              </w:rPr>
              <w:t xml:space="preserve">LBC 990403  </w:t>
            </w:r>
          </w:p>
        </w:tc>
      </w:tr>
    </w:tbl>
    <w:p w:rsidR="00D27DFA" w:rsidRPr="002A238C" w:rsidRDefault="00D27DFA" w:rsidP="00D27DFA">
      <w:pPr>
        <w:rPr>
          <w:rFonts w:cs="Arial"/>
        </w:rPr>
      </w:pPr>
    </w:p>
    <w:tbl>
      <w:tblPr>
        <w:tblW w:w="8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7"/>
        <w:gridCol w:w="2810"/>
        <w:gridCol w:w="3611"/>
      </w:tblGrid>
      <w:tr w:rsidR="00D27DFA" w:rsidRPr="002A238C" w:rsidTr="00D27DFA">
        <w:trPr>
          <w:trHeight w:val="439"/>
          <w:jc w:val="center"/>
        </w:trPr>
        <w:tc>
          <w:tcPr>
            <w:tcW w:w="2027" w:type="dxa"/>
            <w:tcBorders>
              <w:bottom w:val="single" w:sz="18" w:space="0" w:color="auto"/>
              <w:right w:val="single" w:sz="18" w:space="0" w:color="auto"/>
            </w:tcBorders>
            <w:shd w:val="clear" w:color="auto" w:fill="auto"/>
          </w:tcPr>
          <w:p w:rsidR="00D27DFA" w:rsidRPr="002A238C" w:rsidRDefault="00D27DFA" w:rsidP="00967772">
            <w:pPr>
              <w:pStyle w:val="tabulka"/>
              <w:jc w:val="left"/>
              <w:rPr>
                <w:rFonts w:ascii="Arial" w:hAnsi="Arial" w:cs="Arial"/>
                <w:szCs w:val="22"/>
              </w:rPr>
            </w:pPr>
            <w:r w:rsidRPr="002A238C">
              <w:rPr>
                <w:rFonts w:ascii="Arial" w:hAnsi="Arial" w:cs="Arial"/>
                <w:szCs w:val="22"/>
              </w:rPr>
              <w:t xml:space="preserve">                           LOKÁLNÍ </w:t>
            </w:r>
          </w:p>
          <w:p w:rsidR="00D27DFA" w:rsidRPr="002A238C" w:rsidRDefault="00D27DFA" w:rsidP="00967772">
            <w:pPr>
              <w:pStyle w:val="tabulka"/>
              <w:jc w:val="left"/>
              <w:rPr>
                <w:rFonts w:ascii="Arial" w:hAnsi="Arial" w:cs="Arial"/>
                <w:szCs w:val="22"/>
              </w:rPr>
            </w:pPr>
            <w:r w:rsidRPr="002A238C">
              <w:rPr>
                <w:rFonts w:ascii="Arial" w:hAnsi="Arial" w:cs="Arial"/>
                <w:szCs w:val="22"/>
              </w:rPr>
              <w:t>ÚSES</w:t>
            </w:r>
          </w:p>
        </w:tc>
        <w:tc>
          <w:tcPr>
            <w:tcW w:w="2810" w:type="dxa"/>
            <w:tcBorders>
              <w:left w:val="single" w:sz="18" w:space="0" w:color="auto"/>
              <w:bottom w:val="single" w:sz="18" w:space="0" w:color="auto"/>
            </w:tcBorders>
            <w:shd w:val="clear" w:color="auto" w:fill="auto"/>
          </w:tcPr>
          <w:p w:rsidR="00D27DFA" w:rsidRPr="002A238C" w:rsidRDefault="00D27DFA" w:rsidP="00967772">
            <w:pPr>
              <w:pStyle w:val="tabulka"/>
              <w:rPr>
                <w:rFonts w:ascii="Arial" w:hAnsi="Arial" w:cs="Arial"/>
                <w:szCs w:val="22"/>
              </w:rPr>
            </w:pPr>
            <w:r w:rsidRPr="002A238C">
              <w:rPr>
                <w:rFonts w:ascii="Arial" w:hAnsi="Arial" w:cs="Arial"/>
                <w:szCs w:val="22"/>
              </w:rPr>
              <w:t xml:space="preserve">                                  BIOKORIDORY</w:t>
            </w:r>
          </w:p>
        </w:tc>
        <w:tc>
          <w:tcPr>
            <w:tcW w:w="3611" w:type="dxa"/>
            <w:tcBorders>
              <w:bottom w:val="single" w:sz="18" w:space="0" w:color="auto"/>
            </w:tcBorders>
            <w:shd w:val="clear" w:color="auto" w:fill="auto"/>
          </w:tcPr>
          <w:p w:rsidR="00D27DFA" w:rsidRPr="002A238C" w:rsidRDefault="00D27DFA" w:rsidP="00967772">
            <w:pPr>
              <w:pStyle w:val="tabulka"/>
              <w:rPr>
                <w:rFonts w:ascii="Arial" w:hAnsi="Arial" w:cs="Arial"/>
                <w:szCs w:val="22"/>
              </w:rPr>
            </w:pPr>
            <w:r w:rsidRPr="002A238C">
              <w:rPr>
                <w:rFonts w:ascii="Arial" w:hAnsi="Arial" w:cs="Arial"/>
                <w:szCs w:val="22"/>
              </w:rPr>
              <w:t xml:space="preserve">                              </w:t>
            </w:r>
          </w:p>
          <w:p w:rsidR="00D27DFA" w:rsidRPr="002A238C" w:rsidRDefault="00D27DFA" w:rsidP="00967772">
            <w:pPr>
              <w:pStyle w:val="tabulka"/>
              <w:rPr>
                <w:rFonts w:ascii="Arial" w:hAnsi="Arial" w:cs="Arial"/>
                <w:szCs w:val="22"/>
              </w:rPr>
            </w:pPr>
            <w:r w:rsidRPr="002A238C">
              <w:rPr>
                <w:rFonts w:ascii="Arial" w:hAnsi="Arial" w:cs="Arial"/>
                <w:szCs w:val="22"/>
              </w:rPr>
              <w:t>BIOCENTRA</w:t>
            </w:r>
          </w:p>
        </w:tc>
      </w:tr>
      <w:tr w:rsidR="00D27DFA" w:rsidRPr="002A238C" w:rsidTr="00967772">
        <w:trPr>
          <w:trHeight w:val="439"/>
          <w:jc w:val="center"/>
        </w:trPr>
        <w:tc>
          <w:tcPr>
            <w:tcW w:w="2027" w:type="dxa"/>
            <w:vMerge w:val="restart"/>
            <w:tcBorders>
              <w:top w:val="single" w:sz="18" w:space="0" w:color="auto"/>
              <w:right w:val="single" w:sz="18" w:space="0" w:color="auto"/>
            </w:tcBorders>
          </w:tcPr>
          <w:p w:rsidR="00D27DFA" w:rsidRPr="002A238C" w:rsidRDefault="00D27DFA" w:rsidP="00967772">
            <w:pPr>
              <w:shd w:val="clear" w:color="auto" w:fill="FFFFFF"/>
              <w:tabs>
                <w:tab w:val="left" w:pos="1059"/>
                <w:tab w:val="left" w:pos="1226"/>
                <w:tab w:val="center" w:pos="1768"/>
              </w:tabs>
              <w:spacing w:line="274" w:lineRule="exact"/>
              <w:rPr>
                <w:rFonts w:cs="Arial"/>
                <w:b/>
                <w:sz w:val="22"/>
                <w:szCs w:val="22"/>
              </w:rPr>
            </w:pPr>
          </w:p>
        </w:tc>
        <w:tc>
          <w:tcPr>
            <w:tcW w:w="2810" w:type="dxa"/>
            <w:tcBorders>
              <w:top w:val="single" w:sz="18" w:space="0" w:color="auto"/>
              <w:left w:val="single" w:sz="18" w:space="0" w:color="auto"/>
            </w:tcBorders>
          </w:tcPr>
          <w:p w:rsidR="00D27DFA" w:rsidRPr="002A238C" w:rsidRDefault="00D27DFA" w:rsidP="00967772">
            <w:pPr>
              <w:shd w:val="clear" w:color="auto" w:fill="FFFFFF"/>
              <w:tabs>
                <w:tab w:val="left" w:pos="1059"/>
                <w:tab w:val="left" w:pos="1226"/>
                <w:tab w:val="center" w:pos="1768"/>
              </w:tabs>
              <w:spacing w:line="274" w:lineRule="exact"/>
              <w:rPr>
                <w:rFonts w:cs="Arial"/>
                <w:sz w:val="22"/>
                <w:szCs w:val="22"/>
              </w:rPr>
            </w:pPr>
            <w:r w:rsidRPr="002A238C">
              <w:rPr>
                <w:rFonts w:cs="Arial"/>
                <w:sz w:val="22"/>
                <w:szCs w:val="22"/>
              </w:rPr>
              <w:t>LBK 6</w:t>
            </w:r>
          </w:p>
        </w:tc>
        <w:tc>
          <w:tcPr>
            <w:tcW w:w="3611" w:type="dxa"/>
            <w:tcBorders>
              <w:top w:val="single" w:sz="18" w:space="0" w:color="auto"/>
            </w:tcBorders>
          </w:tcPr>
          <w:p w:rsidR="00D27DFA" w:rsidRPr="002A238C" w:rsidRDefault="00D27DFA" w:rsidP="00967772">
            <w:pPr>
              <w:shd w:val="clear" w:color="auto" w:fill="FFFFFF"/>
              <w:tabs>
                <w:tab w:val="left" w:pos="1059"/>
                <w:tab w:val="left" w:pos="1226"/>
                <w:tab w:val="center" w:pos="1768"/>
              </w:tabs>
              <w:spacing w:line="274" w:lineRule="exact"/>
              <w:rPr>
                <w:rFonts w:cs="Arial"/>
                <w:strike/>
                <w:sz w:val="22"/>
                <w:szCs w:val="22"/>
              </w:rPr>
            </w:pPr>
            <w:r w:rsidRPr="002A238C">
              <w:rPr>
                <w:rFonts w:cs="Arial"/>
                <w:strike/>
                <w:sz w:val="22"/>
                <w:szCs w:val="22"/>
                <w:highlight w:val="yellow"/>
              </w:rPr>
              <w:t>LBC 1 Bažantnice u Klešic</w:t>
            </w:r>
          </w:p>
        </w:tc>
      </w:tr>
      <w:tr w:rsidR="00D27DFA" w:rsidRPr="002A238C" w:rsidTr="00967772">
        <w:trPr>
          <w:trHeight w:val="439"/>
          <w:jc w:val="center"/>
        </w:trPr>
        <w:tc>
          <w:tcPr>
            <w:tcW w:w="2027" w:type="dxa"/>
            <w:vMerge/>
            <w:tcBorders>
              <w:right w:val="single" w:sz="18" w:space="0" w:color="auto"/>
            </w:tcBorders>
          </w:tcPr>
          <w:p w:rsidR="00D27DFA" w:rsidRPr="002A238C" w:rsidRDefault="00D27DFA" w:rsidP="00967772">
            <w:pPr>
              <w:pStyle w:val="tabulka"/>
              <w:jc w:val="center"/>
              <w:rPr>
                <w:rFonts w:ascii="Arial" w:hAnsi="Arial" w:cs="Arial"/>
                <w:sz w:val="24"/>
                <w:szCs w:val="24"/>
              </w:rPr>
            </w:pPr>
          </w:p>
        </w:tc>
        <w:tc>
          <w:tcPr>
            <w:tcW w:w="2810" w:type="dxa"/>
            <w:tcBorders>
              <w:left w:val="single" w:sz="18" w:space="0" w:color="auto"/>
            </w:tcBorders>
          </w:tcPr>
          <w:p w:rsidR="00D27DFA" w:rsidRPr="002A238C" w:rsidRDefault="00D27DFA" w:rsidP="00967772">
            <w:pPr>
              <w:shd w:val="clear" w:color="auto" w:fill="FFFFFF"/>
              <w:tabs>
                <w:tab w:val="left" w:pos="1059"/>
                <w:tab w:val="left" w:pos="1226"/>
                <w:tab w:val="center" w:pos="1768"/>
              </w:tabs>
              <w:spacing w:line="274" w:lineRule="exact"/>
              <w:rPr>
                <w:rFonts w:cs="Arial"/>
                <w:strike/>
                <w:sz w:val="22"/>
                <w:szCs w:val="22"/>
              </w:rPr>
            </w:pPr>
            <w:r w:rsidRPr="002A238C">
              <w:rPr>
                <w:rFonts w:cs="Arial"/>
                <w:strike/>
                <w:sz w:val="22"/>
                <w:szCs w:val="22"/>
                <w:highlight w:val="yellow"/>
              </w:rPr>
              <w:t>LBK – místní část Nákle</w:t>
            </w:r>
          </w:p>
        </w:tc>
        <w:tc>
          <w:tcPr>
            <w:tcW w:w="3611" w:type="dxa"/>
          </w:tcPr>
          <w:p w:rsidR="00D27DFA" w:rsidRPr="002A238C" w:rsidRDefault="00D27DFA" w:rsidP="00D27DFA">
            <w:pPr>
              <w:shd w:val="clear" w:color="auto" w:fill="FFFFFF"/>
              <w:tabs>
                <w:tab w:val="left" w:pos="1059"/>
                <w:tab w:val="left" w:pos="1226"/>
                <w:tab w:val="center" w:pos="1768"/>
              </w:tabs>
              <w:spacing w:line="274" w:lineRule="exact"/>
              <w:rPr>
                <w:rFonts w:cs="Arial"/>
                <w:b/>
                <w:sz w:val="22"/>
                <w:szCs w:val="22"/>
              </w:rPr>
            </w:pPr>
            <w:r w:rsidRPr="002A238C">
              <w:rPr>
                <w:rFonts w:cs="Arial"/>
                <w:b/>
                <w:sz w:val="22"/>
                <w:szCs w:val="22"/>
              </w:rPr>
              <w:t>„ MBC 57 “</w:t>
            </w:r>
          </w:p>
        </w:tc>
      </w:tr>
      <w:tr w:rsidR="00D27DFA" w:rsidRPr="002A238C" w:rsidTr="00967772">
        <w:trPr>
          <w:trHeight w:val="439"/>
          <w:jc w:val="center"/>
        </w:trPr>
        <w:tc>
          <w:tcPr>
            <w:tcW w:w="2027" w:type="dxa"/>
            <w:vMerge/>
            <w:tcBorders>
              <w:right w:val="single" w:sz="18" w:space="0" w:color="auto"/>
            </w:tcBorders>
          </w:tcPr>
          <w:p w:rsidR="00D27DFA" w:rsidRPr="002A238C" w:rsidRDefault="00D27DFA" w:rsidP="00967772">
            <w:pPr>
              <w:rPr>
                <w:rFonts w:cs="Arial"/>
                <w:b/>
                <w:sz w:val="22"/>
                <w:szCs w:val="22"/>
              </w:rPr>
            </w:pPr>
          </w:p>
        </w:tc>
        <w:tc>
          <w:tcPr>
            <w:tcW w:w="2810" w:type="dxa"/>
            <w:tcBorders>
              <w:top w:val="single" w:sz="4" w:space="0" w:color="auto"/>
              <w:left w:val="single" w:sz="18" w:space="0" w:color="auto"/>
            </w:tcBorders>
          </w:tcPr>
          <w:p w:rsidR="00D27DFA" w:rsidRPr="002A238C" w:rsidRDefault="00D27DFA" w:rsidP="00967772">
            <w:pPr>
              <w:shd w:val="clear" w:color="auto" w:fill="FFFFFF"/>
              <w:tabs>
                <w:tab w:val="left" w:pos="1059"/>
                <w:tab w:val="left" w:pos="1226"/>
                <w:tab w:val="center" w:pos="1768"/>
              </w:tabs>
              <w:spacing w:line="274" w:lineRule="exact"/>
              <w:rPr>
                <w:rFonts w:cs="Arial"/>
                <w:b/>
                <w:sz w:val="22"/>
                <w:szCs w:val="22"/>
              </w:rPr>
            </w:pPr>
            <w:r w:rsidRPr="002A238C">
              <w:rPr>
                <w:rFonts w:cs="Arial"/>
                <w:b/>
                <w:sz w:val="22"/>
                <w:szCs w:val="22"/>
              </w:rPr>
              <w:t>„ MBK 608 “</w:t>
            </w:r>
          </w:p>
        </w:tc>
        <w:tc>
          <w:tcPr>
            <w:tcW w:w="3611" w:type="dxa"/>
            <w:tcBorders>
              <w:top w:val="single" w:sz="4" w:space="0" w:color="auto"/>
            </w:tcBorders>
          </w:tcPr>
          <w:p w:rsidR="00D27DFA" w:rsidRPr="002A238C" w:rsidRDefault="00D27DFA" w:rsidP="00967772">
            <w:pPr>
              <w:shd w:val="clear" w:color="auto" w:fill="FFFFFF"/>
              <w:tabs>
                <w:tab w:val="left" w:pos="1059"/>
                <w:tab w:val="left" w:pos="1226"/>
                <w:tab w:val="center" w:pos="1768"/>
              </w:tabs>
              <w:spacing w:line="274" w:lineRule="exact"/>
              <w:rPr>
                <w:rFonts w:cs="Arial"/>
                <w:b/>
                <w:sz w:val="22"/>
                <w:szCs w:val="22"/>
              </w:rPr>
            </w:pPr>
            <w:r w:rsidRPr="002A238C">
              <w:rPr>
                <w:rFonts w:cs="Arial"/>
                <w:b/>
                <w:sz w:val="22"/>
                <w:szCs w:val="22"/>
              </w:rPr>
              <w:t>„ MBC 59 “</w:t>
            </w:r>
          </w:p>
        </w:tc>
      </w:tr>
      <w:tr w:rsidR="00D27DFA" w:rsidRPr="002A238C" w:rsidTr="00967772">
        <w:trPr>
          <w:trHeight w:val="439"/>
          <w:jc w:val="center"/>
        </w:trPr>
        <w:tc>
          <w:tcPr>
            <w:tcW w:w="2027" w:type="dxa"/>
            <w:vMerge/>
            <w:tcBorders>
              <w:right w:val="single" w:sz="18" w:space="0" w:color="auto"/>
            </w:tcBorders>
          </w:tcPr>
          <w:p w:rsidR="00D27DFA" w:rsidRPr="002A238C" w:rsidRDefault="00D27DFA" w:rsidP="00967772">
            <w:pPr>
              <w:pStyle w:val="tabulka"/>
              <w:jc w:val="center"/>
              <w:rPr>
                <w:rFonts w:ascii="Arial" w:hAnsi="Arial" w:cs="Arial"/>
                <w:sz w:val="24"/>
                <w:szCs w:val="24"/>
              </w:rPr>
            </w:pPr>
          </w:p>
        </w:tc>
        <w:tc>
          <w:tcPr>
            <w:tcW w:w="2810" w:type="dxa"/>
            <w:tcBorders>
              <w:left w:val="single" w:sz="18" w:space="0" w:color="auto"/>
            </w:tcBorders>
          </w:tcPr>
          <w:p w:rsidR="00D27DFA" w:rsidRPr="002A238C" w:rsidRDefault="00D27DFA" w:rsidP="00967772">
            <w:pPr>
              <w:shd w:val="clear" w:color="auto" w:fill="FFFFFF"/>
              <w:tabs>
                <w:tab w:val="left" w:pos="1059"/>
                <w:tab w:val="left" w:pos="1226"/>
                <w:tab w:val="center" w:pos="1768"/>
              </w:tabs>
              <w:spacing w:line="274" w:lineRule="exact"/>
              <w:rPr>
                <w:rFonts w:cs="Arial"/>
                <w:b/>
                <w:sz w:val="22"/>
                <w:szCs w:val="22"/>
              </w:rPr>
            </w:pPr>
            <w:r w:rsidRPr="002A238C">
              <w:rPr>
                <w:rFonts w:cs="Arial"/>
                <w:b/>
                <w:sz w:val="22"/>
                <w:szCs w:val="22"/>
              </w:rPr>
              <w:t>„ MBK 611 “</w:t>
            </w:r>
          </w:p>
        </w:tc>
        <w:tc>
          <w:tcPr>
            <w:tcW w:w="3611" w:type="dxa"/>
          </w:tcPr>
          <w:p w:rsidR="00D27DFA" w:rsidRPr="002A238C" w:rsidRDefault="00D27DFA" w:rsidP="00967772">
            <w:pPr>
              <w:shd w:val="clear" w:color="auto" w:fill="FFFFFF"/>
              <w:tabs>
                <w:tab w:val="left" w:pos="1059"/>
                <w:tab w:val="left" w:pos="1226"/>
                <w:tab w:val="center" w:pos="1768"/>
              </w:tabs>
              <w:spacing w:line="274" w:lineRule="exact"/>
              <w:rPr>
                <w:rFonts w:cs="Arial"/>
                <w:b/>
                <w:sz w:val="22"/>
                <w:szCs w:val="22"/>
              </w:rPr>
            </w:pPr>
            <w:r w:rsidRPr="002A238C">
              <w:rPr>
                <w:rFonts w:cs="Arial"/>
                <w:b/>
                <w:sz w:val="22"/>
                <w:szCs w:val="22"/>
              </w:rPr>
              <w:t>„ MBC 610 “</w:t>
            </w:r>
          </w:p>
        </w:tc>
      </w:tr>
      <w:tr w:rsidR="00D27DFA" w:rsidRPr="002A238C" w:rsidTr="00967772">
        <w:trPr>
          <w:trHeight w:val="439"/>
          <w:jc w:val="center"/>
        </w:trPr>
        <w:tc>
          <w:tcPr>
            <w:tcW w:w="2027" w:type="dxa"/>
            <w:vMerge/>
            <w:tcBorders>
              <w:right w:val="single" w:sz="18" w:space="0" w:color="auto"/>
            </w:tcBorders>
          </w:tcPr>
          <w:p w:rsidR="00D27DFA" w:rsidRPr="002A238C" w:rsidRDefault="00D27DFA" w:rsidP="00967772">
            <w:pPr>
              <w:shd w:val="clear" w:color="auto" w:fill="FFFFFF"/>
              <w:tabs>
                <w:tab w:val="left" w:pos="1059"/>
                <w:tab w:val="left" w:pos="1226"/>
                <w:tab w:val="center" w:pos="1768"/>
              </w:tabs>
              <w:spacing w:line="274" w:lineRule="exact"/>
              <w:rPr>
                <w:rFonts w:cs="Arial"/>
                <w:b/>
                <w:sz w:val="22"/>
                <w:szCs w:val="22"/>
              </w:rPr>
            </w:pPr>
          </w:p>
        </w:tc>
        <w:tc>
          <w:tcPr>
            <w:tcW w:w="2810" w:type="dxa"/>
            <w:tcBorders>
              <w:top w:val="single" w:sz="4" w:space="0" w:color="auto"/>
              <w:left w:val="single" w:sz="18" w:space="0" w:color="auto"/>
              <w:bottom w:val="single" w:sz="4" w:space="0" w:color="auto"/>
              <w:right w:val="single" w:sz="4" w:space="0" w:color="auto"/>
            </w:tcBorders>
          </w:tcPr>
          <w:p w:rsidR="00D27DFA" w:rsidRPr="002A238C" w:rsidRDefault="00D27DFA" w:rsidP="00967772">
            <w:pPr>
              <w:shd w:val="clear" w:color="auto" w:fill="FFFFFF"/>
              <w:tabs>
                <w:tab w:val="left" w:pos="1059"/>
                <w:tab w:val="left" w:pos="1226"/>
                <w:tab w:val="center" w:pos="1768"/>
              </w:tabs>
              <w:spacing w:line="274" w:lineRule="exact"/>
              <w:rPr>
                <w:rFonts w:cs="Arial"/>
                <w:b/>
                <w:sz w:val="22"/>
                <w:szCs w:val="22"/>
              </w:rPr>
            </w:pPr>
            <w:r w:rsidRPr="002A238C">
              <w:rPr>
                <w:rFonts w:cs="Arial"/>
                <w:b/>
                <w:sz w:val="22"/>
                <w:szCs w:val="22"/>
              </w:rPr>
              <w:t>„ MBK 622 “</w:t>
            </w:r>
          </w:p>
        </w:tc>
        <w:tc>
          <w:tcPr>
            <w:tcW w:w="3611" w:type="dxa"/>
            <w:tcBorders>
              <w:top w:val="single" w:sz="4" w:space="0" w:color="auto"/>
              <w:left w:val="single" w:sz="4" w:space="0" w:color="auto"/>
              <w:bottom w:val="single" w:sz="4" w:space="0" w:color="auto"/>
              <w:right w:val="single" w:sz="4" w:space="0" w:color="auto"/>
            </w:tcBorders>
          </w:tcPr>
          <w:p w:rsidR="00D27DFA" w:rsidRPr="002A238C" w:rsidRDefault="00D27DFA" w:rsidP="00967772">
            <w:pPr>
              <w:shd w:val="clear" w:color="auto" w:fill="FFFFFF"/>
              <w:tabs>
                <w:tab w:val="left" w:pos="1059"/>
                <w:tab w:val="left" w:pos="1226"/>
                <w:tab w:val="center" w:pos="1768"/>
              </w:tabs>
              <w:spacing w:line="274" w:lineRule="exact"/>
              <w:rPr>
                <w:rFonts w:cs="Arial"/>
                <w:b/>
                <w:sz w:val="22"/>
                <w:szCs w:val="22"/>
              </w:rPr>
            </w:pPr>
            <w:r w:rsidRPr="002A238C">
              <w:rPr>
                <w:rFonts w:cs="Arial"/>
                <w:b/>
                <w:sz w:val="22"/>
                <w:szCs w:val="22"/>
              </w:rPr>
              <w:t>„ MBC 621 “</w:t>
            </w:r>
          </w:p>
        </w:tc>
      </w:tr>
      <w:tr w:rsidR="00D27DFA" w:rsidRPr="002A238C" w:rsidTr="00967772">
        <w:trPr>
          <w:trHeight w:val="439"/>
          <w:jc w:val="center"/>
        </w:trPr>
        <w:tc>
          <w:tcPr>
            <w:tcW w:w="2027" w:type="dxa"/>
            <w:vMerge/>
            <w:tcBorders>
              <w:right w:val="single" w:sz="18" w:space="0" w:color="auto"/>
            </w:tcBorders>
          </w:tcPr>
          <w:p w:rsidR="00D27DFA" w:rsidRPr="002A238C" w:rsidRDefault="00D27DFA" w:rsidP="00967772">
            <w:pPr>
              <w:pStyle w:val="tabulka"/>
              <w:jc w:val="center"/>
              <w:rPr>
                <w:rFonts w:ascii="Arial" w:hAnsi="Arial" w:cs="Arial"/>
                <w:sz w:val="24"/>
                <w:szCs w:val="24"/>
              </w:rPr>
            </w:pPr>
          </w:p>
        </w:tc>
        <w:tc>
          <w:tcPr>
            <w:tcW w:w="2810" w:type="dxa"/>
            <w:tcBorders>
              <w:top w:val="single" w:sz="4" w:space="0" w:color="auto"/>
              <w:left w:val="single" w:sz="18" w:space="0" w:color="auto"/>
              <w:bottom w:val="single" w:sz="4" w:space="0" w:color="auto"/>
              <w:right w:val="single" w:sz="4" w:space="0" w:color="auto"/>
            </w:tcBorders>
          </w:tcPr>
          <w:p w:rsidR="00D27DFA" w:rsidRPr="002A238C" w:rsidRDefault="00D27DFA" w:rsidP="00967772">
            <w:pPr>
              <w:shd w:val="clear" w:color="auto" w:fill="FFFFFF"/>
              <w:tabs>
                <w:tab w:val="left" w:pos="1059"/>
                <w:tab w:val="left" w:pos="1226"/>
                <w:tab w:val="center" w:pos="1768"/>
              </w:tabs>
              <w:spacing w:line="274" w:lineRule="exact"/>
              <w:rPr>
                <w:rFonts w:cs="Arial"/>
                <w:b/>
                <w:sz w:val="22"/>
                <w:szCs w:val="22"/>
              </w:rPr>
            </w:pPr>
            <w:r w:rsidRPr="002A238C">
              <w:rPr>
                <w:rFonts w:cs="Arial"/>
                <w:b/>
                <w:sz w:val="22"/>
                <w:szCs w:val="22"/>
              </w:rPr>
              <w:t>„ MBK 623 “</w:t>
            </w:r>
          </w:p>
        </w:tc>
        <w:tc>
          <w:tcPr>
            <w:tcW w:w="3611" w:type="dxa"/>
            <w:tcBorders>
              <w:top w:val="single" w:sz="4" w:space="0" w:color="auto"/>
              <w:left w:val="single" w:sz="4" w:space="0" w:color="auto"/>
              <w:bottom w:val="single" w:sz="4" w:space="0" w:color="auto"/>
              <w:right w:val="single" w:sz="4" w:space="0" w:color="auto"/>
            </w:tcBorders>
          </w:tcPr>
          <w:p w:rsidR="00D27DFA" w:rsidRPr="002A238C" w:rsidRDefault="00D27DFA" w:rsidP="00967772">
            <w:pPr>
              <w:shd w:val="clear" w:color="auto" w:fill="FFFFFF"/>
              <w:tabs>
                <w:tab w:val="left" w:pos="1059"/>
                <w:tab w:val="left" w:pos="1226"/>
                <w:tab w:val="center" w:pos="1768"/>
              </w:tabs>
              <w:spacing w:line="274" w:lineRule="exact"/>
              <w:rPr>
                <w:rFonts w:cs="Arial"/>
                <w:sz w:val="22"/>
                <w:szCs w:val="22"/>
              </w:rPr>
            </w:pPr>
          </w:p>
        </w:tc>
      </w:tr>
    </w:tbl>
    <w:p w:rsidR="00D27DFA" w:rsidRPr="002A238C" w:rsidRDefault="00D27DFA" w:rsidP="00D27DFA">
      <w:pPr>
        <w:rPr>
          <w:rFonts w:cs="Arial"/>
          <w:sz w:val="22"/>
          <w:szCs w:val="22"/>
        </w:rPr>
      </w:pPr>
    </w:p>
    <w:p w:rsidR="00150177" w:rsidRPr="002A238C" w:rsidRDefault="00150177" w:rsidP="00150177">
      <w:pPr>
        <w:pStyle w:val="Zkladntextodsazen"/>
        <w:ind w:left="720"/>
        <w:rPr>
          <w:rFonts w:ascii="Arial" w:hAnsi="Arial" w:cs="Arial"/>
        </w:rPr>
      </w:pPr>
    </w:p>
    <w:p w:rsidR="00403A99" w:rsidRPr="002A238C" w:rsidRDefault="00403A99" w:rsidP="00150177">
      <w:pPr>
        <w:pStyle w:val="Zkladntextodsazen"/>
        <w:ind w:left="720"/>
        <w:rPr>
          <w:rFonts w:ascii="Arial" w:hAnsi="Arial" w:cs="Arial"/>
        </w:rPr>
      </w:pPr>
    </w:p>
    <w:p w:rsidR="00150177" w:rsidRPr="002A238C" w:rsidRDefault="00150177" w:rsidP="00150177">
      <w:pPr>
        <w:pStyle w:val="Zkladntextodsazen"/>
        <w:rPr>
          <w:rFonts w:ascii="Arial" w:hAnsi="Arial" w:cs="Arial"/>
          <w:sz w:val="28"/>
          <w:szCs w:val="28"/>
        </w:rPr>
      </w:pPr>
      <w:r w:rsidRPr="002A238C">
        <w:rPr>
          <w:rFonts w:ascii="Arial" w:hAnsi="Arial" w:cs="Arial"/>
          <w:sz w:val="28"/>
          <w:szCs w:val="28"/>
        </w:rPr>
        <w:t xml:space="preserve">7 </w:t>
      </w:r>
      <w:r w:rsidR="00B244AD" w:rsidRPr="002A238C">
        <w:rPr>
          <w:rFonts w:ascii="Arial" w:hAnsi="Arial" w:cs="Arial"/>
          <w:sz w:val="28"/>
          <w:szCs w:val="28"/>
        </w:rPr>
        <w:t xml:space="preserve"> </w:t>
      </w:r>
      <w:r w:rsidRPr="002A238C">
        <w:rPr>
          <w:rFonts w:ascii="Arial" w:hAnsi="Arial" w:cs="Arial"/>
          <w:sz w:val="28"/>
          <w:szCs w:val="28"/>
        </w:rPr>
        <w:t>vymezení veřejně prospěšných staveb, veřejně prospěšných opatření, staveb a opatření k zajišťování obrany a bezpečností státu a ploch pro asanaci, pro které lze práva k pozemkům a stavbám vyvlastnit</w:t>
      </w:r>
    </w:p>
    <w:p w:rsidR="00150177" w:rsidRPr="002A238C" w:rsidRDefault="00150177" w:rsidP="00150177">
      <w:pPr>
        <w:pStyle w:val="Zkladntextodsazen"/>
        <w:rPr>
          <w:rFonts w:ascii="Arial" w:hAnsi="Arial" w:cs="Arial"/>
          <w:color w:val="FF0000"/>
        </w:rPr>
      </w:pPr>
    </w:p>
    <w:p w:rsidR="00150177" w:rsidRPr="002A238C" w:rsidRDefault="007A03A2" w:rsidP="00995AD1">
      <w:pPr>
        <w:pStyle w:val="tabulka"/>
        <w:numPr>
          <w:ilvl w:val="0"/>
          <w:numId w:val="20"/>
        </w:numPr>
        <w:rPr>
          <w:rFonts w:ascii="Arial" w:hAnsi="Arial" w:cs="Arial"/>
        </w:rPr>
      </w:pPr>
      <w:r w:rsidRPr="002A238C">
        <w:rPr>
          <w:rFonts w:ascii="Arial" w:hAnsi="Arial" w:cs="Arial"/>
        </w:rPr>
        <w:t xml:space="preserve">mění se značení koridoru přeložky silnice I/17:  </w:t>
      </w:r>
    </w:p>
    <w:p w:rsidR="007A03A2" w:rsidRPr="002A238C" w:rsidRDefault="007A03A2" w:rsidP="00150177">
      <w:pPr>
        <w:pStyle w:val="Zkladntextodsazen"/>
        <w:rPr>
          <w:rFonts w:ascii="Arial" w:hAnsi="Arial" w:cs="Arial"/>
          <w:color w:val="FF0000"/>
        </w:rPr>
      </w:pP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6"/>
        <w:gridCol w:w="3380"/>
        <w:gridCol w:w="4411"/>
      </w:tblGrid>
      <w:tr w:rsidR="007A03A2" w:rsidRPr="002A238C" w:rsidTr="007A03A2">
        <w:trPr>
          <w:trHeight w:val="439"/>
          <w:jc w:val="center"/>
        </w:trPr>
        <w:tc>
          <w:tcPr>
            <w:tcW w:w="1456" w:type="dxa"/>
            <w:tcBorders>
              <w:bottom w:val="single" w:sz="18" w:space="0" w:color="auto"/>
              <w:right w:val="single" w:sz="18" w:space="0" w:color="auto"/>
            </w:tcBorders>
            <w:shd w:val="clear" w:color="auto" w:fill="auto"/>
          </w:tcPr>
          <w:p w:rsidR="007A03A2" w:rsidRPr="002A238C" w:rsidRDefault="007A03A2" w:rsidP="00F1229E">
            <w:pPr>
              <w:pStyle w:val="tabulka"/>
              <w:jc w:val="left"/>
              <w:rPr>
                <w:rFonts w:ascii="Arial" w:hAnsi="Arial" w:cs="Arial"/>
                <w:szCs w:val="22"/>
              </w:rPr>
            </w:pPr>
            <w:r w:rsidRPr="002A238C">
              <w:rPr>
                <w:rFonts w:ascii="Arial" w:hAnsi="Arial" w:cs="Arial"/>
                <w:szCs w:val="22"/>
              </w:rPr>
              <w:t xml:space="preserve">                           OZNAČENÍ</w:t>
            </w:r>
          </w:p>
        </w:tc>
        <w:tc>
          <w:tcPr>
            <w:tcW w:w="3380" w:type="dxa"/>
            <w:tcBorders>
              <w:left w:val="single" w:sz="18" w:space="0" w:color="auto"/>
              <w:bottom w:val="single" w:sz="18" w:space="0" w:color="auto"/>
            </w:tcBorders>
            <w:shd w:val="clear" w:color="auto" w:fill="auto"/>
          </w:tcPr>
          <w:p w:rsidR="007A03A2" w:rsidRPr="002A238C" w:rsidRDefault="007A03A2" w:rsidP="00F1229E">
            <w:pPr>
              <w:pStyle w:val="tabulka"/>
              <w:rPr>
                <w:rFonts w:ascii="Arial" w:hAnsi="Arial" w:cs="Arial"/>
                <w:szCs w:val="22"/>
              </w:rPr>
            </w:pPr>
            <w:r w:rsidRPr="002A238C">
              <w:rPr>
                <w:rFonts w:ascii="Arial" w:hAnsi="Arial" w:cs="Arial"/>
                <w:szCs w:val="22"/>
              </w:rPr>
              <w:t xml:space="preserve">                                             POPIS </w:t>
            </w:r>
          </w:p>
        </w:tc>
        <w:tc>
          <w:tcPr>
            <w:tcW w:w="4411" w:type="dxa"/>
            <w:tcBorders>
              <w:bottom w:val="single" w:sz="18" w:space="0" w:color="auto"/>
            </w:tcBorders>
            <w:shd w:val="clear" w:color="auto" w:fill="auto"/>
          </w:tcPr>
          <w:p w:rsidR="007A03A2" w:rsidRPr="002A238C" w:rsidRDefault="007A03A2" w:rsidP="00F1229E">
            <w:pPr>
              <w:pStyle w:val="tabulka"/>
              <w:rPr>
                <w:rFonts w:ascii="Arial" w:hAnsi="Arial" w:cs="Arial"/>
                <w:szCs w:val="22"/>
              </w:rPr>
            </w:pPr>
            <w:r w:rsidRPr="002A238C">
              <w:rPr>
                <w:rFonts w:ascii="Arial" w:hAnsi="Arial" w:cs="Arial"/>
                <w:szCs w:val="22"/>
              </w:rPr>
              <w:t xml:space="preserve">                                                                              VÝČET POZEMK</w:t>
            </w:r>
            <w:r w:rsidRPr="002A238C">
              <w:rPr>
                <w:rFonts w:ascii="Arial" w:hAnsi="Arial" w:cs="Arial"/>
                <w:caps/>
                <w:szCs w:val="22"/>
              </w:rPr>
              <w:t>ů KN – k.ú. KLEŠICE</w:t>
            </w:r>
          </w:p>
        </w:tc>
      </w:tr>
      <w:tr w:rsidR="007A03A2" w:rsidRPr="002A238C" w:rsidTr="00F1229E">
        <w:trPr>
          <w:trHeight w:val="439"/>
          <w:jc w:val="center"/>
        </w:trPr>
        <w:tc>
          <w:tcPr>
            <w:tcW w:w="1456" w:type="dxa"/>
            <w:tcBorders>
              <w:top w:val="single" w:sz="18" w:space="0" w:color="auto"/>
              <w:right w:val="single" w:sz="18" w:space="0" w:color="auto"/>
            </w:tcBorders>
          </w:tcPr>
          <w:p w:rsidR="007A03A2" w:rsidRPr="002A238C" w:rsidRDefault="007A03A2" w:rsidP="00F1229E">
            <w:pPr>
              <w:shd w:val="clear" w:color="auto" w:fill="FFFFFF"/>
              <w:tabs>
                <w:tab w:val="left" w:pos="1059"/>
                <w:tab w:val="left" w:pos="1226"/>
                <w:tab w:val="center" w:pos="1768"/>
              </w:tabs>
              <w:spacing w:line="274" w:lineRule="exact"/>
              <w:rPr>
                <w:rFonts w:cs="Arial"/>
                <w:sz w:val="22"/>
                <w:szCs w:val="22"/>
              </w:rPr>
            </w:pPr>
            <w:r w:rsidRPr="002A238C">
              <w:rPr>
                <w:rFonts w:cs="Arial"/>
                <w:sz w:val="22"/>
                <w:szCs w:val="22"/>
              </w:rPr>
              <w:t xml:space="preserve">                             VD1</w:t>
            </w:r>
          </w:p>
        </w:tc>
        <w:tc>
          <w:tcPr>
            <w:tcW w:w="3380" w:type="dxa"/>
            <w:tcBorders>
              <w:top w:val="single" w:sz="18" w:space="0" w:color="auto"/>
              <w:left w:val="single" w:sz="18" w:space="0" w:color="auto"/>
            </w:tcBorders>
          </w:tcPr>
          <w:p w:rsidR="007A03A2" w:rsidRPr="002A238C" w:rsidRDefault="007A03A2" w:rsidP="007A03A2">
            <w:pPr>
              <w:shd w:val="clear" w:color="auto" w:fill="FFFFFF"/>
              <w:tabs>
                <w:tab w:val="left" w:pos="1059"/>
                <w:tab w:val="left" w:pos="1226"/>
                <w:tab w:val="center" w:pos="1768"/>
              </w:tabs>
              <w:spacing w:before="120" w:line="274" w:lineRule="exact"/>
              <w:jc w:val="left"/>
              <w:rPr>
                <w:rFonts w:cs="Arial"/>
                <w:sz w:val="22"/>
                <w:szCs w:val="22"/>
              </w:rPr>
            </w:pPr>
            <w:r w:rsidRPr="002A238C">
              <w:rPr>
                <w:rFonts w:cs="Arial"/>
                <w:sz w:val="22"/>
                <w:szCs w:val="22"/>
              </w:rPr>
              <w:t>Koridor pro přeložku  komunikace I/17</w:t>
            </w:r>
          </w:p>
        </w:tc>
        <w:tc>
          <w:tcPr>
            <w:tcW w:w="4411" w:type="dxa"/>
            <w:tcBorders>
              <w:top w:val="single" w:sz="18" w:space="0" w:color="auto"/>
            </w:tcBorders>
          </w:tcPr>
          <w:p w:rsidR="007A03A2" w:rsidRPr="002A238C" w:rsidRDefault="007A03A2" w:rsidP="00F1229E">
            <w:pPr>
              <w:shd w:val="clear" w:color="auto" w:fill="FFFFFF"/>
              <w:tabs>
                <w:tab w:val="left" w:pos="1059"/>
                <w:tab w:val="left" w:pos="1226"/>
                <w:tab w:val="center" w:pos="1768"/>
              </w:tabs>
              <w:spacing w:before="120" w:line="274" w:lineRule="exact"/>
              <w:rPr>
                <w:rFonts w:cs="Arial"/>
                <w:sz w:val="22"/>
                <w:szCs w:val="22"/>
              </w:rPr>
            </w:pPr>
            <w:r w:rsidRPr="002A238C">
              <w:rPr>
                <w:rFonts w:cs="Arial"/>
                <w:sz w:val="22"/>
                <w:szCs w:val="22"/>
              </w:rPr>
              <w:t xml:space="preserve">v rámci vymezeného koridoru </w:t>
            </w:r>
            <w:r w:rsidRPr="002A238C">
              <w:rPr>
                <w:rFonts w:cs="Arial"/>
                <w:b/>
                <w:sz w:val="22"/>
                <w:szCs w:val="22"/>
              </w:rPr>
              <w:t>„ CD-D64 “</w:t>
            </w:r>
            <w:r w:rsidRPr="002A238C">
              <w:rPr>
                <w:rFonts w:cs="Arial"/>
                <w:sz w:val="22"/>
                <w:szCs w:val="22"/>
              </w:rPr>
              <w:t xml:space="preserve"> </w:t>
            </w:r>
            <w:r w:rsidRPr="002A238C">
              <w:rPr>
                <w:rFonts w:cs="Arial"/>
                <w:strike/>
                <w:sz w:val="22"/>
                <w:szCs w:val="22"/>
                <w:highlight w:val="yellow"/>
              </w:rPr>
              <w:t>(lokalita Z9)</w:t>
            </w:r>
          </w:p>
        </w:tc>
      </w:tr>
    </w:tbl>
    <w:p w:rsidR="007A03A2" w:rsidRPr="002A238C" w:rsidRDefault="007A03A2" w:rsidP="00150177">
      <w:pPr>
        <w:pStyle w:val="Zkladntextodsazen"/>
        <w:rPr>
          <w:rFonts w:ascii="Arial" w:hAnsi="Arial" w:cs="Arial"/>
          <w:color w:val="FF0000"/>
        </w:rPr>
      </w:pPr>
    </w:p>
    <w:p w:rsidR="00967772" w:rsidRPr="002A238C" w:rsidRDefault="00967772" w:rsidP="00995AD1">
      <w:pPr>
        <w:pStyle w:val="tabulka"/>
        <w:numPr>
          <w:ilvl w:val="0"/>
          <w:numId w:val="20"/>
        </w:numPr>
        <w:rPr>
          <w:rFonts w:ascii="Arial" w:hAnsi="Arial" w:cs="Arial"/>
        </w:rPr>
      </w:pPr>
      <w:r w:rsidRPr="002A238C">
        <w:rPr>
          <w:rFonts w:ascii="Arial" w:hAnsi="Arial" w:cs="Arial"/>
        </w:rPr>
        <w:lastRenderedPageBreak/>
        <w:t xml:space="preserve">mění se značení lokálního biocentra (součást RBK 9904):  </w:t>
      </w:r>
    </w:p>
    <w:p w:rsidR="00967772" w:rsidRPr="002A238C" w:rsidRDefault="00967772" w:rsidP="00967772">
      <w:pPr>
        <w:pStyle w:val="Zkladntextodsazen"/>
        <w:rPr>
          <w:rFonts w:ascii="Arial" w:hAnsi="Arial" w:cs="Arial"/>
          <w:sz w:val="22"/>
          <w:szCs w:val="22"/>
        </w:rPr>
      </w:pPr>
      <w:r w:rsidRPr="002A238C">
        <w:rPr>
          <w:rFonts w:ascii="Arial" w:hAnsi="Arial" w:cs="Arial"/>
          <w:iCs/>
          <w:sz w:val="22"/>
          <w:szCs w:val="22"/>
        </w:rPr>
        <w:tab/>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6"/>
        <w:gridCol w:w="7791"/>
      </w:tblGrid>
      <w:tr w:rsidR="00967772" w:rsidRPr="002A238C" w:rsidTr="00967772">
        <w:trPr>
          <w:trHeight w:val="439"/>
          <w:jc w:val="center"/>
        </w:trPr>
        <w:tc>
          <w:tcPr>
            <w:tcW w:w="1456" w:type="dxa"/>
            <w:tcBorders>
              <w:bottom w:val="single" w:sz="18" w:space="0" w:color="auto"/>
              <w:right w:val="single" w:sz="18" w:space="0" w:color="auto"/>
            </w:tcBorders>
            <w:shd w:val="clear" w:color="auto" w:fill="auto"/>
          </w:tcPr>
          <w:p w:rsidR="00967772" w:rsidRPr="002A238C" w:rsidRDefault="00967772" w:rsidP="00967772">
            <w:pPr>
              <w:pStyle w:val="tabulka"/>
              <w:jc w:val="left"/>
              <w:rPr>
                <w:rFonts w:ascii="Arial" w:hAnsi="Arial" w:cs="Arial"/>
                <w:szCs w:val="22"/>
              </w:rPr>
            </w:pPr>
            <w:r w:rsidRPr="002A238C">
              <w:rPr>
                <w:rFonts w:ascii="Arial" w:hAnsi="Arial" w:cs="Arial"/>
                <w:szCs w:val="22"/>
              </w:rPr>
              <w:t xml:space="preserve">                           OZNAČENÍ</w:t>
            </w:r>
          </w:p>
        </w:tc>
        <w:tc>
          <w:tcPr>
            <w:tcW w:w="7791" w:type="dxa"/>
            <w:tcBorders>
              <w:left w:val="single" w:sz="18" w:space="0" w:color="auto"/>
              <w:bottom w:val="single" w:sz="18" w:space="0" w:color="auto"/>
            </w:tcBorders>
            <w:shd w:val="clear" w:color="auto" w:fill="auto"/>
          </w:tcPr>
          <w:p w:rsidR="00967772" w:rsidRPr="002A238C" w:rsidRDefault="00967772" w:rsidP="00967772">
            <w:pPr>
              <w:pStyle w:val="tabulka"/>
              <w:rPr>
                <w:rFonts w:ascii="Arial" w:hAnsi="Arial" w:cs="Arial"/>
                <w:szCs w:val="22"/>
              </w:rPr>
            </w:pPr>
            <w:r w:rsidRPr="002A238C">
              <w:rPr>
                <w:rFonts w:ascii="Arial" w:hAnsi="Arial" w:cs="Arial"/>
                <w:szCs w:val="22"/>
              </w:rPr>
              <w:t xml:space="preserve">                                                                                                                          POPIS                                                                              </w:t>
            </w:r>
          </w:p>
        </w:tc>
      </w:tr>
      <w:tr w:rsidR="00967772" w:rsidRPr="002A238C" w:rsidTr="00967772">
        <w:trPr>
          <w:trHeight w:val="660"/>
          <w:jc w:val="center"/>
        </w:trPr>
        <w:tc>
          <w:tcPr>
            <w:tcW w:w="1456" w:type="dxa"/>
            <w:tcBorders>
              <w:top w:val="single" w:sz="18" w:space="0" w:color="auto"/>
              <w:bottom w:val="single" w:sz="4" w:space="0" w:color="auto"/>
              <w:right w:val="single" w:sz="18" w:space="0" w:color="auto"/>
            </w:tcBorders>
          </w:tcPr>
          <w:p w:rsidR="00967772" w:rsidRPr="002A238C" w:rsidRDefault="00967772" w:rsidP="00967772">
            <w:pPr>
              <w:shd w:val="clear" w:color="auto" w:fill="FFFFFF"/>
              <w:tabs>
                <w:tab w:val="left" w:pos="1059"/>
                <w:tab w:val="left" w:pos="1226"/>
                <w:tab w:val="center" w:pos="1768"/>
              </w:tabs>
              <w:spacing w:line="274" w:lineRule="exact"/>
              <w:rPr>
                <w:rFonts w:cs="Arial"/>
                <w:sz w:val="22"/>
                <w:szCs w:val="22"/>
              </w:rPr>
            </w:pPr>
            <w:r w:rsidRPr="002A238C">
              <w:rPr>
                <w:rFonts w:cs="Arial"/>
                <w:sz w:val="22"/>
                <w:szCs w:val="22"/>
              </w:rPr>
              <w:t xml:space="preserve">                             VU1</w:t>
            </w:r>
          </w:p>
        </w:tc>
        <w:tc>
          <w:tcPr>
            <w:tcW w:w="7791" w:type="dxa"/>
            <w:tcBorders>
              <w:top w:val="single" w:sz="18" w:space="0" w:color="auto"/>
              <w:left w:val="single" w:sz="18" w:space="0" w:color="auto"/>
              <w:bottom w:val="single" w:sz="4" w:space="0" w:color="auto"/>
            </w:tcBorders>
          </w:tcPr>
          <w:p w:rsidR="00967772" w:rsidRPr="002A238C" w:rsidRDefault="00967772" w:rsidP="00967772">
            <w:pPr>
              <w:autoSpaceDE w:val="0"/>
              <w:autoSpaceDN w:val="0"/>
              <w:adjustRightInd w:val="0"/>
              <w:spacing w:before="120"/>
              <w:rPr>
                <w:rFonts w:cs="Arial"/>
                <w:sz w:val="22"/>
                <w:szCs w:val="22"/>
              </w:rPr>
            </w:pPr>
            <w:r w:rsidRPr="002A238C">
              <w:rPr>
                <w:rFonts w:cs="Arial"/>
                <w:sz w:val="22"/>
                <w:szCs w:val="22"/>
              </w:rPr>
              <w:t xml:space="preserve">založení prvků systému ekologické stability – regionální biokoridor RBK 9904 vč. vložených biocenter </w:t>
            </w:r>
            <w:r w:rsidRPr="002A238C">
              <w:rPr>
                <w:rFonts w:cs="Arial"/>
                <w:strike/>
                <w:sz w:val="22"/>
                <w:szCs w:val="22"/>
                <w:highlight w:val="yellow"/>
              </w:rPr>
              <w:t>LBC 990402,</w:t>
            </w:r>
            <w:r w:rsidRPr="002A238C">
              <w:rPr>
                <w:rFonts w:cs="Arial"/>
                <w:sz w:val="22"/>
                <w:szCs w:val="22"/>
              </w:rPr>
              <w:t xml:space="preserve"> </w:t>
            </w:r>
            <w:r w:rsidRPr="002A238C">
              <w:rPr>
                <w:rFonts w:cs="Arial"/>
                <w:b/>
                <w:sz w:val="22"/>
                <w:szCs w:val="22"/>
              </w:rPr>
              <w:t>„ MBC 621 “</w:t>
            </w:r>
            <w:r w:rsidRPr="002A238C">
              <w:rPr>
                <w:rFonts w:cs="Arial"/>
                <w:sz w:val="22"/>
                <w:szCs w:val="22"/>
              </w:rPr>
              <w:t xml:space="preserve">, LBC 990403. </w:t>
            </w:r>
          </w:p>
          <w:p w:rsidR="00967772" w:rsidRPr="002A238C" w:rsidRDefault="00967772" w:rsidP="00967772">
            <w:pPr>
              <w:shd w:val="clear" w:color="auto" w:fill="FFFFFF"/>
              <w:tabs>
                <w:tab w:val="left" w:pos="1059"/>
                <w:tab w:val="left" w:pos="1226"/>
                <w:tab w:val="center" w:pos="1768"/>
              </w:tabs>
              <w:spacing w:line="274" w:lineRule="exact"/>
              <w:rPr>
                <w:rFonts w:cs="Arial"/>
                <w:sz w:val="22"/>
                <w:szCs w:val="22"/>
              </w:rPr>
            </w:pPr>
          </w:p>
        </w:tc>
      </w:tr>
    </w:tbl>
    <w:p w:rsidR="00967772" w:rsidRPr="002A238C" w:rsidRDefault="00967772" w:rsidP="00967772">
      <w:pPr>
        <w:pStyle w:val="Zkladntextodsazen"/>
        <w:rPr>
          <w:rFonts w:ascii="Arial" w:hAnsi="Arial" w:cs="Arial"/>
          <w:bCs/>
          <w:sz w:val="22"/>
          <w:szCs w:val="22"/>
        </w:rPr>
      </w:pPr>
    </w:p>
    <w:p w:rsidR="00403A99" w:rsidRPr="002A238C" w:rsidRDefault="00403A99" w:rsidP="00967772">
      <w:pPr>
        <w:tabs>
          <w:tab w:val="left" w:pos="1605"/>
        </w:tabs>
        <w:spacing w:before="240"/>
        <w:rPr>
          <w:rFonts w:cs="Arial"/>
          <w:iCs/>
          <w:sz w:val="22"/>
          <w:szCs w:val="22"/>
        </w:rPr>
      </w:pPr>
    </w:p>
    <w:p w:rsidR="00DC73D3" w:rsidRPr="002A238C" w:rsidRDefault="00DC73D3" w:rsidP="00967772">
      <w:pPr>
        <w:tabs>
          <w:tab w:val="left" w:pos="1605"/>
        </w:tabs>
        <w:spacing w:before="240"/>
        <w:rPr>
          <w:rFonts w:cs="Arial"/>
          <w:iCs/>
          <w:sz w:val="22"/>
          <w:szCs w:val="22"/>
        </w:rPr>
      </w:pPr>
    </w:p>
    <w:p w:rsidR="00DC73D3" w:rsidRPr="002A238C" w:rsidRDefault="00DC73D3" w:rsidP="00DC73D3">
      <w:pPr>
        <w:pStyle w:val="Zkladntextodsazen"/>
        <w:rPr>
          <w:rFonts w:ascii="Arial" w:hAnsi="Arial" w:cs="Arial"/>
          <w:sz w:val="28"/>
          <w:szCs w:val="28"/>
        </w:rPr>
      </w:pPr>
      <w:r w:rsidRPr="002A238C">
        <w:rPr>
          <w:rFonts w:ascii="Arial" w:hAnsi="Arial" w:cs="Arial"/>
          <w:sz w:val="28"/>
          <w:szCs w:val="28"/>
        </w:rPr>
        <w:t>10  vymezení ploch a koridorů, ve kterých je rozhodování o změnách v území podmíněno zpracováním územní studie, stanovení podmínek pro její pořízení a přiměřené lhůty a pro vložení dat o této studii do evidence územně plánovací činnosti.</w:t>
      </w:r>
    </w:p>
    <w:p w:rsidR="00DC73D3" w:rsidRPr="002A238C" w:rsidRDefault="00DC73D3" w:rsidP="00DC73D3">
      <w:pPr>
        <w:pStyle w:val="Zkladntextodsazen"/>
        <w:rPr>
          <w:rFonts w:ascii="Arial" w:hAnsi="Arial" w:cs="Arial"/>
          <w:iCs/>
          <w:sz w:val="22"/>
          <w:szCs w:val="22"/>
        </w:rPr>
      </w:pPr>
    </w:p>
    <w:p w:rsidR="00DC73D3" w:rsidRPr="002A238C" w:rsidRDefault="00DC73D3" w:rsidP="00995AD1">
      <w:pPr>
        <w:pStyle w:val="tabulka"/>
        <w:numPr>
          <w:ilvl w:val="0"/>
          <w:numId w:val="20"/>
        </w:numPr>
        <w:rPr>
          <w:rFonts w:ascii="Arial" w:hAnsi="Arial" w:cs="Arial"/>
        </w:rPr>
      </w:pPr>
      <w:r w:rsidRPr="002A238C">
        <w:rPr>
          <w:rFonts w:ascii="Arial" w:hAnsi="Arial" w:cs="Arial"/>
        </w:rPr>
        <w:t xml:space="preserve">aktualizuje se lhůta pro pořízení územních studií:  </w:t>
      </w:r>
    </w:p>
    <w:p w:rsidR="00DC73D3" w:rsidRPr="002A238C" w:rsidRDefault="00DC73D3" w:rsidP="00DC73D3">
      <w:pPr>
        <w:rPr>
          <w:rFonts w:cs="Arial"/>
        </w:rPr>
      </w:pPr>
    </w:p>
    <w:p w:rsidR="00DC73D3" w:rsidRPr="002A238C" w:rsidRDefault="00DC73D3" w:rsidP="00995AD1">
      <w:pPr>
        <w:pStyle w:val="Zkladntextodsazen"/>
        <w:numPr>
          <w:ilvl w:val="0"/>
          <w:numId w:val="20"/>
        </w:numPr>
        <w:rPr>
          <w:rFonts w:ascii="Arial" w:hAnsi="Arial" w:cs="Arial"/>
          <w:strike/>
          <w:sz w:val="22"/>
          <w:szCs w:val="22"/>
        </w:rPr>
      </w:pPr>
      <w:r w:rsidRPr="002A238C">
        <w:rPr>
          <w:rFonts w:ascii="Arial" w:hAnsi="Arial" w:cs="Arial"/>
          <w:strike/>
          <w:sz w:val="22"/>
          <w:szCs w:val="22"/>
          <w:highlight w:val="yellow"/>
        </w:rPr>
        <w:t>- do 6- ti  let od nabytí účinnosti územního plánu</w:t>
      </w:r>
    </w:p>
    <w:p w:rsidR="00DC73D3" w:rsidRPr="002A238C" w:rsidRDefault="00DC73D3" w:rsidP="00DC73D3">
      <w:pPr>
        <w:pStyle w:val="Odstavecseseznamem"/>
        <w:rPr>
          <w:rFonts w:ascii="Arial" w:hAnsi="Arial" w:cs="Arial"/>
          <w:strike/>
          <w:sz w:val="22"/>
          <w:szCs w:val="22"/>
        </w:rPr>
      </w:pPr>
    </w:p>
    <w:p w:rsidR="00DC73D3" w:rsidRPr="002A238C" w:rsidRDefault="00DC73D3" w:rsidP="00995AD1">
      <w:pPr>
        <w:pStyle w:val="Zkladntextodsazen"/>
        <w:numPr>
          <w:ilvl w:val="0"/>
          <w:numId w:val="20"/>
        </w:numPr>
        <w:rPr>
          <w:rFonts w:ascii="Arial" w:hAnsi="Arial" w:cs="Arial"/>
          <w:b/>
          <w:sz w:val="22"/>
          <w:szCs w:val="22"/>
        </w:rPr>
      </w:pPr>
      <w:r w:rsidRPr="002A238C">
        <w:rPr>
          <w:rFonts w:ascii="Arial" w:hAnsi="Arial" w:cs="Arial"/>
          <w:b/>
          <w:sz w:val="22"/>
          <w:szCs w:val="22"/>
        </w:rPr>
        <w:t xml:space="preserve"> „ do 4 let od nabytí účinnosti změny č. 2 územního plánu “</w:t>
      </w:r>
    </w:p>
    <w:p w:rsidR="00DC73D3" w:rsidRPr="002A238C" w:rsidRDefault="00DC73D3" w:rsidP="00967772">
      <w:pPr>
        <w:tabs>
          <w:tab w:val="left" w:pos="1605"/>
        </w:tabs>
        <w:spacing w:before="240"/>
        <w:rPr>
          <w:rFonts w:cs="Arial"/>
          <w:iCs/>
          <w:sz w:val="22"/>
          <w:szCs w:val="22"/>
        </w:rPr>
      </w:pPr>
    </w:p>
    <w:p w:rsidR="00DC73D3" w:rsidRPr="002A238C" w:rsidRDefault="00DC73D3" w:rsidP="00967772">
      <w:pPr>
        <w:tabs>
          <w:tab w:val="left" w:pos="1605"/>
        </w:tabs>
        <w:spacing w:before="240"/>
        <w:rPr>
          <w:rFonts w:cs="Arial"/>
          <w:iCs/>
          <w:sz w:val="22"/>
          <w:szCs w:val="22"/>
        </w:rPr>
      </w:pPr>
      <w:r w:rsidRPr="002A238C">
        <w:rPr>
          <w:rFonts w:cs="Arial"/>
          <w:iCs/>
          <w:sz w:val="22"/>
          <w:szCs w:val="22"/>
        </w:rPr>
        <w:t>……………………………………………………………………………………………………………</w:t>
      </w:r>
    </w:p>
    <w:p w:rsidR="00DC73D3" w:rsidRPr="002A238C" w:rsidRDefault="00DC73D3" w:rsidP="00967772">
      <w:pPr>
        <w:tabs>
          <w:tab w:val="left" w:pos="1605"/>
        </w:tabs>
        <w:spacing w:before="240"/>
        <w:rPr>
          <w:rFonts w:cs="Arial"/>
          <w:iCs/>
          <w:sz w:val="22"/>
          <w:szCs w:val="22"/>
        </w:rPr>
      </w:pPr>
    </w:p>
    <w:p w:rsidR="00AC6C08" w:rsidRPr="002A238C" w:rsidRDefault="00AC6C08" w:rsidP="00AC6C08">
      <w:pPr>
        <w:spacing w:before="240"/>
        <w:rPr>
          <w:rFonts w:cs="Arial"/>
          <w:iCs/>
          <w:sz w:val="22"/>
          <w:szCs w:val="22"/>
        </w:rPr>
      </w:pPr>
      <w:r w:rsidRPr="002A238C">
        <w:rPr>
          <w:rFonts w:cs="Arial"/>
          <w:iCs/>
          <w:sz w:val="22"/>
          <w:szCs w:val="22"/>
        </w:rPr>
        <w:t xml:space="preserve">Řešení Změny č. </w:t>
      </w:r>
      <w:r w:rsidR="003C7AE7" w:rsidRPr="002A238C">
        <w:rPr>
          <w:rFonts w:cs="Arial"/>
          <w:iCs/>
          <w:sz w:val="22"/>
          <w:szCs w:val="22"/>
        </w:rPr>
        <w:t>2</w:t>
      </w:r>
      <w:r w:rsidRPr="002A238C">
        <w:rPr>
          <w:rFonts w:cs="Arial"/>
          <w:iCs/>
          <w:sz w:val="22"/>
          <w:szCs w:val="22"/>
        </w:rPr>
        <w:t xml:space="preserve"> Územního plánu </w:t>
      </w:r>
      <w:r w:rsidR="003C7AE7" w:rsidRPr="002A238C">
        <w:rPr>
          <w:rFonts w:cs="Arial"/>
          <w:iCs/>
          <w:sz w:val="22"/>
          <w:szCs w:val="22"/>
        </w:rPr>
        <w:t>Klešice</w:t>
      </w:r>
      <w:r w:rsidRPr="002A238C">
        <w:rPr>
          <w:rFonts w:cs="Arial"/>
          <w:iCs/>
          <w:sz w:val="22"/>
          <w:szCs w:val="22"/>
        </w:rPr>
        <w:t xml:space="preserve"> obsahuje </w:t>
      </w:r>
      <w:r w:rsidR="00403A99" w:rsidRPr="002A238C">
        <w:rPr>
          <w:rFonts w:cs="Arial"/>
          <w:iCs/>
          <w:sz w:val="22"/>
          <w:szCs w:val="22"/>
        </w:rPr>
        <w:t>7</w:t>
      </w:r>
      <w:r w:rsidRPr="002A238C">
        <w:rPr>
          <w:rFonts w:cs="Arial"/>
          <w:iCs/>
          <w:sz w:val="22"/>
          <w:szCs w:val="22"/>
        </w:rPr>
        <w:t xml:space="preserve"> stran textu formátu A4. </w:t>
      </w:r>
    </w:p>
    <w:p w:rsidR="00AC6C08" w:rsidRPr="002A238C" w:rsidRDefault="00AC6C08" w:rsidP="00AC6C08">
      <w:pPr>
        <w:spacing w:before="120"/>
        <w:rPr>
          <w:rFonts w:cs="Arial"/>
          <w:iCs/>
          <w:sz w:val="22"/>
          <w:szCs w:val="22"/>
        </w:rPr>
      </w:pPr>
    </w:p>
    <w:p w:rsidR="00AC6C08" w:rsidRPr="002A238C" w:rsidRDefault="00AC6C08" w:rsidP="00AC6C08">
      <w:pPr>
        <w:spacing w:before="120"/>
        <w:rPr>
          <w:rFonts w:cs="Arial"/>
          <w:iCs/>
          <w:sz w:val="22"/>
          <w:szCs w:val="22"/>
        </w:rPr>
      </w:pPr>
      <w:r w:rsidRPr="002A238C">
        <w:rPr>
          <w:rFonts w:cs="Arial"/>
          <w:iCs/>
          <w:sz w:val="22"/>
          <w:szCs w:val="22"/>
        </w:rPr>
        <w:t>Grafická část Změny č.</w:t>
      </w:r>
      <w:r w:rsidR="00403A99" w:rsidRPr="002A238C">
        <w:rPr>
          <w:rFonts w:cs="Arial"/>
          <w:iCs/>
          <w:sz w:val="22"/>
          <w:szCs w:val="22"/>
        </w:rPr>
        <w:t xml:space="preserve"> 2</w:t>
      </w:r>
      <w:r w:rsidRPr="002A238C">
        <w:rPr>
          <w:rFonts w:cs="Arial"/>
          <w:iCs/>
          <w:sz w:val="22"/>
          <w:szCs w:val="22"/>
        </w:rPr>
        <w:t xml:space="preserve"> ÚP obsahuje výkresy ( v měřítku 1 : 5 000 ):</w:t>
      </w:r>
    </w:p>
    <w:p w:rsidR="00AC6C08" w:rsidRPr="002A238C" w:rsidRDefault="00AC6C08" w:rsidP="00AC6C08">
      <w:pPr>
        <w:tabs>
          <w:tab w:val="left" w:pos="1800"/>
          <w:tab w:val="left" w:pos="7380"/>
        </w:tabs>
        <w:ind w:firstLine="708"/>
        <w:rPr>
          <w:rFonts w:cs="Arial"/>
          <w:sz w:val="22"/>
          <w:szCs w:val="22"/>
        </w:rPr>
      </w:pPr>
    </w:p>
    <w:p w:rsidR="003C7AE7" w:rsidRPr="002A238C" w:rsidRDefault="003C7AE7" w:rsidP="003C7AE7">
      <w:pPr>
        <w:tabs>
          <w:tab w:val="left" w:pos="1800"/>
          <w:tab w:val="left" w:pos="7380"/>
        </w:tabs>
        <w:ind w:firstLine="708"/>
        <w:rPr>
          <w:rFonts w:cs="Arial"/>
          <w:sz w:val="22"/>
          <w:szCs w:val="22"/>
        </w:rPr>
      </w:pPr>
      <w:r w:rsidRPr="002A238C">
        <w:rPr>
          <w:rFonts w:cs="Arial"/>
          <w:sz w:val="22"/>
          <w:szCs w:val="22"/>
        </w:rPr>
        <w:t>A2.1</w:t>
      </w:r>
      <w:r w:rsidRPr="002A238C">
        <w:rPr>
          <w:rFonts w:cs="Arial"/>
          <w:b/>
          <w:sz w:val="22"/>
          <w:szCs w:val="22"/>
        </w:rPr>
        <w:tab/>
      </w:r>
      <w:r w:rsidRPr="002A238C">
        <w:rPr>
          <w:rFonts w:cs="Arial"/>
          <w:sz w:val="22"/>
          <w:szCs w:val="22"/>
        </w:rPr>
        <w:t xml:space="preserve">výkres základního členění území  </w:t>
      </w:r>
      <w:r w:rsidRPr="002A238C">
        <w:rPr>
          <w:rFonts w:cs="Arial"/>
          <w:sz w:val="22"/>
          <w:szCs w:val="22"/>
        </w:rPr>
        <w:tab/>
        <w:t>1 :  5 000</w:t>
      </w:r>
    </w:p>
    <w:p w:rsidR="003C7AE7" w:rsidRPr="002A238C" w:rsidRDefault="003C7AE7" w:rsidP="003C7AE7">
      <w:pPr>
        <w:tabs>
          <w:tab w:val="left" w:pos="1800"/>
          <w:tab w:val="left" w:pos="7380"/>
        </w:tabs>
        <w:ind w:firstLine="708"/>
        <w:rPr>
          <w:rFonts w:cs="Arial"/>
          <w:sz w:val="22"/>
          <w:szCs w:val="22"/>
        </w:rPr>
      </w:pPr>
      <w:r w:rsidRPr="002A238C">
        <w:rPr>
          <w:rFonts w:cs="Arial"/>
          <w:sz w:val="22"/>
          <w:szCs w:val="22"/>
        </w:rPr>
        <w:t>A2.2</w:t>
      </w:r>
      <w:r w:rsidRPr="002A238C">
        <w:rPr>
          <w:rFonts w:cs="Arial"/>
          <w:sz w:val="22"/>
          <w:szCs w:val="22"/>
        </w:rPr>
        <w:tab/>
        <w:t>hlavní výkres</w:t>
      </w:r>
      <w:r w:rsidRPr="002A238C">
        <w:rPr>
          <w:rFonts w:cs="Arial"/>
          <w:sz w:val="22"/>
          <w:szCs w:val="22"/>
        </w:rPr>
        <w:tab/>
        <w:t>1 :  5 000</w:t>
      </w:r>
    </w:p>
    <w:p w:rsidR="003C7AE7" w:rsidRPr="002A238C" w:rsidRDefault="003C7AE7" w:rsidP="003C7AE7">
      <w:pPr>
        <w:tabs>
          <w:tab w:val="left" w:pos="1800"/>
          <w:tab w:val="left" w:pos="7380"/>
        </w:tabs>
        <w:ind w:firstLine="708"/>
        <w:rPr>
          <w:rFonts w:cs="Arial"/>
          <w:sz w:val="22"/>
          <w:szCs w:val="22"/>
        </w:rPr>
      </w:pPr>
      <w:r w:rsidRPr="002A238C">
        <w:rPr>
          <w:rFonts w:cs="Arial"/>
          <w:sz w:val="22"/>
          <w:szCs w:val="22"/>
        </w:rPr>
        <w:t>A2.3a</w:t>
      </w:r>
      <w:r w:rsidRPr="002A238C">
        <w:rPr>
          <w:rFonts w:cs="Arial"/>
          <w:sz w:val="22"/>
          <w:szCs w:val="22"/>
        </w:rPr>
        <w:tab/>
        <w:t xml:space="preserve">výkres koncepce technické infrastruktury                                                    </w:t>
      </w:r>
    </w:p>
    <w:p w:rsidR="003C7AE7" w:rsidRPr="002A238C" w:rsidRDefault="003C7AE7" w:rsidP="003C7AE7">
      <w:pPr>
        <w:tabs>
          <w:tab w:val="left" w:pos="1800"/>
          <w:tab w:val="left" w:pos="7380"/>
        </w:tabs>
        <w:ind w:firstLine="708"/>
        <w:rPr>
          <w:rFonts w:cs="Arial"/>
          <w:sz w:val="22"/>
          <w:szCs w:val="22"/>
        </w:rPr>
      </w:pPr>
      <w:r w:rsidRPr="002A238C">
        <w:rPr>
          <w:rFonts w:cs="Arial"/>
          <w:sz w:val="22"/>
          <w:szCs w:val="22"/>
        </w:rPr>
        <w:tab/>
        <w:t>– vodní hospodářství</w:t>
      </w:r>
      <w:r w:rsidRPr="002A238C">
        <w:rPr>
          <w:rFonts w:cs="Arial"/>
          <w:sz w:val="22"/>
          <w:szCs w:val="22"/>
        </w:rPr>
        <w:tab/>
        <w:t>1 :  5 000</w:t>
      </w:r>
    </w:p>
    <w:p w:rsidR="003C7AE7" w:rsidRPr="002A238C" w:rsidRDefault="003C7AE7" w:rsidP="003C7AE7">
      <w:pPr>
        <w:tabs>
          <w:tab w:val="left" w:pos="1800"/>
          <w:tab w:val="left" w:pos="7380"/>
        </w:tabs>
        <w:ind w:firstLine="708"/>
        <w:rPr>
          <w:rFonts w:cs="Arial"/>
          <w:sz w:val="22"/>
          <w:szCs w:val="22"/>
        </w:rPr>
      </w:pPr>
      <w:r w:rsidRPr="002A238C">
        <w:rPr>
          <w:rFonts w:cs="Arial"/>
          <w:sz w:val="22"/>
          <w:szCs w:val="22"/>
        </w:rPr>
        <w:t>A2.3b</w:t>
      </w:r>
      <w:r w:rsidRPr="002A238C">
        <w:rPr>
          <w:rFonts w:cs="Arial"/>
          <w:sz w:val="22"/>
          <w:szCs w:val="22"/>
        </w:rPr>
        <w:tab/>
        <w:t xml:space="preserve">výkres koncepce technické infrastruktury                                                       </w:t>
      </w:r>
    </w:p>
    <w:p w:rsidR="003C7AE7" w:rsidRPr="002A238C" w:rsidRDefault="003C7AE7" w:rsidP="003C7AE7">
      <w:pPr>
        <w:tabs>
          <w:tab w:val="left" w:pos="1800"/>
          <w:tab w:val="left" w:pos="7380"/>
        </w:tabs>
        <w:ind w:firstLine="708"/>
        <w:rPr>
          <w:rFonts w:cs="Arial"/>
          <w:sz w:val="22"/>
          <w:szCs w:val="22"/>
        </w:rPr>
      </w:pPr>
      <w:r w:rsidRPr="002A238C">
        <w:rPr>
          <w:rFonts w:cs="Arial"/>
          <w:sz w:val="22"/>
          <w:szCs w:val="22"/>
        </w:rPr>
        <w:t xml:space="preserve"> </w:t>
      </w:r>
      <w:r w:rsidRPr="002A238C">
        <w:rPr>
          <w:rFonts w:cs="Arial"/>
          <w:sz w:val="22"/>
          <w:szCs w:val="22"/>
        </w:rPr>
        <w:tab/>
        <w:t>– energetika, telekomunikace</w:t>
      </w:r>
      <w:r w:rsidRPr="002A238C">
        <w:rPr>
          <w:rFonts w:cs="Arial"/>
          <w:sz w:val="22"/>
          <w:szCs w:val="22"/>
        </w:rPr>
        <w:tab/>
        <w:t>1 :  5</w:t>
      </w:r>
      <w:r w:rsidR="00403A99" w:rsidRPr="002A238C">
        <w:rPr>
          <w:rFonts w:cs="Arial"/>
          <w:sz w:val="22"/>
          <w:szCs w:val="22"/>
        </w:rPr>
        <w:t> </w:t>
      </w:r>
      <w:r w:rsidRPr="002A238C">
        <w:rPr>
          <w:rFonts w:cs="Arial"/>
          <w:sz w:val="22"/>
          <w:szCs w:val="22"/>
        </w:rPr>
        <w:t>000</w:t>
      </w:r>
    </w:p>
    <w:p w:rsidR="00403A99" w:rsidRPr="002A238C" w:rsidRDefault="00403A99" w:rsidP="00AC6C08">
      <w:pPr>
        <w:tabs>
          <w:tab w:val="left" w:pos="1800"/>
          <w:tab w:val="left" w:pos="7380"/>
        </w:tabs>
        <w:ind w:firstLine="708"/>
        <w:rPr>
          <w:rFonts w:cs="Arial"/>
          <w:color w:val="000000"/>
          <w:sz w:val="22"/>
          <w:szCs w:val="22"/>
        </w:rPr>
      </w:pPr>
    </w:p>
    <w:p w:rsidR="00AC6C08" w:rsidRPr="002A238C" w:rsidRDefault="003C7AE7" w:rsidP="00AC6C08">
      <w:pPr>
        <w:tabs>
          <w:tab w:val="left" w:pos="1800"/>
          <w:tab w:val="left" w:pos="7380"/>
        </w:tabs>
        <w:ind w:firstLine="708"/>
        <w:rPr>
          <w:rFonts w:cs="Arial"/>
          <w:sz w:val="22"/>
          <w:szCs w:val="22"/>
        </w:rPr>
      </w:pPr>
      <w:r w:rsidRPr="002A238C">
        <w:rPr>
          <w:rFonts w:cs="Arial"/>
          <w:color w:val="000000"/>
          <w:sz w:val="22"/>
          <w:szCs w:val="22"/>
        </w:rPr>
        <w:t>B2.1</w:t>
      </w:r>
      <w:r w:rsidR="00AC6C08" w:rsidRPr="002A238C">
        <w:rPr>
          <w:rFonts w:cs="Arial"/>
          <w:color w:val="000000"/>
          <w:sz w:val="22"/>
          <w:szCs w:val="22"/>
        </w:rPr>
        <w:tab/>
        <w:t>Koordinační výkres</w:t>
      </w:r>
      <w:r w:rsidR="00AC6C08" w:rsidRPr="002A238C">
        <w:rPr>
          <w:rFonts w:cs="Arial"/>
          <w:color w:val="000000"/>
          <w:sz w:val="22"/>
          <w:szCs w:val="22"/>
        </w:rPr>
        <w:tab/>
      </w:r>
    </w:p>
    <w:p w:rsidR="00AC6C08" w:rsidRPr="002A238C" w:rsidRDefault="003C7AE7" w:rsidP="00AC6C08">
      <w:pPr>
        <w:tabs>
          <w:tab w:val="left" w:pos="1800"/>
          <w:tab w:val="left" w:pos="7380"/>
        </w:tabs>
        <w:ind w:firstLine="708"/>
        <w:rPr>
          <w:rFonts w:cs="Arial"/>
          <w:sz w:val="22"/>
          <w:szCs w:val="22"/>
        </w:rPr>
      </w:pPr>
      <w:r w:rsidRPr="002A238C">
        <w:rPr>
          <w:rFonts w:cs="Arial"/>
          <w:color w:val="000000"/>
          <w:sz w:val="22"/>
          <w:szCs w:val="22"/>
        </w:rPr>
        <w:t>B2.3</w:t>
      </w:r>
      <w:r w:rsidR="00AC6C08" w:rsidRPr="002A238C">
        <w:rPr>
          <w:rFonts w:cs="Arial"/>
          <w:color w:val="000000"/>
          <w:sz w:val="22"/>
          <w:szCs w:val="22"/>
        </w:rPr>
        <w:tab/>
        <w:t>V</w:t>
      </w:r>
      <w:r w:rsidR="00AC6C08" w:rsidRPr="002A238C">
        <w:rPr>
          <w:rFonts w:cs="Arial"/>
          <w:sz w:val="22"/>
          <w:szCs w:val="22"/>
        </w:rPr>
        <w:t>ýkres předpokládaných záborů půd</w:t>
      </w:r>
      <w:r w:rsidRPr="002A238C">
        <w:rPr>
          <w:rFonts w:cs="Arial"/>
          <w:sz w:val="22"/>
          <w:szCs w:val="22"/>
        </w:rPr>
        <w:t>ního</w:t>
      </w:r>
      <w:r w:rsidR="00AC6C08" w:rsidRPr="002A238C">
        <w:rPr>
          <w:rFonts w:cs="Arial"/>
          <w:sz w:val="22"/>
          <w:szCs w:val="22"/>
        </w:rPr>
        <w:t xml:space="preserve"> fondu</w:t>
      </w:r>
      <w:r w:rsidR="00AC6C08" w:rsidRPr="002A238C">
        <w:rPr>
          <w:rFonts w:cs="Arial"/>
          <w:sz w:val="22"/>
          <w:szCs w:val="22"/>
        </w:rPr>
        <w:tab/>
      </w:r>
    </w:p>
    <w:p w:rsidR="00AC6C08" w:rsidRPr="002A238C" w:rsidRDefault="00AC6C08" w:rsidP="00553789">
      <w:pPr>
        <w:rPr>
          <w:rFonts w:cs="Arial"/>
          <w:sz w:val="22"/>
          <w:szCs w:val="22"/>
          <w:highlight w:val="cyan"/>
        </w:rPr>
      </w:pPr>
    </w:p>
    <w:p w:rsidR="00B0595A" w:rsidRPr="002A238C" w:rsidRDefault="00B0595A" w:rsidP="00866AA8">
      <w:pPr>
        <w:pStyle w:val="Zkladntextodsazen"/>
        <w:jc w:val="center"/>
        <w:rPr>
          <w:rFonts w:ascii="Arial" w:hAnsi="Arial" w:cs="Arial"/>
          <w:sz w:val="36"/>
          <w:szCs w:val="36"/>
        </w:rPr>
      </w:pPr>
    </w:p>
    <w:p w:rsidR="00403A99" w:rsidRPr="002A238C" w:rsidRDefault="00403A99" w:rsidP="00866AA8">
      <w:pPr>
        <w:pStyle w:val="Zkladntextodsazen"/>
        <w:jc w:val="center"/>
        <w:rPr>
          <w:rFonts w:ascii="Arial" w:hAnsi="Arial" w:cs="Arial"/>
          <w:sz w:val="36"/>
          <w:szCs w:val="36"/>
        </w:rPr>
      </w:pPr>
    </w:p>
    <w:p w:rsidR="00866AA8" w:rsidRPr="002A238C" w:rsidRDefault="00862605" w:rsidP="00866AA8">
      <w:pPr>
        <w:pStyle w:val="Zkladntextodsazen"/>
        <w:jc w:val="center"/>
        <w:rPr>
          <w:rFonts w:ascii="Arial" w:hAnsi="Arial" w:cs="Arial"/>
          <w:sz w:val="36"/>
          <w:szCs w:val="36"/>
        </w:rPr>
      </w:pPr>
      <w:r w:rsidRPr="002A238C">
        <w:rPr>
          <w:rFonts w:ascii="Arial" w:hAnsi="Arial" w:cs="Arial"/>
          <w:sz w:val="36"/>
          <w:szCs w:val="36"/>
        </w:rPr>
        <w:lastRenderedPageBreak/>
        <w:t>B1 – Textová část Odůvodnění Změny č.</w:t>
      </w:r>
      <w:r w:rsidR="00917465" w:rsidRPr="002A238C">
        <w:rPr>
          <w:rFonts w:ascii="Arial" w:hAnsi="Arial" w:cs="Arial"/>
          <w:sz w:val="36"/>
          <w:szCs w:val="36"/>
        </w:rPr>
        <w:t xml:space="preserve"> </w:t>
      </w:r>
      <w:r w:rsidR="00F1229E" w:rsidRPr="002A238C">
        <w:rPr>
          <w:rFonts w:ascii="Arial" w:hAnsi="Arial" w:cs="Arial"/>
          <w:sz w:val="36"/>
          <w:szCs w:val="36"/>
        </w:rPr>
        <w:t>2</w:t>
      </w:r>
      <w:r w:rsidRPr="002A238C">
        <w:rPr>
          <w:rFonts w:ascii="Arial" w:hAnsi="Arial" w:cs="Arial"/>
          <w:sz w:val="36"/>
          <w:szCs w:val="36"/>
        </w:rPr>
        <w:t xml:space="preserve"> </w:t>
      </w:r>
    </w:p>
    <w:p w:rsidR="00862605" w:rsidRPr="002A238C" w:rsidRDefault="00862605" w:rsidP="00866AA8">
      <w:pPr>
        <w:pStyle w:val="Zkladntextodsazen"/>
        <w:jc w:val="center"/>
        <w:rPr>
          <w:rFonts w:ascii="Arial" w:hAnsi="Arial" w:cs="Arial"/>
          <w:sz w:val="36"/>
          <w:szCs w:val="36"/>
        </w:rPr>
      </w:pPr>
      <w:r w:rsidRPr="002A238C">
        <w:rPr>
          <w:rFonts w:ascii="Arial" w:hAnsi="Arial" w:cs="Arial"/>
          <w:sz w:val="36"/>
          <w:szCs w:val="36"/>
        </w:rPr>
        <w:t xml:space="preserve">ÚP </w:t>
      </w:r>
      <w:r w:rsidR="00F1229E" w:rsidRPr="002A238C">
        <w:rPr>
          <w:rFonts w:ascii="Arial" w:hAnsi="Arial" w:cs="Arial"/>
          <w:sz w:val="36"/>
          <w:szCs w:val="36"/>
        </w:rPr>
        <w:t>KLEŠICE</w:t>
      </w:r>
      <w:r w:rsidRPr="002A238C">
        <w:rPr>
          <w:rFonts w:ascii="Arial" w:hAnsi="Arial" w:cs="Arial"/>
          <w:sz w:val="36"/>
          <w:szCs w:val="36"/>
        </w:rPr>
        <w:t xml:space="preserve"> </w:t>
      </w:r>
    </w:p>
    <w:p w:rsidR="00862605" w:rsidRPr="002A238C" w:rsidRDefault="00862605" w:rsidP="00862605">
      <w:pPr>
        <w:jc w:val="center"/>
        <w:rPr>
          <w:rFonts w:cs="Arial"/>
          <w:color w:val="000000"/>
          <w:sz w:val="22"/>
          <w:szCs w:val="22"/>
        </w:rPr>
      </w:pPr>
    </w:p>
    <w:p w:rsidR="00346A80" w:rsidRPr="002A238C" w:rsidRDefault="00346A80" w:rsidP="00862605">
      <w:pPr>
        <w:jc w:val="center"/>
        <w:rPr>
          <w:rFonts w:cs="Arial"/>
          <w:color w:val="000000"/>
          <w:sz w:val="22"/>
          <w:szCs w:val="22"/>
        </w:rPr>
      </w:pPr>
    </w:p>
    <w:p w:rsidR="006C318B" w:rsidRPr="002A238C" w:rsidRDefault="006C318B" w:rsidP="00862605">
      <w:pPr>
        <w:jc w:val="center"/>
        <w:rPr>
          <w:rFonts w:cs="Arial"/>
          <w:color w:val="000000"/>
          <w:sz w:val="22"/>
          <w:szCs w:val="22"/>
        </w:rPr>
      </w:pPr>
    </w:p>
    <w:p w:rsidR="006C318B" w:rsidRPr="002A238C" w:rsidRDefault="00862605" w:rsidP="006C318B">
      <w:pPr>
        <w:spacing w:before="120" w:after="0"/>
        <w:ind w:left="426" w:hanging="426"/>
        <w:jc w:val="center"/>
        <w:rPr>
          <w:rFonts w:cs="Arial"/>
          <w:sz w:val="28"/>
          <w:szCs w:val="24"/>
        </w:rPr>
      </w:pPr>
      <w:r w:rsidRPr="002A238C">
        <w:rPr>
          <w:rFonts w:cs="Arial"/>
          <w:sz w:val="28"/>
          <w:szCs w:val="24"/>
        </w:rPr>
        <w:t>Obsah:</w:t>
      </w:r>
    </w:p>
    <w:p w:rsidR="003541E8" w:rsidRPr="002A238C" w:rsidRDefault="00530596" w:rsidP="006C318B">
      <w:pPr>
        <w:spacing w:before="120" w:after="0"/>
        <w:ind w:left="426" w:hanging="426"/>
        <w:jc w:val="center"/>
        <w:rPr>
          <w:rFonts w:eastAsiaTheme="minorEastAsia" w:cs="Arial"/>
          <w:noProof/>
          <w:sz w:val="24"/>
          <w:szCs w:val="22"/>
          <w:lang w:eastAsia="cs-CZ"/>
        </w:rPr>
      </w:pPr>
      <w:r w:rsidRPr="002A238C">
        <w:rPr>
          <w:rFonts w:cs="Arial"/>
          <w:bCs/>
          <w:sz w:val="22"/>
        </w:rPr>
        <w:fldChar w:fldCharType="begin"/>
      </w:r>
      <w:r w:rsidR="003541E8" w:rsidRPr="002A238C">
        <w:rPr>
          <w:rFonts w:cs="Arial"/>
          <w:bCs/>
          <w:sz w:val="22"/>
        </w:rPr>
        <w:instrText xml:space="preserve"> TOC \o "1-3" \h \z \u </w:instrText>
      </w:r>
      <w:r w:rsidRPr="002A238C">
        <w:rPr>
          <w:rFonts w:cs="Arial"/>
          <w:bCs/>
          <w:sz w:val="22"/>
        </w:rPr>
        <w:fldChar w:fldCharType="separate"/>
      </w:r>
    </w:p>
    <w:p w:rsidR="003541E8" w:rsidRPr="002A238C" w:rsidRDefault="001D715C" w:rsidP="006C318B">
      <w:pPr>
        <w:pStyle w:val="Obsah1"/>
        <w:tabs>
          <w:tab w:val="left" w:pos="400"/>
          <w:tab w:val="right" w:leader="dot" w:pos="9060"/>
        </w:tabs>
        <w:spacing w:before="120" w:after="0"/>
        <w:ind w:left="426" w:hanging="426"/>
        <w:rPr>
          <w:rFonts w:eastAsiaTheme="minorEastAsia" w:cs="Arial"/>
          <w:noProof/>
          <w:sz w:val="24"/>
          <w:szCs w:val="22"/>
          <w:lang w:eastAsia="cs-CZ"/>
        </w:rPr>
      </w:pPr>
      <w:hyperlink w:anchor="_Toc97097649" w:history="1">
        <w:r w:rsidR="003541E8" w:rsidRPr="002A238C">
          <w:rPr>
            <w:rStyle w:val="Hypertextovodkaz"/>
            <w:rFonts w:cs="Arial"/>
            <w:noProof/>
            <w:sz w:val="22"/>
          </w:rPr>
          <w:t>a)</w:t>
        </w:r>
        <w:r w:rsidR="003541E8" w:rsidRPr="002A238C">
          <w:rPr>
            <w:rFonts w:eastAsiaTheme="minorEastAsia" w:cs="Arial"/>
            <w:noProof/>
            <w:sz w:val="24"/>
            <w:szCs w:val="22"/>
            <w:lang w:eastAsia="cs-CZ"/>
          </w:rPr>
          <w:tab/>
        </w:r>
        <w:r w:rsidR="003541E8" w:rsidRPr="002A238C">
          <w:rPr>
            <w:rStyle w:val="Hypertextovodkaz"/>
            <w:rFonts w:cs="Arial"/>
            <w:noProof/>
            <w:sz w:val="22"/>
          </w:rPr>
          <w:t xml:space="preserve">postup při pořízení změny č. </w:t>
        </w:r>
        <w:r w:rsidR="00F1229E" w:rsidRPr="002A238C">
          <w:rPr>
            <w:rStyle w:val="Hypertextovodkaz"/>
            <w:rFonts w:cs="Arial"/>
            <w:noProof/>
            <w:sz w:val="22"/>
          </w:rPr>
          <w:t>2</w:t>
        </w:r>
        <w:r w:rsidR="003541E8" w:rsidRPr="002A238C">
          <w:rPr>
            <w:rStyle w:val="Hypertextovodkaz"/>
            <w:rFonts w:cs="Arial"/>
            <w:noProof/>
            <w:sz w:val="22"/>
          </w:rPr>
          <w:t xml:space="preserve"> územního plánu</w:t>
        </w:r>
        <w:r w:rsidR="003541E8" w:rsidRPr="002A238C">
          <w:rPr>
            <w:rFonts w:cs="Arial"/>
            <w:noProof/>
            <w:webHidden/>
            <w:sz w:val="22"/>
          </w:rPr>
          <w:tab/>
        </w:r>
        <w:r w:rsidR="00530596" w:rsidRPr="002A238C">
          <w:rPr>
            <w:rFonts w:cs="Arial"/>
            <w:noProof/>
            <w:webHidden/>
            <w:sz w:val="22"/>
          </w:rPr>
          <w:fldChar w:fldCharType="begin"/>
        </w:r>
        <w:r w:rsidR="003541E8" w:rsidRPr="002A238C">
          <w:rPr>
            <w:rFonts w:cs="Arial"/>
            <w:noProof/>
            <w:webHidden/>
            <w:sz w:val="22"/>
          </w:rPr>
          <w:instrText xml:space="preserve"> PAGEREF _Toc97097649 \h </w:instrText>
        </w:r>
        <w:r w:rsidR="00530596" w:rsidRPr="002A238C">
          <w:rPr>
            <w:rFonts w:cs="Arial"/>
            <w:noProof/>
            <w:webHidden/>
            <w:sz w:val="22"/>
          </w:rPr>
        </w:r>
        <w:r w:rsidR="00530596" w:rsidRPr="002A238C">
          <w:rPr>
            <w:rFonts w:cs="Arial"/>
            <w:noProof/>
            <w:webHidden/>
            <w:sz w:val="22"/>
          </w:rPr>
          <w:fldChar w:fldCharType="separate"/>
        </w:r>
        <w:r w:rsidR="00300F4D">
          <w:rPr>
            <w:rFonts w:cs="Arial"/>
            <w:noProof/>
            <w:webHidden/>
            <w:sz w:val="22"/>
          </w:rPr>
          <w:t>9</w:t>
        </w:r>
        <w:r w:rsidR="00530596" w:rsidRPr="002A238C">
          <w:rPr>
            <w:rFonts w:cs="Arial"/>
            <w:noProof/>
            <w:webHidden/>
            <w:sz w:val="22"/>
          </w:rPr>
          <w:fldChar w:fldCharType="end"/>
        </w:r>
      </w:hyperlink>
    </w:p>
    <w:p w:rsidR="003541E8" w:rsidRPr="002A238C" w:rsidRDefault="001D715C" w:rsidP="006C318B">
      <w:pPr>
        <w:pStyle w:val="Obsah1"/>
        <w:tabs>
          <w:tab w:val="left" w:pos="600"/>
          <w:tab w:val="right" w:leader="dot" w:pos="9060"/>
        </w:tabs>
        <w:spacing w:before="120" w:after="0"/>
        <w:ind w:left="426" w:hanging="426"/>
        <w:rPr>
          <w:rFonts w:eastAsiaTheme="minorEastAsia" w:cs="Arial"/>
          <w:noProof/>
          <w:sz w:val="24"/>
          <w:szCs w:val="22"/>
          <w:lang w:eastAsia="cs-CZ"/>
        </w:rPr>
      </w:pPr>
      <w:hyperlink w:anchor="_Toc97097650" w:history="1">
        <w:r w:rsidR="003541E8" w:rsidRPr="002A238C">
          <w:rPr>
            <w:rStyle w:val="Hypertextovodkaz"/>
            <w:rFonts w:cs="Arial"/>
            <w:noProof/>
            <w:sz w:val="22"/>
          </w:rPr>
          <w:t>b)</w:t>
        </w:r>
        <w:r w:rsidR="003541E8" w:rsidRPr="002A238C">
          <w:rPr>
            <w:rFonts w:eastAsiaTheme="minorEastAsia" w:cs="Arial"/>
            <w:noProof/>
            <w:sz w:val="24"/>
            <w:szCs w:val="22"/>
            <w:lang w:eastAsia="cs-CZ"/>
          </w:rPr>
          <w:tab/>
        </w:r>
        <w:r w:rsidR="003541E8" w:rsidRPr="002A238C">
          <w:rPr>
            <w:rStyle w:val="Hypertextovodkaz"/>
            <w:rFonts w:cs="Arial"/>
            <w:noProof/>
            <w:sz w:val="22"/>
          </w:rPr>
          <w:t>vyhodnocení souladu s politikou územního rozvoje a územně plánovací dokumentací vydanou krajem</w:t>
        </w:r>
        <w:r w:rsidR="003541E8" w:rsidRPr="002A238C">
          <w:rPr>
            <w:rFonts w:cs="Arial"/>
            <w:noProof/>
            <w:webHidden/>
            <w:sz w:val="22"/>
          </w:rPr>
          <w:tab/>
        </w:r>
        <w:r w:rsidR="00530596" w:rsidRPr="002A238C">
          <w:rPr>
            <w:rFonts w:cs="Arial"/>
            <w:noProof/>
            <w:webHidden/>
            <w:sz w:val="22"/>
          </w:rPr>
          <w:fldChar w:fldCharType="begin"/>
        </w:r>
        <w:r w:rsidR="003541E8" w:rsidRPr="002A238C">
          <w:rPr>
            <w:rFonts w:cs="Arial"/>
            <w:noProof/>
            <w:webHidden/>
            <w:sz w:val="22"/>
          </w:rPr>
          <w:instrText xml:space="preserve"> PAGEREF _Toc97097650 \h </w:instrText>
        </w:r>
        <w:r w:rsidR="00530596" w:rsidRPr="002A238C">
          <w:rPr>
            <w:rFonts w:cs="Arial"/>
            <w:noProof/>
            <w:webHidden/>
            <w:sz w:val="22"/>
          </w:rPr>
        </w:r>
        <w:r w:rsidR="00530596" w:rsidRPr="002A238C">
          <w:rPr>
            <w:rFonts w:cs="Arial"/>
            <w:noProof/>
            <w:webHidden/>
            <w:sz w:val="22"/>
          </w:rPr>
          <w:fldChar w:fldCharType="separate"/>
        </w:r>
        <w:r w:rsidR="00300F4D">
          <w:rPr>
            <w:rFonts w:cs="Arial"/>
            <w:noProof/>
            <w:webHidden/>
            <w:sz w:val="22"/>
          </w:rPr>
          <w:t>10</w:t>
        </w:r>
        <w:r w:rsidR="00530596" w:rsidRPr="002A238C">
          <w:rPr>
            <w:rFonts w:cs="Arial"/>
            <w:noProof/>
            <w:webHidden/>
            <w:sz w:val="22"/>
          </w:rPr>
          <w:fldChar w:fldCharType="end"/>
        </w:r>
      </w:hyperlink>
    </w:p>
    <w:p w:rsidR="003541E8" w:rsidRPr="002A238C" w:rsidRDefault="001D715C" w:rsidP="006C318B">
      <w:pPr>
        <w:pStyle w:val="Obsah1"/>
        <w:tabs>
          <w:tab w:val="left" w:pos="400"/>
          <w:tab w:val="right" w:leader="dot" w:pos="9060"/>
        </w:tabs>
        <w:spacing w:before="120" w:after="0"/>
        <w:ind w:left="426" w:hanging="426"/>
        <w:rPr>
          <w:rFonts w:eastAsiaTheme="minorEastAsia" w:cs="Arial"/>
          <w:noProof/>
          <w:sz w:val="24"/>
          <w:szCs w:val="22"/>
          <w:lang w:eastAsia="cs-CZ"/>
        </w:rPr>
      </w:pPr>
      <w:hyperlink w:anchor="_Toc97097651" w:history="1">
        <w:r w:rsidR="003541E8" w:rsidRPr="002A238C">
          <w:rPr>
            <w:rStyle w:val="Hypertextovodkaz"/>
            <w:rFonts w:cs="Arial"/>
            <w:noProof/>
            <w:sz w:val="22"/>
          </w:rPr>
          <w:t>c)</w:t>
        </w:r>
        <w:r w:rsidR="003541E8" w:rsidRPr="002A238C">
          <w:rPr>
            <w:rFonts w:eastAsiaTheme="minorEastAsia" w:cs="Arial"/>
            <w:noProof/>
            <w:sz w:val="24"/>
            <w:szCs w:val="22"/>
            <w:lang w:eastAsia="cs-CZ"/>
          </w:rPr>
          <w:tab/>
        </w:r>
        <w:r w:rsidR="003541E8" w:rsidRPr="002A238C">
          <w:rPr>
            <w:rStyle w:val="Hypertextovodkaz"/>
            <w:rFonts w:cs="Arial"/>
            <w:noProof/>
            <w:sz w:val="22"/>
          </w:rPr>
          <w:t>vyhodnocení koordinace využívání území z hlediska širších vztahů</w:t>
        </w:r>
        <w:r w:rsidR="003541E8" w:rsidRPr="002A238C">
          <w:rPr>
            <w:rFonts w:cs="Arial"/>
            <w:noProof/>
            <w:webHidden/>
            <w:sz w:val="22"/>
          </w:rPr>
          <w:tab/>
        </w:r>
        <w:r w:rsidR="00530596" w:rsidRPr="002A238C">
          <w:rPr>
            <w:rFonts w:cs="Arial"/>
            <w:noProof/>
            <w:webHidden/>
            <w:sz w:val="22"/>
          </w:rPr>
          <w:fldChar w:fldCharType="begin"/>
        </w:r>
        <w:r w:rsidR="003541E8" w:rsidRPr="002A238C">
          <w:rPr>
            <w:rFonts w:cs="Arial"/>
            <w:noProof/>
            <w:webHidden/>
            <w:sz w:val="22"/>
          </w:rPr>
          <w:instrText xml:space="preserve"> PAGEREF _Toc97097651 \h </w:instrText>
        </w:r>
        <w:r w:rsidR="00530596" w:rsidRPr="002A238C">
          <w:rPr>
            <w:rFonts w:cs="Arial"/>
            <w:noProof/>
            <w:webHidden/>
            <w:sz w:val="22"/>
          </w:rPr>
        </w:r>
        <w:r w:rsidR="00530596" w:rsidRPr="002A238C">
          <w:rPr>
            <w:rFonts w:cs="Arial"/>
            <w:noProof/>
            <w:webHidden/>
            <w:sz w:val="22"/>
          </w:rPr>
          <w:fldChar w:fldCharType="separate"/>
        </w:r>
        <w:r w:rsidR="00300F4D">
          <w:rPr>
            <w:rFonts w:cs="Arial"/>
            <w:noProof/>
            <w:webHidden/>
            <w:sz w:val="22"/>
          </w:rPr>
          <w:t>23</w:t>
        </w:r>
        <w:r w:rsidR="00530596" w:rsidRPr="002A238C">
          <w:rPr>
            <w:rFonts w:cs="Arial"/>
            <w:noProof/>
            <w:webHidden/>
            <w:sz w:val="22"/>
          </w:rPr>
          <w:fldChar w:fldCharType="end"/>
        </w:r>
      </w:hyperlink>
    </w:p>
    <w:p w:rsidR="003541E8" w:rsidRPr="002A238C" w:rsidRDefault="001D715C" w:rsidP="006C318B">
      <w:pPr>
        <w:pStyle w:val="Obsah1"/>
        <w:tabs>
          <w:tab w:val="left" w:pos="600"/>
          <w:tab w:val="right" w:leader="dot" w:pos="9060"/>
        </w:tabs>
        <w:spacing w:before="120" w:after="0"/>
        <w:ind w:left="426" w:hanging="426"/>
        <w:rPr>
          <w:rFonts w:eastAsiaTheme="minorEastAsia" w:cs="Arial"/>
          <w:noProof/>
          <w:sz w:val="24"/>
          <w:szCs w:val="22"/>
          <w:lang w:eastAsia="cs-CZ"/>
        </w:rPr>
      </w:pPr>
      <w:hyperlink w:anchor="_Toc97097652" w:history="1">
        <w:r w:rsidR="003541E8" w:rsidRPr="002A238C">
          <w:rPr>
            <w:rStyle w:val="Hypertextovodkaz"/>
            <w:rFonts w:cs="Arial"/>
            <w:noProof/>
            <w:sz w:val="22"/>
          </w:rPr>
          <w:t>d)</w:t>
        </w:r>
        <w:r w:rsidR="003541E8" w:rsidRPr="002A238C">
          <w:rPr>
            <w:rFonts w:eastAsiaTheme="minorEastAsia" w:cs="Arial"/>
            <w:noProof/>
            <w:sz w:val="24"/>
            <w:szCs w:val="22"/>
            <w:lang w:eastAsia="cs-CZ"/>
          </w:rPr>
          <w:tab/>
        </w:r>
        <w:r w:rsidR="003541E8" w:rsidRPr="002A238C">
          <w:rPr>
            <w:rStyle w:val="Hypertextovodkaz"/>
            <w:rFonts w:cs="Arial"/>
            <w:noProof/>
            <w:sz w:val="22"/>
          </w:rPr>
          <w:t>vyhodnocení souladu s cíli a úkoly územního plánování, zejména s požadavky na ochranu architektonických a urbanistických hodnot v území a požadavky na ochranu nezastavěného území</w:t>
        </w:r>
        <w:r w:rsidR="003541E8" w:rsidRPr="002A238C">
          <w:rPr>
            <w:rFonts w:cs="Arial"/>
            <w:noProof/>
            <w:webHidden/>
            <w:sz w:val="22"/>
          </w:rPr>
          <w:tab/>
        </w:r>
        <w:r w:rsidR="00530596" w:rsidRPr="002A238C">
          <w:rPr>
            <w:rFonts w:cs="Arial"/>
            <w:noProof/>
            <w:webHidden/>
            <w:sz w:val="22"/>
          </w:rPr>
          <w:fldChar w:fldCharType="begin"/>
        </w:r>
        <w:r w:rsidR="003541E8" w:rsidRPr="002A238C">
          <w:rPr>
            <w:rFonts w:cs="Arial"/>
            <w:noProof/>
            <w:webHidden/>
            <w:sz w:val="22"/>
          </w:rPr>
          <w:instrText xml:space="preserve"> PAGEREF _Toc97097652 \h </w:instrText>
        </w:r>
        <w:r w:rsidR="00530596" w:rsidRPr="002A238C">
          <w:rPr>
            <w:rFonts w:cs="Arial"/>
            <w:noProof/>
            <w:webHidden/>
            <w:sz w:val="22"/>
          </w:rPr>
        </w:r>
        <w:r w:rsidR="00530596" w:rsidRPr="002A238C">
          <w:rPr>
            <w:rFonts w:cs="Arial"/>
            <w:noProof/>
            <w:webHidden/>
            <w:sz w:val="22"/>
          </w:rPr>
          <w:fldChar w:fldCharType="separate"/>
        </w:r>
        <w:r w:rsidR="00300F4D">
          <w:rPr>
            <w:rFonts w:cs="Arial"/>
            <w:noProof/>
            <w:webHidden/>
            <w:sz w:val="22"/>
          </w:rPr>
          <w:t>23</w:t>
        </w:r>
        <w:r w:rsidR="00530596" w:rsidRPr="002A238C">
          <w:rPr>
            <w:rFonts w:cs="Arial"/>
            <w:noProof/>
            <w:webHidden/>
            <w:sz w:val="22"/>
          </w:rPr>
          <w:fldChar w:fldCharType="end"/>
        </w:r>
      </w:hyperlink>
    </w:p>
    <w:p w:rsidR="003541E8" w:rsidRPr="002A238C" w:rsidRDefault="001D715C" w:rsidP="006C318B">
      <w:pPr>
        <w:pStyle w:val="Obsah1"/>
        <w:tabs>
          <w:tab w:val="left" w:pos="400"/>
          <w:tab w:val="right" w:leader="dot" w:pos="9060"/>
        </w:tabs>
        <w:spacing w:before="120" w:after="0"/>
        <w:ind w:left="426" w:hanging="426"/>
        <w:rPr>
          <w:rFonts w:eastAsiaTheme="minorEastAsia" w:cs="Arial"/>
          <w:noProof/>
          <w:sz w:val="24"/>
          <w:szCs w:val="22"/>
          <w:lang w:eastAsia="cs-CZ"/>
        </w:rPr>
      </w:pPr>
      <w:hyperlink w:anchor="_Toc97097653" w:history="1">
        <w:r w:rsidR="003541E8" w:rsidRPr="002A238C">
          <w:rPr>
            <w:rStyle w:val="Hypertextovodkaz"/>
            <w:rFonts w:cs="Arial"/>
            <w:noProof/>
            <w:sz w:val="22"/>
          </w:rPr>
          <w:t>e)</w:t>
        </w:r>
        <w:r w:rsidR="003541E8" w:rsidRPr="002A238C">
          <w:rPr>
            <w:rFonts w:eastAsiaTheme="minorEastAsia" w:cs="Arial"/>
            <w:noProof/>
            <w:sz w:val="24"/>
            <w:szCs w:val="22"/>
            <w:lang w:eastAsia="cs-CZ"/>
          </w:rPr>
          <w:tab/>
        </w:r>
        <w:r w:rsidR="003541E8" w:rsidRPr="002A238C">
          <w:rPr>
            <w:rStyle w:val="Hypertextovodkaz"/>
            <w:rFonts w:cs="Arial"/>
            <w:noProof/>
            <w:sz w:val="22"/>
          </w:rPr>
          <w:t>vyhodnocení souladu s požadavky stavebního zákona a jeho prováděcích právních předpisů</w:t>
        </w:r>
        <w:r w:rsidR="003541E8" w:rsidRPr="002A238C">
          <w:rPr>
            <w:rFonts w:cs="Arial"/>
            <w:noProof/>
            <w:webHidden/>
            <w:sz w:val="22"/>
          </w:rPr>
          <w:tab/>
        </w:r>
        <w:r w:rsidR="00530596" w:rsidRPr="002A238C">
          <w:rPr>
            <w:rFonts w:cs="Arial"/>
            <w:noProof/>
            <w:webHidden/>
            <w:sz w:val="22"/>
          </w:rPr>
          <w:fldChar w:fldCharType="begin"/>
        </w:r>
        <w:r w:rsidR="003541E8" w:rsidRPr="002A238C">
          <w:rPr>
            <w:rFonts w:cs="Arial"/>
            <w:noProof/>
            <w:webHidden/>
            <w:sz w:val="22"/>
          </w:rPr>
          <w:instrText xml:space="preserve"> PAGEREF _Toc97097653 \h </w:instrText>
        </w:r>
        <w:r w:rsidR="00530596" w:rsidRPr="002A238C">
          <w:rPr>
            <w:rFonts w:cs="Arial"/>
            <w:noProof/>
            <w:webHidden/>
            <w:sz w:val="22"/>
          </w:rPr>
        </w:r>
        <w:r w:rsidR="00530596" w:rsidRPr="002A238C">
          <w:rPr>
            <w:rFonts w:cs="Arial"/>
            <w:noProof/>
            <w:webHidden/>
            <w:sz w:val="22"/>
          </w:rPr>
          <w:fldChar w:fldCharType="separate"/>
        </w:r>
        <w:r w:rsidR="00300F4D">
          <w:rPr>
            <w:rFonts w:cs="Arial"/>
            <w:noProof/>
            <w:webHidden/>
            <w:sz w:val="22"/>
          </w:rPr>
          <w:t>25</w:t>
        </w:r>
        <w:r w:rsidR="00530596" w:rsidRPr="002A238C">
          <w:rPr>
            <w:rFonts w:cs="Arial"/>
            <w:noProof/>
            <w:webHidden/>
            <w:sz w:val="22"/>
          </w:rPr>
          <w:fldChar w:fldCharType="end"/>
        </w:r>
      </w:hyperlink>
    </w:p>
    <w:p w:rsidR="003541E8" w:rsidRPr="002A238C" w:rsidRDefault="001D715C" w:rsidP="006C318B">
      <w:pPr>
        <w:pStyle w:val="Obsah1"/>
        <w:tabs>
          <w:tab w:val="left" w:pos="400"/>
          <w:tab w:val="right" w:leader="dot" w:pos="9060"/>
        </w:tabs>
        <w:spacing w:before="120" w:after="0"/>
        <w:ind w:left="426" w:hanging="426"/>
        <w:rPr>
          <w:rFonts w:eastAsiaTheme="minorEastAsia" w:cs="Arial"/>
          <w:noProof/>
          <w:sz w:val="24"/>
          <w:szCs w:val="22"/>
          <w:lang w:eastAsia="cs-CZ"/>
        </w:rPr>
      </w:pPr>
      <w:hyperlink w:anchor="_Toc97097654" w:history="1">
        <w:r w:rsidR="003541E8" w:rsidRPr="002A238C">
          <w:rPr>
            <w:rStyle w:val="Hypertextovodkaz"/>
            <w:rFonts w:cs="Arial"/>
            <w:noProof/>
            <w:sz w:val="22"/>
          </w:rPr>
          <w:t>f)</w:t>
        </w:r>
        <w:r w:rsidR="003541E8" w:rsidRPr="002A238C">
          <w:rPr>
            <w:rFonts w:eastAsiaTheme="minorEastAsia" w:cs="Arial"/>
            <w:noProof/>
            <w:sz w:val="24"/>
            <w:szCs w:val="22"/>
            <w:lang w:eastAsia="cs-CZ"/>
          </w:rPr>
          <w:tab/>
        </w:r>
        <w:r w:rsidR="003541E8" w:rsidRPr="002A238C">
          <w:rPr>
            <w:rStyle w:val="Hypertextovodkaz"/>
            <w:rFonts w:cs="Arial"/>
            <w:noProof/>
            <w:sz w:val="22"/>
          </w:rPr>
          <w:t>vyhodnocení souladu s požadavky zvláštních právních předpisů a se stanovisky dotčených orgánů podle zvláštních právních předpisů, popřípadě s výsledkem řešení rozporů</w:t>
        </w:r>
        <w:r w:rsidR="003541E8" w:rsidRPr="002A238C">
          <w:rPr>
            <w:rFonts w:cs="Arial"/>
            <w:noProof/>
            <w:webHidden/>
            <w:sz w:val="22"/>
          </w:rPr>
          <w:tab/>
        </w:r>
        <w:r w:rsidR="00530596" w:rsidRPr="002A238C">
          <w:rPr>
            <w:rFonts w:cs="Arial"/>
            <w:noProof/>
            <w:webHidden/>
            <w:sz w:val="22"/>
          </w:rPr>
          <w:fldChar w:fldCharType="begin"/>
        </w:r>
        <w:r w:rsidR="003541E8" w:rsidRPr="002A238C">
          <w:rPr>
            <w:rFonts w:cs="Arial"/>
            <w:noProof/>
            <w:webHidden/>
            <w:sz w:val="22"/>
          </w:rPr>
          <w:instrText xml:space="preserve"> PAGEREF _Toc97097654 \h </w:instrText>
        </w:r>
        <w:r w:rsidR="00530596" w:rsidRPr="002A238C">
          <w:rPr>
            <w:rFonts w:cs="Arial"/>
            <w:noProof/>
            <w:webHidden/>
            <w:sz w:val="22"/>
          </w:rPr>
        </w:r>
        <w:r w:rsidR="00530596" w:rsidRPr="002A238C">
          <w:rPr>
            <w:rFonts w:cs="Arial"/>
            <w:noProof/>
            <w:webHidden/>
            <w:sz w:val="22"/>
          </w:rPr>
          <w:fldChar w:fldCharType="separate"/>
        </w:r>
        <w:r w:rsidR="00300F4D">
          <w:rPr>
            <w:rFonts w:cs="Arial"/>
            <w:noProof/>
            <w:webHidden/>
            <w:sz w:val="22"/>
          </w:rPr>
          <w:t>25</w:t>
        </w:r>
        <w:r w:rsidR="00530596" w:rsidRPr="002A238C">
          <w:rPr>
            <w:rFonts w:cs="Arial"/>
            <w:noProof/>
            <w:webHidden/>
            <w:sz w:val="22"/>
          </w:rPr>
          <w:fldChar w:fldCharType="end"/>
        </w:r>
      </w:hyperlink>
    </w:p>
    <w:p w:rsidR="003541E8" w:rsidRPr="002A238C" w:rsidRDefault="001D715C" w:rsidP="006C318B">
      <w:pPr>
        <w:pStyle w:val="Obsah1"/>
        <w:tabs>
          <w:tab w:val="left" w:pos="600"/>
          <w:tab w:val="right" w:leader="dot" w:pos="9060"/>
        </w:tabs>
        <w:spacing w:before="120" w:after="0"/>
        <w:ind w:left="426" w:hanging="426"/>
        <w:rPr>
          <w:rFonts w:eastAsiaTheme="minorEastAsia" w:cs="Arial"/>
          <w:noProof/>
          <w:sz w:val="24"/>
          <w:szCs w:val="22"/>
          <w:lang w:eastAsia="cs-CZ"/>
        </w:rPr>
      </w:pPr>
      <w:hyperlink w:anchor="_Toc97097655" w:history="1">
        <w:r w:rsidR="003541E8" w:rsidRPr="002A238C">
          <w:rPr>
            <w:rStyle w:val="Hypertextovodkaz"/>
            <w:rFonts w:cs="Arial"/>
            <w:noProof/>
            <w:sz w:val="22"/>
          </w:rPr>
          <w:t>g)</w:t>
        </w:r>
        <w:r w:rsidR="003541E8" w:rsidRPr="002A238C">
          <w:rPr>
            <w:rFonts w:eastAsiaTheme="minorEastAsia" w:cs="Arial"/>
            <w:noProof/>
            <w:sz w:val="24"/>
            <w:szCs w:val="22"/>
            <w:lang w:eastAsia="cs-CZ"/>
          </w:rPr>
          <w:tab/>
        </w:r>
        <w:r w:rsidR="003541E8" w:rsidRPr="002A238C">
          <w:rPr>
            <w:rStyle w:val="Hypertextovodkaz"/>
            <w:rFonts w:cs="Arial"/>
            <w:noProof/>
            <w:sz w:val="22"/>
          </w:rPr>
          <w:t>vyhodnocení splnění pokynů pro zpracování změny ÚP</w:t>
        </w:r>
        <w:r w:rsidR="003541E8" w:rsidRPr="002A238C">
          <w:rPr>
            <w:rFonts w:cs="Arial"/>
            <w:noProof/>
            <w:webHidden/>
            <w:sz w:val="22"/>
          </w:rPr>
          <w:tab/>
        </w:r>
        <w:r w:rsidR="00530596" w:rsidRPr="002A238C">
          <w:rPr>
            <w:rFonts w:cs="Arial"/>
            <w:noProof/>
            <w:webHidden/>
            <w:sz w:val="22"/>
          </w:rPr>
          <w:fldChar w:fldCharType="begin"/>
        </w:r>
        <w:r w:rsidR="003541E8" w:rsidRPr="002A238C">
          <w:rPr>
            <w:rFonts w:cs="Arial"/>
            <w:noProof/>
            <w:webHidden/>
            <w:sz w:val="22"/>
          </w:rPr>
          <w:instrText xml:space="preserve"> PAGEREF _Toc97097655 \h </w:instrText>
        </w:r>
        <w:r w:rsidR="00530596" w:rsidRPr="002A238C">
          <w:rPr>
            <w:rFonts w:cs="Arial"/>
            <w:noProof/>
            <w:webHidden/>
            <w:sz w:val="22"/>
          </w:rPr>
        </w:r>
        <w:r w:rsidR="00530596" w:rsidRPr="002A238C">
          <w:rPr>
            <w:rFonts w:cs="Arial"/>
            <w:noProof/>
            <w:webHidden/>
            <w:sz w:val="22"/>
          </w:rPr>
          <w:fldChar w:fldCharType="separate"/>
        </w:r>
        <w:r w:rsidR="00300F4D">
          <w:rPr>
            <w:rFonts w:cs="Arial"/>
            <w:noProof/>
            <w:webHidden/>
            <w:sz w:val="22"/>
          </w:rPr>
          <w:t>33</w:t>
        </w:r>
        <w:r w:rsidR="00530596" w:rsidRPr="002A238C">
          <w:rPr>
            <w:rFonts w:cs="Arial"/>
            <w:noProof/>
            <w:webHidden/>
            <w:sz w:val="22"/>
          </w:rPr>
          <w:fldChar w:fldCharType="end"/>
        </w:r>
      </w:hyperlink>
    </w:p>
    <w:p w:rsidR="003541E8" w:rsidRPr="002A238C" w:rsidRDefault="001D715C" w:rsidP="006C318B">
      <w:pPr>
        <w:pStyle w:val="Obsah1"/>
        <w:tabs>
          <w:tab w:val="left" w:pos="600"/>
          <w:tab w:val="right" w:leader="dot" w:pos="9060"/>
        </w:tabs>
        <w:spacing w:before="120" w:after="0"/>
        <w:ind w:left="426" w:hanging="426"/>
        <w:rPr>
          <w:rFonts w:eastAsiaTheme="minorEastAsia" w:cs="Arial"/>
          <w:noProof/>
          <w:sz w:val="24"/>
          <w:szCs w:val="22"/>
          <w:lang w:eastAsia="cs-CZ"/>
        </w:rPr>
      </w:pPr>
      <w:hyperlink w:anchor="_Toc97097656" w:history="1">
        <w:r w:rsidR="003541E8" w:rsidRPr="002A238C">
          <w:rPr>
            <w:rStyle w:val="Hypertextovodkaz"/>
            <w:rFonts w:cs="Arial"/>
            <w:noProof/>
            <w:sz w:val="22"/>
          </w:rPr>
          <w:t>h)</w:t>
        </w:r>
        <w:r w:rsidR="003541E8" w:rsidRPr="002A238C">
          <w:rPr>
            <w:rFonts w:eastAsiaTheme="minorEastAsia" w:cs="Arial"/>
            <w:noProof/>
            <w:sz w:val="24"/>
            <w:szCs w:val="22"/>
            <w:lang w:eastAsia="cs-CZ"/>
          </w:rPr>
          <w:tab/>
        </w:r>
        <w:r w:rsidR="003541E8" w:rsidRPr="002A238C">
          <w:rPr>
            <w:rStyle w:val="Hypertextovodkaz"/>
            <w:rFonts w:cs="Arial"/>
            <w:noProof/>
            <w:sz w:val="22"/>
          </w:rPr>
          <w:t>výčet záležitostí nadmístního významu, které nejsou řešeny v zásadách územního rozvoje, s odůvodněním potřeby jejich vymezení</w:t>
        </w:r>
        <w:r w:rsidR="003541E8" w:rsidRPr="002A238C">
          <w:rPr>
            <w:rFonts w:cs="Arial"/>
            <w:noProof/>
            <w:webHidden/>
            <w:sz w:val="22"/>
          </w:rPr>
          <w:tab/>
        </w:r>
        <w:r w:rsidR="00530596" w:rsidRPr="002A238C">
          <w:rPr>
            <w:rFonts w:cs="Arial"/>
            <w:noProof/>
            <w:webHidden/>
            <w:sz w:val="22"/>
          </w:rPr>
          <w:fldChar w:fldCharType="begin"/>
        </w:r>
        <w:r w:rsidR="003541E8" w:rsidRPr="002A238C">
          <w:rPr>
            <w:rFonts w:cs="Arial"/>
            <w:noProof/>
            <w:webHidden/>
            <w:sz w:val="22"/>
          </w:rPr>
          <w:instrText xml:space="preserve"> PAGEREF _Toc97097656 \h </w:instrText>
        </w:r>
        <w:r w:rsidR="00530596" w:rsidRPr="002A238C">
          <w:rPr>
            <w:rFonts w:cs="Arial"/>
            <w:noProof/>
            <w:webHidden/>
            <w:sz w:val="22"/>
          </w:rPr>
        </w:r>
        <w:r w:rsidR="00530596" w:rsidRPr="002A238C">
          <w:rPr>
            <w:rFonts w:cs="Arial"/>
            <w:noProof/>
            <w:webHidden/>
            <w:sz w:val="22"/>
          </w:rPr>
          <w:fldChar w:fldCharType="separate"/>
        </w:r>
        <w:r w:rsidR="00300F4D">
          <w:rPr>
            <w:rFonts w:cs="Arial"/>
            <w:noProof/>
            <w:webHidden/>
            <w:sz w:val="22"/>
          </w:rPr>
          <w:t>36</w:t>
        </w:r>
        <w:r w:rsidR="00530596" w:rsidRPr="002A238C">
          <w:rPr>
            <w:rFonts w:cs="Arial"/>
            <w:noProof/>
            <w:webHidden/>
            <w:sz w:val="22"/>
          </w:rPr>
          <w:fldChar w:fldCharType="end"/>
        </w:r>
      </w:hyperlink>
    </w:p>
    <w:p w:rsidR="003541E8" w:rsidRPr="002A238C" w:rsidRDefault="001D715C" w:rsidP="006C318B">
      <w:pPr>
        <w:pStyle w:val="Obsah1"/>
        <w:tabs>
          <w:tab w:val="left" w:pos="400"/>
          <w:tab w:val="right" w:leader="dot" w:pos="9060"/>
        </w:tabs>
        <w:spacing w:before="120" w:after="0"/>
        <w:ind w:left="426" w:hanging="426"/>
        <w:rPr>
          <w:rFonts w:eastAsiaTheme="minorEastAsia" w:cs="Arial"/>
          <w:noProof/>
          <w:sz w:val="24"/>
          <w:szCs w:val="22"/>
          <w:lang w:eastAsia="cs-CZ"/>
        </w:rPr>
      </w:pPr>
      <w:hyperlink w:anchor="_Toc97097657" w:history="1">
        <w:r w:rsidR="003541E8" w:rsidRPr="002A238C">
          <w:rPr>
            <w:rStyle w:val="Hypertextovodkaz"/>
            <w:rFonts w:cs="Arial"/>
            <w:noProof/>
            <w:sz w:val="22"/>
          </w:rPr>
          <w:t>i)</w:t>
        </w:r>
        <w:r w:rsidR="003541E8" w:rsidRPr="002A238C">
          <w:rPr>
            <w:rFonts w:eastAsiaTheme="minorEastAsia" w:cs="Arial"/>
            <w:noProof/>
            <w:sz w:val="24"/>
            <w:szCs w:val="22"/>
            <w:lang w:eastAsia="cs-CZ"/>
          </w:rPr>
          <w:tab/>
        </w:r>
        <w:r w:rsidR="003541E8" w:rsidRPr="002A238C">
          <w:rPr>
            <w:rStyle w:val="Hypertextovodkaz"/>
            <w:rFonts w:cs="Arial"/>
            <w:noProof/>
            <w:sz w:val="22"/>
          </w:rPr>
          <w:t>komplexní zdůvodnění přijatého řešení</w:t>
        </w:r>
        <w:r w:rsidR="003541E8" w:rsidRPr="002A238C">
          <w:rPr>
            <w:rFonts w:cs="Arial"/>
            <w:noProof/>
            <w:webHidden/>
            <w:sz w:val="22"/>
          </w:rPr>
          <w:tab/>
        </w:r>
        <w:r w:rsidR="00530596" w:rsidRPr="002A238C">
          <w:rPr>
            <w:rFonts w:cs="Arial"/>
            <w:noProof/>
            <w:webHidden/>
            <w:sz w:val="22"/>
          </w:rPr>
          <w:fldChar w:fldCharType="begin"/>
        </w:r>
        <w:r w:rsidR="003541E8" w:rsidRPr="002A238C">
          <w:rPr>
            <w:rFonts w:cs="Arial"/>
            <w:noProof/>
            <w:webHidden/>
            <w:sz w:val="22"/>
          </w:rPr>
          <w:instrText xml:space="preserve"> PAGEREF _Toc97097657 \h </w:instrText>
        </w:r>
        <w:r w:rsidR="00530596" w:rsidRPr="002A238C">
          <w:rPr>
            <w:rFonts w:cs="Arial"/>
            <w:noProof/>
            <w:webHidden/>
            <w:sz w:val="22"/>
          </w:rPr>
        </w:r>
        <w:r w:rsidR="00530596" w:rsidRPr="002A238C">
          <w:rPr>
            <w:rFonts w:cs="Arial"/>
            <w:noProof/>
            <w:webHidden/>
            <w:sz w:val="22"/>
          </w:rPr>
          <w:fldChar w:fldCharType="separate"/>
        </w:r>
        <w:r w:rsidR="00300F4D">
          <w:rPr>
            <w:rFonts w:cs="Arial"/>
            <w:noProof/>
            <w:webHidden/>
            <w:sz w:val="22"/>
          </w:rPr>
          <w:t>36</w:t>
        </w:r>
        <w:r w:rsidR="00530596" w:rsidRPr="002A238C">
          <w:rPr>
            <w:rFonts w:cs="Arial"/>
            <w:noProof/>
            <w:webHidden/>
            <w:sz w:val="22"/>
          </w:rPr>
          <w:fldChar w:fldCharType="end"/>
        </w:r>
      </w:hyperlink>
    </w:p>
    <w:p w:rsidR="003541E8" w:rsidRPr="002A238C" w:rsidRDefault="001D715C" w:rsidP="006C318B">
      <w:pPr>
        <w:pStyle w:val="Obsah1"/>
        <w:tabs>
          <w:tab w:val="left" w:pos="400"/>
          <w:tab w:val="right" w:leader="dot" w:pos="9060"/>
        </w:tabs>
        <w:spacing w:before="120" w:after="0"/>
        <w:ind w:left="426" w:hanging="426"/>
        <w:rPr>
          <w:rFonts w:eastAsiaTheme="minorEastAsia" w:cs="Arial"/>
          <w:noProof/>
          <w:sz w:val="24"/>
          <w:szCs w:val="22"/>
          <w:lang w:eastAsia="cs-CZ"/>
        </w:rPr>
      </w:pPr>
      <w:hyperlink w:anchor="_Toc97097658" w:history="1">
        <w:r w:rsidR="003541E8" w:rsidRPr="002A238C">
          <w:rPr>
            <w:rStyle w:val="Hypertextovodkaz"/>
            <w:rFonts w:cs="Arial"/>
            <w:noProof/>
            <w:sz w:val="22"/>
          </w:rPr>
          <w:t>j)</w:t>
        </w:r>
        <w:r w:rsidR="003541E8" w:rsidRPr="002A238C">
          <w:rPr>
            <w:rFonts w:eastAsiaTheme="minorEastAsia" w:cs="Arial"/>
            <w:noProof/>
            <w:sz w:val="24"/>
            <w:szCs w:val="22"/>
            <w:lang w:eastAsia="cs-CZ"/>
          </w:rPr>
          <w:tab/>
        </w:r>
        <w:r w:rsidR="003541E8" w:rsidRPr="002A238C">
          <w:rPr>
            <w:rStyle w:val="Hypertextovodkaz"/>
            <w:rFonts w:cs="Arial"/>
            <w:noProof/>
            <w:sz w:val="22"/>
          </w:rPr>
          <w:t>zpráva o vyhodnocení vlivů na udržitelný rozvoj území obsahující základní informace o výsledcích tohoto vyhodnocení včetně výsledků vyhodnocení vlivů na životní prostředí</w:t>
        </w:r>
        <w:r w:rsidR="003541E8" w:rsidRPr="002A238C">
          <w:rPr>
            <w:rFonts w:cs="Arial"/>
            <w:noProof/>
            <w:webHidden/>
            <w:sz w:val="22"/>
          </w:rPr>
          <w:tab/>
        </w:r>
        <w:r w:rsidR="00530596" w:rsidRPr="002A238C">
          <w:rPr>
            <w:rFonts w:cs="Arial"/>
            <w:noProof/>
            <w:webHidden/>
            <w:sz w:val="22"/>
          </w:rPr>
          <w:fldChar w:fldCharType="begin"/>
        </w:r>
        <w:r w:rsidR="003541E8" w:rsidRPr="002A238C">
          <w:rPr>
            <w:rFonts w:cs="Arial"/>
            <w:noProof/>
            <w:webHidden/>
            <w:sz w:val="22"/>
          </w:rPr>
          <w:instrText xml:space="preserve"> PAGEREF _Toc97097658 \h </w:instrText>
        </w:r>
        <w:r w:rsidR="00530596" w:rsidRPr="002A238C">
          <w:rPr>
            <w:rFonts w:cs="Arial"/>
            <w:noProof/>
            <w:webHidden/>
            <w:sz w:val="22"/>
          </w:rPr>
        </w:r>
        <w:r w:rsidR="00530596" w:rsidRPr="002A238C">
          <w:rPr>
            <w:rFonts w:cs="Arial"/>
            <w:noProof/>
            <w:webHidden/>
            <w:sz w:val="22"/>
          </w:rPr>
          <w:fldChar w:fldCharType="separate"/>
        </w:r>
        <w:r w:rsidR="00300F4D">
          <w:rPr>
            <w:rFonts w:cs="Arial"/>
            <w:noProof/>
            <w:webHidden/>
            <w:sz w:val="22"/>
          </w:rPr>
          <w:t>40</w:t>
        </w:r>
        <w:r w:rsidR="00530596" w:rsidRPr="002A238C">
          <w:rPr>
            <w:rFonts w:cs="Arial"/>
            <w:noProof/>
            <w:webHidden/>
            <w:sz w:val="22"/>
          </w:rPr>
          <w:fldChar w:fldCharType="end"/>
        </w:r>
      </w:hyperlink>
    </w:p>
    <w:p w:rsidR="003541E8" w:rsidRPr="002A238C" w:rsidRDefault="001D715C" w:rsidP="006C318B">
      <w:pPr>
        <w:pStyle w:val="Obsah1"/>
        <w:tabs>
          <w:tab w:val="left" w:pos="400"/>
          <w:tab w:val="right" w:leader="dot" w:pos="9060"/>
        </w:tabs>
        <w:spacing w:before="120" w:after="0"/>
        <w:ind w:left="426" w:hanging="426"/>
        <w:rPr>
          <w:rFonts w:eastAsiaTheme="minorEastAsia" w:cs="Arial"/>
          <w:noProof/>
          <w:sz w:val="24"/>
          <w:szCs w:val="22"/>
          <w:lang w:eastAsia="cs-CZ"/>
        </w:rPr>
      </w:pPr>
      <w:hyperlink w:anchor="_Toc97097659" w:history="1">
        <w:r w:rsidR="003541E8" w:rsidRPr="002A238C">
          <w:rPr>
            <w:rStyle w:val="Hypertextovodkaz"/>
            <w:rFonts w:cs="Arial"/>
            <w:noProof/>
            <w:sz w:val="22"/>
          </w:rPr>
          <w:t>k)</w:t>
        </w:r>
        <w:r w:rsidR="003541E8" w:rsidRPr="002A238C">
          <w:rPr>
            <w:rFonts w:eastAsiaTheme="minorEastAsia" w:cs="Arial"/>
            <w:noProof/>
            <w:sz w:val="24"/>
            <w:szCs w:val="22"/>
            <w:lang w:eastAsia="cs-CZ"/>
          </w:rPr>
          <w:tab/>
        </w:r>
        <w:r w:rsidR="003541E8" w:rsidRPr="002A238C">
          <w:rPr>
            <w:rStyle w:val="Hypertextovodkaz"/>
            <w:rFonts w:cs="Arial"/>
            <w:noProof/>
            <w:sz w:val="22"/>
          </w:rPr>
          <w:t>stanovisko krajského úřadu podle § 50 odst.5</w:t>
        </w:r>
        <w:r w:rsidR="003541E8" w:rsidRPr="002A238C">
          <w:rPr>
            <w:rFonts w:cs="Arial"/>
            <w:noProof/>
            <w:webHidden/>
            <w:sz w:val="22"/>
          </w:rPr>
          <w:tab/>
        </w:r>
        <w:r w:rsidR="00530596" w:rsidRPr="002A238C">
          <w:rPr>
            <w:rFonts w:cs="Arial"/>
            <w:noProof/>
            <w:webHidden/>
            <w:sz w:val="22"/>
          </w:rPr>
          <w:fldChar w:fldCharType="begin"/>
        </w:r>
        <w:r w:rsidR="003541E8" w:rsidRPr="002A238C">
          <w:rPr>
            <w:rFonts w:cs="Arial"/>
            <w:noProof/>
            <w:webHidden/>
            <w:sz w:val="22"/>
          </w:rPr>
          <w:instrText xml:space="preserve"> PAGEREF _Toc97097659 \h </w:instrText>
        </w:r>
        <w:r w:rsidR="00530596" w:rsidRPr="002A238C">
          <w:rPr>
            <w:rFonts w:cs="Arial"/>
            <w:noProof/>
            <w:webHidden/>
            <w:sz w:val="22"/>
          </w:rPr>
        </w:r>
        <w:r w:rsidR="00530596" w:rsidRPr="002A238C">
          <w:rPr>
            <w:rFonts w:cs="Arial"/>
            <w:noProof/>
            <w:webHidden/>
            <w:sz w:val="22"/>
          </w:rPr>
          <w:fldChar w:fldCharType="separate"/>
        </w:r>
        <w:r w:rsidR="00300F4D">
          <w:rPr>
            <w:rFonts w:cs="Arial"/>
            <w:noProof/>
            <w:webHidden/>
            <w:sz w:val="22"/>
          </w:rPr>
          <w:t>40</w:t>
        </w:r>
        <w:r w:rsidR="00530596" w:rsidRPr="002A238C">
          <w:rPr>
            <w:rFonts w:cs="Arial"/>
            <w:noProof/>
            <w:webHidden/>
            <w:sz w:val="22"/>
          </w:rPr>
          <w:fldChar w:fldCharType="end"/>
        </w:r>
      </w:hyperlink>
    </w:p>
    <w:p w:rsidR="003541E8" w:rsidRPr="002A238C" w:rsidRDefault="001D715C" w:rsidP="006C318B">
      <w:pPr>
        <w:pStyle w:val="Obsah1"/>
        <w:tabs>
          <w:tab w:val="left" w:pos="400"/>
          <w:tab w:val="right" w:leader="dot" w:pos="9060"/>
        </w:tabs>
        <w:spacing w:before="120" w:after="0"/>
        <w:ind w:left="426" w:hanging="426"/>
        <w:rPr>
          <w:rFonts w:eastAsiaTheme="minorEastAsia" w:cs="Arial"/>
          <w:noProof/>
          <w:sz w:val="24"/>
          <w:szCs w:val="22"/>
          <w:lang w:eastAsia="cs-CZ"/>
        </w:rPr>
      </w:pPr>
      <w:hyperlink w:anchor="_Toc97097660" w:history="1">
        <w:r w:rsidR="003541E8" w:rsidRPr="002A238C">
          <w:rPr>
            <w:rStyle w:val="Hypertextovodkaz"/>
            <w:rFonts w:cs="Arial"/>
            <w:noProof/>
            <w:sz w:val="22"/>
          </w:rPr>
          <w:t>l)</w:t>
        </w:r>
        <w:r w:rsidR="003541E8" w:rsidRPr="002A238C">
          <w:rPr>
            <w:rFonts w:eastAsiaTheme="minorEastAsia" w:cs="Arial"/>
            <w:noProof/>
            <w:sz w:val="24"/>
            <w:szCs w:val="22"/>
            <w:lang w:eastAsia="cs-CZ"/>
          </w:rPr>
          <w:tab/>
        </w:r>
        <w:r w:rsidR="003541E8" w:rsidRPr="002A238C">
          <w:rPr>
            <w:rStyle w:val="Hypertextovodkaz"/>
            <w:rFonts w:cs="Arial"/>
            <w:noProof/>
            <w:sz w:val="22"/>
          </w:rPr>
          <w:t>sdělení, jak bylo stanovisko podle § 50 odst.5 zohledněno, s uvedením závažných důvodů, pokud některé požadavky nebo podmínky zohledněny nebyly</w:t>
        </w:r>
        <w:r w:rsidR="003541E8" w:rsidRPr="002A238C">
          <w:rPr>
            <w:rFonts w:cs="Arial"/>
            <w:noProof/>
            <w:webHidden/>
            <w:sz w:val="22"/>
          </w:rPr>
          <w:tab/>
        </w:r>
        <w:r w:rsidR="00530596" w:rsidRPr="002A238C">
          <w:rPr>
            <w:rFonts w:cs="Arial"/>
            <w:noProof/>
            <w:webHidden/>
            <w:sz w:val="22"/>
          </w:rPr>
          <w:fldChar w:fldCharType="begin"/>
        </w:r>
        <w:r w:rsidR="003541E8" w:rsidRPr="002A238C">
          <w:rPr>
            <w:rFonts w:cs="Arial"/>
            <w:noProof/>
            <w:webHidden/>
            <w:sz w:val="22"/>
          </w:rPr>
          <w:instrText xml:space="preserve"> PAGEREF _Toc97097660 \h </w:instrText>
        </w:r>
        <w:r w:rsidR="00530596" w:rsidRPr="002A238C">
          <w:rPr>
            <w:rFonts w:cs="Arial"/>
            <w:noProof/>
            <w:webHidden/>
            <w:sz w:val="22"/>
          </w:rPr>
        </w:r>
        <w:r w:rsidR="00530596" w:rsidRPr="002A238C">
          <w:rPr>
            <w:rFonts w:cs="Arial"/>
            <w:noProof/>
            <w:webHidden/>
            <w:sz w:val="22"/>
          </w:rPr>
          <w:fldChar w:fldCharType="separate"/>
        </w:r>
        <w:r w:rsidR="00300F4D">
          <w:rPr>
            <w:rFonts w:cs="Arial"/>
            <w:noProof/>
            <w:webHidden/>
            <w:sz w:val="22"/>
          </w:rPr>
          <w:t>40</w:t>
        </w:r>
        <w:r w:rsidR="00530596" w:rsidRPr="002A238C">
          <w:rPr>
            <w:rFonts w:cs="Arial"/>
            <w:noProof/>
            <w:webHidden/>
            <w:sz w:val="22"/>
          </w:rPr>
          <w:fldChar w:fldCharType="end"/>
        </w:r>
      </w:hyperlink>
    </w:p>
    <w:p w:rsidR="003541E8" w:rsidRPr="002A238C" w:rsidRDefault="001D715C" w:rsidP="006C318B">
      <w:pPr>
        <w:pStyle w:val="Obsah1"/>
        <w:tabs>
          <w:tab w:val="left" w:pos="600"/>
          <w:tab w:val="right" w:leader="dot" w:pos="9060"/>
        </w:tabs>
        <w:spacing w:before="120" w:after="0"/>
        <w:ind w:left="426" w:hanging="426"/>
        <w:rPr>
          <w:rFonts w:eastAsiaTheme="minorEastAsia" w:cs="Arial"/>
          <w:noProof/>
          <w:sz w:val="24"/>
          <w:szCs w:val="22"/>
          <w:lang w:eastAsia="cs-CZ"/>
        </w:rPr>
      </w:pPr>
      <w:hyperlink w:anchor="_Toc97097661" w:history="1">
        <w:r w:rsidR="003541E8" w:rsidRPr="002A238C">
          <w:rPr>
            <w:rStyle w:val="Hypertextovodkaz"/>
            <w:rFonts w:cs="Arial"/>
            <w:noProof/>
            <w:sz w:val="22"/>
          </w:rPr>
          <w:t>m)</w:t>
        </w:r>
        <w:r w:rsidR="003541E8" w:rsidRPr="002A238C">
          <w:rPr>
            <w:rFonts w:eastAsiaTheme="minorEastAsia" w:cs="Arial"/>
            <w:noProof/>
            <w:sz w:val="24"/>
            <w:szCs w:val="22"/>
            <w:lang w:eastAsia="cs-CZ"/>
          </w:rPr>
          <w:tab/>
        </w:r>
        <w:r w:rsidR="003541E8" w:rsidRPr="002A238C">
          <w:rPr>
            <w:rStyle w:val="Hypertextovodkaz"/>
            <w:rFonts w:cs="Arial"/>
            <w:noProof/>
            <w:sz w:val="22"/>
          </w:rPr>
          <w:t>vyhodnocení účelného využití zastavěného území a vyhodnocení potřeby vymezení zastavitelných ploch</w:t>
        </w:r>
        <w:r w:rsidR="003541E8" w:rsidRPr="002A238C">
          <w:rPr>
            <w:rFonts w:cs="Arial"/>
            <w:noProof/>
            <w:webHidden/>
            <w:sz w:val="22"/>
          </w:rPr>
          <w:tab/>
        </w:r>
        <w:r w:rsidR="00530596" w:rsidRPr="002A238C">
          <w:rPr>
            <w:rFonts w:cs="Arial"/>
            <w:noProof/>
            <w:webHidden/>
            <w:sz w:val="22"/>
          </w:rPr>
          <w:fldChar w:fldCharType="begin"/>
        </w:r>
        <w:r w:rsidR="003541E8" w:rsidRPr="002A238C">
          <w:rPr>
            <w:rFonts w:cs="Arial"/>
            <w:noProof/>
            <w:webHidden/>
            <w:sz w:val="22"/>
          </w:rPr>
          <w:instrText xml:space="preserve"> PAGEREF _Toc97097661 \h </w:instrText>
        </w:r>
        <w:r w:rsidR="00530596" w:rsidRPr="002A238C">
          <w:rPr>
            <w:rFonts w:cs="Arial"/>
            <w:noProof/>
            <w:webHidden/>
            <w:sz w:val="22"/>
          </w:rPr>
        </w:r>
        <w:r w:rsidR="00530596" w:rsidRPr="002A238C">
          <w:rPr>
            <w:rFonts w:cs="Arial"/>
            <w:noProof/>
            <w:webHidden/>
            <w:sz w:val="22"/>
          </w:rPr>
          <w:fldChar w:fldCharType="separate"/>
        </w:r>
        <w:r w:rsidR="00300F4D">
          <w:rPr>
            <w:rFonts w:cs="Arial"/>
            <w:noProof/>
            <w:webHidden/>
            <w:sz w:val="22"/>
          </w:rPr>
          <w:t>40</w:t>
        </w:r>
        <w:r w:rsidR="00530596" w:rsidRPr="002A238C">
          <w:rPr>
            <w:rFonts w:cs="Arial"/>
            <w:noProof/>
            <w:webHidden/>
            <w:sz w:val="22"/>
          </w:rPr>
          <w:fldChar w:fldCharType="end"/>
        </w:r>
      </w:hyperlink>
    </w:p>
    <w:p w:rsidR="003541E8" w:rsidRPr="002A238C" w:rsidRDefault="001D715C" w:rsidP="006C318B">
      <w:pPr>
        <w:pStyle w:val="Obsah1"/>
        <w:tabs>
          <w:tab w:val="left" w:pos="600"/>
          <w:tab w:val="right" w:leader="dot" w:pos="9060"/>
        </w:tabs>
        <w:spacing w:before="120" w:after="0"/>
        <w:ind w:left="426" w:hanging="426"/>
        <w:rPr>
          <w:rFonts w:eastAsiaTheme="minorEastAsia" w:cs="Arial"/>
          <w:noProof/>
          <w:sz w:val="24"/>
          <w:szCs w:val="22"/>
          <w:lang w:eastAsia="cs-CZ"/>
        </w:rPr>
      </w:pPr>
      <w:hyperlink w:anchor="_Toc97097662" w:history="1">
        <w:r w:rsidR="003541E8" w:rsidRPr="002A238C">
          <w:rPr>
            <w:rStyle w:val="Hypertextovodkaz"/>
            <w:rFonts w:cs="Arial"/>
            <w:noProof/>
            <w:sz w:val="22"/>
          </w:rPr>
          <w:t>n)</w:t>
        </w:r>
        <w:r w:rsidR="003541E8" w:rsidRPr="002A238C">
          <w:rPr>
            <w:rFonts w:eastAsiaTheme="minorEastAsia" w:cs="Arial"/>
            <w:noProof/>
            <w:sz w:val="24"/>
            <w:szCs w:val="22"/>
            <w:lang w:eastAsia="cs-CZ"/>
          </w:rPr>
          <w:tab/>
        </w:r>
        <w:r w:rsidR="003541E8" w:rsidRPr="002A238C">
          <w:rPr>
            <w:rStyle w:val="Hypertextovodkaz"/>
            <w:rFonts w:cs="Arial"/>
            <w:noProof/>
            <w:sz w:val="22"/>
          </w:rPr>
          <w:t>vyhodnocení předpokládaných důsledků navrhovaného řešení na zemědělský půdní fond a pozemky určené k plnění funkce lesa</w:t>
        </w:r>
        <w:r w:rsidR="003541E8" w:rsidRPr="002A238C">
          <w:rPr>
            <w:rFonts w:cs="Arial"/>
            <w:noProof/>
            <w:webHidden/>
            <w:sz w:val="22"/>
          </w:rPr>
          <w:tab/>
        </w:r>
        <w:r w:rsidR="00530596" w:rsidRPr="002A238C">
          <w:rPr>
            <w:rFonts w:cs="Arial"/>
            <w:noProof/>
            <w:webHidden/>
            <w:sz w:val="22"/>
          </w:rPr>
          <w:fldChar w:fldCharType="begin"/>
        </w:r>
        <w:r w:rsidR="003541E8" w:rsidRPr="002A238C">
          <w:rPr>
            <w:rFonts w:cs="Arial"/>
            <w:noProof/>
            <w:webHidden/>
            <w:sz w:val="22"/>
          </w:rPr>
          <w:instrText xml:space="preserve"> PAGEREF _Toc97097662 \h </w:instrText>
        </w:r>
        <w:r w:rsidR="00530596" w:rsidRPr="002A238C">
          <w:rPr>
            <w:rFonts w:cs="Arial"/>
            <w:noProof/>
            <w:webHidden/>
            <w:sz w:val="22"/>
          </w:rPr>
        </w:r>
        <w:r w:rsidR="00530596" w:rsidRPr="002A238C">
          <w:rPr>
            <w:rFonts w:cs="Arial"/>
            <w:noProof/>
            <w:webHidden/>
            <w:sz w:val="22"/>
          </w:rPr>
          <w:fldChar w:fldCharType="separate"/>
        </w:r>
        <w:r w:rsidR="00300F4D">
          <w:rPr>
            <w:rFonts w:cs="Arial"/>
            <w:noProof/>
            <w:webHidden/>
            <w:sz w:val="22"/>
          </w:rPr>
          <w:t>41</w:t>
        </w:r>
        <w:r w:rsidR="00530596" w:rsidRPr="002A238C">
          <w:rPr>
            <w:rFonts w:cs="Arial"/>
            <w:noProof/>
            <w:webHidden/>
            <w:sz w:val="22"/>
          </w:rPr>
          <w:fldChar w:fldCharType="end"/>
        </w:r>
      </w:hyperlink>
    </w:p>
    <w:p w:rsidR="003541E8" w:rsidRPr="002A238C" w:rsidRDefault="001D715C" w:rsidP="006C318B">
      <w:pPr>
        <w:pStyle w:val="Obsah1"/>
        <w:tabs>
          <w:tab w:val="left" w:pos="600"/>
          <w:tab w:val="right" w:leader="dot" w:pos="9060"/>
        </w:tabs>
        <w:spacing w:before="120" w:after="0"/>
        <w:ind w:left="426" w:hanging="426"/>
        <w:rPr>
          <w:rFonts w:eastAsiaTheme="minorEastAsia" w:cs="Arial"/>
          <w:noProof/>
          <w:sz w:val="24"/>
          <w:szCs w:val="22"/>
          <w:lang w:eastAsia="cs-CZ"/>
        </w:rPr>
      </w:pPr>
      <w:hyperlink w:anchor="_Toc97097663" w:history="1">
        <w:r w:rsidR="003541E8" w:rsidRPr="002A238C">
          <w:rPr>
            <w:rStyle w:val="Hypertextovodkaz"/>
            <w:rFonts w:cs="Arial"/>
            <w:noProof/>
            <w:sz w:val="22"/>
          </w:rPr>
          <w:t>o)</w:t>
        </w:r>
        <w:r w:rsidR="003541E8" w:rsidRPr="002A238C">
          <w:rPr>
            <w:rFonts w:eastAsiaTheme="minorEastAsia" w:cs="Arial"/>
            <w:noProof/>
            <w:sz w:val="24"/>
            <w:szCs w:val="22"/>
            <w:lang w:eastAsia="cs-CZ"/>
          </w:rPr>
          <w:tab/>
        </w:r>
        <w:r w:rsidR="003541E8" w:rsidRPr="002A238C">
          <w:rPr>
            <w:rStyle w:val="Hypertextovodkaz"/>
            <w:rFonts w:cs="Arial"/>
            <w:noProof/>
            <w:sz w:val="22"/>
          </w:rPr>
          <w:t>rozhodnutí o námitkách a jejich odůvodnění</w:t>
        </w:r>
        <w:r w:rsidR="003541E8" w:rsidRPr="002A238C">
          <w:rPr>
            <w:rFonts w:cs="Arial"/>
            <w:noProof/>
            <w:webHidden/>
            <w:sz w:val="22"/>
          </w:rPr>
          <w:tab/>
        </w:r>
        <w:r w:rsidR="00530596" w:rsidRPr="002A238C">
          <w:rPr>
            <w:rFonts w:cs="Arial"/>
            <w:noProof/>
            <w:webHidden/>
            <w:sz w:val="22"/>
          </w:rPr>
          <w:fldChar w:fldCharType="begin"/>
        </w:r>
        <w:r w:rsidR="003541E8" w:rsidRPr="002A238C">
          <w:rPr>
            <w:rFonts w:cs="Arial"/>
            <w:noProof/>
            <w:webHidden/>
            <w:sz w:val="22"/>
          </w:rPr>
          <w:instrText xml:space="preserve"> PAGEREF _Toc97097663 \h </w:instrText>
        </w:r>
        <w:r w:rsidR="00530596" w:rsidRPr="002A238C">
          <w:rPr>
            <w:rFonts w:cs="Arial"/>
            <w:noProof/>
            <w:webHidden/>
            <w:sz w:val="22"/>
          </w:rPr>
        </w:r>
        <w:r w:rsidR="00530596" w:rsidRPr="002A238C">
          <w:rPr>
            <w:rFonts w:cs="Arial"/>
            <w:noProof/>
            <w:webHidden/>
            <w:sz w:val="22"/>
          </w:rPr>
          <w:fldChar w:fldCharType="separate"/>
        </w:r>
        <w:r w:rsidR="00300F4D">
          <w:rPr>
            <w:rFonts w:cs="Arial"/>
            <w:noProof/>
            <w:webHidden/>
            <w:sz w:val="22"/>
          </w:rPr>
          <w:t>44</w:t>
        </w:r>
        <w:r w:rsidR="00530596" w:rsidRPr="002A238C">
          <w:rPr>
            <w:rFonts w:cs="Arial"/>
            <w:noProof/>
            <w:webHidden/>
            <w:sz w:val="22"/>
          </w:rPr>
          <w:fldChar w:fldCharType="end"/>
        </w:r>
      </w:hyperlink>
    </w:p>
    <w:p w:rsidR="003541E8" w:rsidRPr="002A238C" w:rsidRDefault="001D715C" w:rsidP="006C318B">
      <w:pPr>
        <w:pStyle w:val="Obsah1"/>
        <w:tabs>
          <w:tab w:val="left" w:pos="600"/>
          <w:tab w:val="right" w:leader="dot" w:pos="9060"/>
        </w:tabs>
        <w:spacing w:before="120" w:after="0"/>
        <w:ind w:left="426" w:hanging="426"/>
        <w:rPr>
          <w:rFonts w:eastAsiaTheme="minorEastAsia" w:cs="Arial"/>
          <w:noProof/>
          <w:sz w:val="24"/>
          <w:szCs w:val="22"/>
          <w:lang w:eastAsia="cs-CZ"/>
        </w:rPr>
      </w:pPr>
      <w:hyperlink w:anchor="_Toc97097664" w:history="1">
        <w:r w:rsidR="003541E8" w:rsidRPr="002A238C">
          <w:rPr>
            <w:rStyle w:val="Hypertextovodkaz"/>
            <w:rFonts w:cs="Arial"/>
            <w:noProof/>
            <w:sz w:val="22"/>
          </w:rPr>
          <w:t>p)</w:t>
        </w:r>
        <w:r w:rsidR="003541E8" w:rsidRPr="002A238C">
          <w:rPr>
            <w:rFonts w:eastAsiaTheme="minorEastAsia" w:cs="Arial"/>
            <w:noProof/>
            <w:sz w:val="24"/>
            <w:szCs w:val="22"/>
            <w:lang w:eastAsia="cs-CZ"/>
          </w:rPr>
          <w:tab/>
        </w:r>
        <w:r w:rsidR="003541E8" w:rsidRPr="002A238C">
          <w:rPr>
            <w:rStyle w:val="Hypertextovodkaz"/>
            <w:rFonts w:cs="Arial"/>
            <w:noProof/>
            <w:sz w:val="22"/>
          </w:rPr>
          <w:t>vyhodnocení připomínek</w:t>
        </w:r>
        <w:r w:rsidR="003541E8" w:rsidRPr="002A238C">
          <w:rPr>
            <w:rFonts w:cs="Arial"/>
            <w:noProof/>
            <w:webHidden/>
            <w:sz w:val="22"/>
          </w:rPr>
          <w:tab/>
        </w:r>
        <w:r w:rsidR="00530596" w:rsidRPr="002A238C">
          <w:rPr>
            <w:rFonts w:cs="Arial"/>
            <w:noProof/>
            <w:webHidden/>
            <w:sz w:val="22"/>
          </w:rPr>
          <w:fldChar w:fldCharType="begin"/>
        </w:r>
        <w:r w:rsidR="003541E8" w:rsidRPr="002A238C">
          <w:rPr>
            <w:rFonts w:cs="Arial"/>
            <w:noProof/>
            <w:webHidden/>
            <w:sz w:val="22"/>
          </w:rPr>
          <w:instrText xml:space="preserve"> PAGEREF _Toc97097664 \h </w:instrText>
        </w:r>
        <w:r w:rsidR="00530596" w:rsidRPr="002A238C">
          <w:rPr>
            <w:rFonts w:cs="Arial"/>
            <w:noProof/>
            <w:webHidden/>
            <w:sz w:val="22"/>
          </w:rPr>
        </w:r>
        <w:r w:rsidR="00530596" w:rsidRPr="002A238C">
          <w:rPr>
            <w:rFonts w:cs="Arial"/>
            <w:noProof/>
            <w:webHidden/>
            <w:sz w:val="22"/>
          </w:rPr>
          <w:fldChar w:fldCharType="separate"/>
        </w:r>
        <w:r w:rsidR="00300F4D">
          <w:rPr>
            <w:rFonts w:cs="Arial"/>
            <w:noProof/>
            <w:webHidden/>
            <w:sz w:val="22"/>
          </w:rPr>
          <w:t>44</w:t>
        </w:r>
        <w:r w:rsidR="00530596" w:rsidRPr="002A238C">
          <w:rPr>
            <w:rFonts w:cs="Arial"/>
            <w:noProof/>
            <w:webHidden/>
            <w:sz w:val="22"/>
          </w:rPr>
          <w:fldChar w:fldCharType="end"/>
        </w:r>
      </w:hyperlink>
    </w:p>
    <w:p w:rsidR="003541E8" w:rsidRPr="002A238C" w:rsidRDefault="001D715C" w:rsidP="006C318B">
      <w:pPr>
        <w:pStyle w:val="Obsah1"/>
        <w:tabs>
          <w:tab w:val="left" w:pos="600"/>
          <w:tab w:val="right" w:leader="dot" w:pos="9060"/>
        </w:tabs>
        <w:spacing w:before="120" w:after="0"/>
        <w:ind w:left="426" w:hanging="426"/>
        <w:rPr>
          <w:rFonts w:eastAsiaTheme="minorEastAsia" w:cs="Arial"/>
          <w:noProof/>
          <w:sz w:val="24"/>
          <w:szCs w:val="22"/>
          <w:lang w:eastAsia="cs-CZ"/>
        </w:rPr>
      </w:pPr>
      <w:hyperlink w:anchor="_Toc97097665" w:history="1">
        <w:r w:rsidR="003541E8" w:rsidRPr="002A238C">
          <w:rPr>
            <w:rStyle w:val="Hypertextovodkaz"/>
            <w:rFonts w:cs="Arial"/>
            <w:noProof/>
            <w:sz w:val="22"/>
          </w:rPr>
          <w:t>q)</w:t>
        </w:r>
        <w:r w:rsidR="003541E8" w:rsidRPr="002A238C">
          <w:rPr>
            <w:rFonts w:eastAsiaTheme="minorEastAsia" w:cs="Arial"/>
            <w:noProof/>
            <w:sz w:val="24"/>
            <w:szCs w:val="22"/>
            <w:lang w:eastAsia="cs-CZ"/>
          </w:rPr>
          <w:tab/>
        </w:r>
        <w:r w:rsidR="003541E8" w:rsidRPr="002A238C">
          <w:rPr>
            <w:rStyle w:val="Hypertextovodkaz"/>
            <w:rFonts w:cs="Arial"/>
            <w:noProof/>
            <w:sz w:val="22"/>
          </w:rPr>
          <w:t>údaje o počtu listů odůvodnění územního plánu a počtu výkresů k němu připojené grafické části</w:t>
        </w:r>
        <w:r w:rsidR="003541E8" w:rsidRPr="002A238C">
          <w:rPr>
            <w:rFonts w:cs="Arial"/>
            <w:noProof/>
            <w:webHidden/>
            <w:sz w:val="22"/>
          </w:rPr>
          <w:tab/>
        </w:r>
        <w:r w:rsidR="00530596" w:rsidRPr="002A238C">
          <w:rPr>
            <w:rFonts w:cs="Arial"/>
            <w:noProof/>
            <w:webHidden/>
            <w:sz w:val="22"/>
          </w:rPr>
          <w:fldChar w:fldCharType="begin"/>
        </w:r>
        <w:r w:rsidR="003541E8" w:rsidRPr="002A238C">
          <w:rPr>
            <w:rFonts w:cs="Arial"/>
            <w:noProof/>
            <w:webHidden/>
            <w:sz w:val="22"/>
          </w:rPr>
          <w:instrText xml:space="preserve"> PAGEREF _Toc97097665 \h </w:instrText>
        </w:r>
        <w:r w:rsidR="00530596" w:rsidRPr="002A238C">
          <w:rPr>
            <w:rFonts w:cs="Arial"/>
            <w:noProof/>
            <w:webHidden/>
            <w:sz w:val="22"/>
          </w:rPr>
        </w:r>
        <w:r w:rsidR="00530596" w:rsidRPr="002A238C">
          <w:rPr>
            <w:rFonts w:cs="Arial"/>
            <w:noProof/>
            <w:webHidden/>
            <w:sz w:val="22"/>
          </w:rPr>
          <w:fldChar w:fldCharType="separate"/>
        </w:r>
        <w:r w:rsidR="00300F4D">
          <w:rPr>
            <w:rFonts w:cs="Arial"/>
            <w:noProof/>
            <w:webHidden/>
            <w:sz w:val="22"/>
          </w:rPr>
          <w:t>44</w:t>
        </w:r>
        <w:r w:rsidR="00530596" w:rsidRPr="002A238C">
          <w:rPr>
            <w:rFonts w:cs="Arial"/>
            <w:noProof/>
            <w:webHidden/>
            <w:sz w:val="22"/>
          </w:rPr>
          <w:fldChar w:fldCharType="end"/>
        </w:r>
      </w:hyperlink>
    </w:p>
    <w:p w:rsidR="003541E8" w:rsidRPr="002A238C" w:rsidRDefault="001D715C" w:rsidP="006C318B">
      <w:pPr>
        <w:pStyle w:val="Obsah1"/>
        <w:tabs>
          <w:tab w:val="left" w:pos="400"/>
          <w:tab w:val="right" w:leader="dot" w:pos="9060"/>
        </w:tabs>
        <w:spacing w:before="120" w:after="0"/>
        <w:ind w:left="426" w:hanging="426"/>
        <w:rPr>
          <w:rFonts w:eastAsiaTheme="minorEastAsia" w:cs="Arial"/>
          <w:noProof/>
          <w:sz w:val="24"/>
          <w:szCs w:val="22"/>
          <w:lang w:eastAsia="cs-CZ"/>
        </w:rPr>
      </w:pPr>
      <w:hyperlink w:anchor="_Toc97097666" w:history="1">
        <w:r w:rsidR="003541E8" w:rsidRPr="002A238C">
          <w:rPr>
            <w:rStyle w:val="Hypertextovodkaz"/>
            <w:rFonts w:cs="Arial"/>
            <w:noProof/>
            <w:sz w:val="22"/>
          </w:rPr>
          <w:t>r)</w:t>
        </w:r>
        <w:r w:rsidR="003541E8" w:rsidRPr="002A238C">
          <w:rPr>
            <w:rFonts w:eastAsiaTheme="minorEastAsia" w:cs="Arial"/>
            <w:noProof/>
            <w:sz w:val="24"/>
            <w:szCs w:val="22"/>
            <w:lang w:eastAsia="cs-CZ"/>
          </w:rPr>
          <w:tab/>
        </w:r>
        <w:r w:rsidR="003541E8" w:rsidRPr="002A238C">
          <w:rPr>
            <w:rStyle w:val="Hypertextovodkaz"/>
            <w:rFonts w:cs="Arial"/>
            <w:noProof/>
            <w:sz w:val="22"/>
          </w:rPr>
          <w:t>návrh textu výrokové části ÚP – textová část s vyznačením změn</w:t>
        </w:r>
        <w:r w:rsidR="003541E8" w:rsidRPr="002A238C">
          <w:rPr>
            <w:rFonts w:cs="Arial"/>
            <w:noProof/>
            <w:webHidden/>
            <w:sz w:val="22"/>
          </w:rPr>
          <w:tab/>
        </w:r>
        <w:r w:rsidR="00530596" w:rsidRPr="002A238C">
          <w:rPr>
            <w:rFonts w:cs="Arial"/>
            <w:noProof/>
            <w:webHidden/>
            <w:sz w:val="22"/>
          </w:rPr>
          <w:fldChar w:fldCharType="begin"/>
        </w:r>
        <w:r w:rsidR="003541E8" w:rsidRPr="002A238C">
          <w:rPr>
            <w:rFonts w:cs="Arial"/>
            <w:noProof/>
            <w:webHidden/>
            <w:sz w:val="22"/>
          </w:rPr>
          <w:instrText xml:space="preserve"> PAGEREF _Toc97097666 \h </w:instrText>
        </w:r>
        <w:r w:rsidR="00530596" w:rsidRPr="002A238C">
          <w:rPr>
            <w:rFonts w:cs="Arial"/>
            <w:noProof/>
            <w:webHidden/>
            <w:sz w:val="22"/>
          </w:rPr>
        </w:r>
        <w:r w:rsidR="00530596" w:rsidRPr="002A238C">
          <w:rPr>
            <w:rFonts w:cs="Arial"/>
            <w:noProof/>
            <w:webHidden/>
            <w:sz w:val="22"/>
          </w:rPr>
          <w:fldChar w:fldCharType="separate"/>
        </w:r>
        <w:r w:rsidR="00300F4D">
          <w:rPr>
            <w:rFonts w:cs="Arial"/>
            <w:noProof/>
            <w:webHidden/>
            <w:sz w:val="22"/>
          </w:rPr>
          <w:t>44</w:t>
        </w:r>
        <w:r w:rsidR="00530596" w:rsidRPr="002A238C">
          <w:rPr>
            <w:rFonts w:cs="Arial"/>
            <w:noProof/>
            <w:webHidden/>
            <w:sz w:val="22"/>
          </w:rPr>
          <w:fldChar w:fldCharType="end"/>
        </w:r>
      </w:hyperlink>
    </w:p>
    <w:p w:rsidR="006C318B" w:rsidRPr="002A238C" w:rsidRDefault="00530596" w:rsidP="006C318B">
      <w:pPr>
        <w:spacing w:before="120" w:after="0"/>
        <w:ind w:left="426" w:hanging="426"/>
        <w:rPr>
          <w:rFonts w:cs="Arial"/>
          <w:bCs/>
          <w:sz w:val="22"/>
        </w:rPr>
      </w:pPr>
      <w:r w:rsidRPr="002A238C">
        <w:rPr>
          <w:rFonts w:cs="Arial"/>
          <w:bCs/>
          <w:sz w:val="22"/>
        </w:rPr>
        <w:fldChar w:fldCharType="end"/>
      </w:r>
    </w:p>
    <w:p w:rsidR="00337932" w:rsidRPr="002A238C" w:rsidRDefault="00337932" w:rsidP="006C318B">
      <w:pPr>
        <w:spacing w:before="120" w:after="0"/>
        <w:ind w:left="426" w:hanging="426"/>
        <w:rPr>
          <w:rFonts w:cs="Arial"/>
          <w:bCs/>
          <w:sz w:val="22"/>
        </w:rPr>
      </w:pPr>
    </w:p>
    <w:p w:rsidR="0038521D" w:rsidRPr="002A238C" w:rsidRDefault="0038521D" w:rsidP="006C318B">
      <w:pPr>
        <w:spacing w:before="120" w:after="0"/>
        <w:ind w:left="426" w:hanging="426"/>
        <w:rPr>
          <w:rFonts w:cs="Arial"/>
          <w:bCs/>
          <w:sz w:val="22"/>
        </w:rPr>
      </w:pPr>
    </w:p>
    <w:p w:rsidR="00862605" w:rsidRPr="002A238C" w:rsidRDefault="00862605" w:rsidP="00A653FC">
      <w:pPr>
        <w:pStyle w:val="Textpsmene"/>
        <w:numPr>
          <w:ilvl w:val="0"/>
          <w:numId w:val="12"/>
        </w:numPr>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szCs w:val="24"/>
        </w:rPr>
      </w:pPr>
      <w:bookmarkStart w:id="4" w:name="_Toc510076775"/>
      <w:bookmarkStart w:id="5" w:name="_Toc97097649"/>
      <w:r w:rsidRPr="002A238C">
        <w:rPr>
          <w:rFonts w:ascii="Arial" w:hAnsi="Arial" w:cs="Arial"/>
          <w:b/>
          <w:szCs w:val="24"/>
        </w:rPr>
        <w:lastRenderedPageBreak/>
        <w:t xml:space="preserve">postup při pořízení změny č. </w:t>
      </w:r>
      <w:r w:rsidR="00F1229E" w:rsidRPr="002A238C">
        <w:rPr>
          <w:rFonts w:ascii="Arial" w:hAnsi="Arial" w:cs="Arial"/>
          <w:b/>
          <w:szCs w:val="24"/>
        </w:rPr>
        <w:t>2</w:t>
      </w:r>
      <w:r w:rsidRPr="002A238C">
        <w:rPr>
          <w:rFonts w:ascii="Arial" w:hAnsi="Arial" w:cs="Arial"/>
          <w:b/>
          <w:szCs w:val="24"/>
        </w:rPr>
        <w:t xml:space="preserve"> územního plánu</w:t>
      </w:r>
      <w:bookmarkEnd w:id="4"/>
      <w:bookmarkEnd w:id="5"/>
    </w:p>
    <w:p w:rsidR="00862605" w:rsidRPr="002A238C" w:rsidRDefault="00862605" w:rsidP="00862605">
      <w:pPr>
        <w:rPr>
          <w:rFonts w:cs="Arial"/>
          <w:highlight w:val="yellow"/>
          <w:u w:val="single"/>
        </w:rPr>
      </w:pPr>
      <w:bookmarkStart w:id="6" w:name="_Toc432142120"/>
      <w:bookmarkStart w:id="7" w:name="_Toc432684625"/>
      <w:bookmarkStart w:id="8" w:name="_Toc432684794"/>
    </w:p>
    <w:bookmarkEnd w:id="6"/>
    <w:bookmarkEnd w:id="7"/>
    <w:bookmarkEnd w:id="8"/>
    <w:p w:rsidR="00862605" w:rsidRPr="002A238C" w:rsidRDefault="00862605" w:rsidP="00862605">
      <w:pPr>
        <w:rPr>
          <w:rFonts w:cs="Arial"/>
          <w:b/>
          <w:sz w:val="22"/>
          <w:szCs w:val="22"/>
          <w:u w:val="single"/>
        </w:rPr>
      </w:pPr>
      <w:r w:rsidRPr="002A238C">
        <w:rPr>
          <w:rFonts w:cs="Arial"/>
          <w:sz w:val="22"/>
          <w:szCs w:val="22"/>
          <w:u w:val="single"/>
        </w:rPr>
        <w:t xml:space="preserve">Schválení a pořízení změny č. </w:t>
      </w:r>
      <w:r w:rsidR="00F1229E" w:rsidRPr="002A238C">
        <w:rPr>
          <w:rFonts w:cs="Arial"/>
          <w:sz w:val="22"/>
          <w:szCs w:val="22"/>
          <w:u w:val="single"/>
        </w:rPr>
        <w:t>2</w:t>
      </w:r>
      <w:r w:rsidRPr="002A238C">
        <w:rPr>
          <w:rFonts w:cs="Arial"/>
          <w:sz w:val="22"/>
          <w:szCs w:val="22"/>
          <w:u w:val="single"/>
        </w:rPr>
        <w:t xml:space="preserve"> ÚP </w:t>
      </w:r>
      <w:r w:rsidR="00F1229E" w:rsidRPr="002A238C">
        <w:rPr>
          <w:rFonts w:cs="Arial"/>
          <w:sz w:val="22"/>
          <w:szCs w:val="22"/>
          <w:u w:val="single"/>
        </w:rPr>
        <w:t>Klešice</w:t>
      </w:r>
    </w:p>
    <w:p w:rsidR="00862605" w:rsidRPr="002A238C" w:rsidRDefault="00862605" w:rsidP="00862605">
      <w:pPr>
        <w:rPr>
          <w:rFonts w:cs="Arial"/>
          <w:sz w:val="22"/>
          <w:szCs w:val="22"/>
          <w:highlight w:val="yellow"/>
        </w:rPr>
      </w:pPr>
    </w:p>
    <w:p w:rsidR="00F1229E" w:rsidRPr="002A238C" w:rsidRDefault="00F1229E" w:rsidP="00F1229E">
      <w:pPr>
        <w:spacing w:before="0" w:after="0"/>
        <w:rPr>
          <w:rFonts w:cs="Arial"/>
          <w:sz w:val="22"/>
          <w:szCs w:val="22"/>
          <w:highlight w:val="yellow"/>
        </w:rPr>
      </w:pPr>
      <w:r w:rsidRPr="002A238C">
        <w:rPr>
          <w:rFonts w:cs="Arial"/>
          <w:sz w:val="22"/>
          <w:szCs w:val="22"/>
        </w:rPr>
        <w:t>Pořízení Změny č. 2 ÚP Klešice, v souladu s požadavkem zákona č. 183/2006 Sb. o územním plánování a stavebním řádu (stavební zákon dále jen „stavební zákon“), ve znění pozdějších předpisů, vzešlo z projednávání Zprávy o uplatňování ÚP Klešice 20</w:t>
      </w:r>
      <w:r w:rsidR="0038521D" w:rsidRPr="002A238C">
        <w:rPr>
          <w:rFonts w:cs="Arial"/>
          <w:sz w:val="22"/>
          <w:szCs w:val="22"/>
        </w:rPr>
        <w:t>22</w:t>
      </w:r>
      <w:r w:rsidRPr="002A238C">
        <w:rPr>
          <w:rFonts w:cs="Arial"/>
          <w:sz w:val="22"/>
          <w:szCs w:val="22"/>
        </w:rPr>
        <w:t>. Pokyny pro zpracování návrhu změny č. 2 ÚP byly součástí návrhu zprávy o uplatňování ÚP Klešice. Zpráva o uplatňování ÚP Klešice 20</w:t>
      </w:r>
      <w:r w:rsidR="0038521D" w:rsidRPr="002A238C">
        <w:rPr>
          <w:rFonts w:cs="Arial"/>
          <w:sz w:val="22"/>
          <w:szCs w:val="22"/>
        </w:rPr>
        <w:t>22</w:t>
      </w:r>
      <w:r w:rsidRPr="002A238C">
        <w:rPr>
          <w:rFonts w:cs="Arial"/>
          <w:sz w:val="22"/>
          <w:szCs w:val="22"/>
        </w:rPr>
        <w:t xml:space="preserve"> byla schválena Zastupitelstvem obce Klešice dne </w:t>
      </w:r>
      <w:r w:rsidR="0038521D" w:rsidRPr="002A238C">
        <w:rPr>
          <w:rFonts w:cs="Arial"/>
          <w:sz w:val="22"/>
          <w:szCs w:val="22"/>
        </w:rPr>
        <w:t xml:space="preserve">   11</w:t>
      </w:r>
      <w:r w:rsidRPr="002A238C">
        <w:rPr>
          <w:rFonts w:cs="Arial"/>
          <w:sz w:val="22"/>
          <w:szCs w:val="22"/>
        </w:rPr>
        <w:t xml:space="preserve">. </w:t>
      </w:r>
      <w:r w:rsidR="0038521D" w:rsidRPr="002A238C">
        <w:rPr>
          <w:rFonts w:cs="Arial"/>
          <w:sz w:val="22"/>
          <w:szCs w:val="22"/>
        </w:rPr>
        <w:t>4</w:t>
      </w:r>
      <w:r w:rsidRPr="002A238C">
        <w:rPr>
          <w:rFonts w:cs="Arial"/>
          <w:sz w:val="22"/>
          <w:szCs w:val="22"/>
        </w:rPr>
        <w:t>. 20</w:t>
      </w:r>
      <w:r w:rsidR="0038521D" w:rsidRPr="002A238C">
        <w:rPr>
          <w:rFonts w:cs="Arial"/>
          <w:sz w:val="22"/>
          <w:szCs w:val="22"/>
        </w:rPr>
        <w:t>22</w:t>
      </w:r>
      <w:r w:rsidRPr="002A238C">
        <w:rPr>
          <w:rFonts w:cs="Arial"/>
          <w:sz w:val="22"/>
          <w:szCs w:val="22"/>
        </w:rPr>
        <w:t xml:space="preserve"> pod č. usnesení 3</w:t>
      </w:r>
      <w:r w:rsidR="0038521D" w:rsidRPr="002A238C">
        <w:rPr>
          <w:rFonts w:cs="Arial"/>
          <w:sz w:val="22"/>
          <w:szCs w:val="22"/>
        </w:rPr>
        <w:t>82</w:t>
      </w:r>
      <w:r w:rsidRPr="002A238C">
        <w:rPr>
          <w:rFonts w:cs="Arial"/>
          <w:sz w:val="22"/>
          <w:szCs w:val="22"/>
        </w:rPr>
        <w:t>/2</w:t>
      </w:r>
      <w:r w:rsidR="0038521D" w:rsidRPr="002A238C">
        <w:rPr>
          <w:rFonts w:cs="Arial"/>
          <w:sz w:val="22"/>
          <w:szCs w:val="22"/>
        </w:rPr>
        <w:t>5</w:t>
      </w:r>
      <w:r w:rsidRPr="002A238C">
        <w:rPr>
          <w:rFonts w:cs="Arial"/>
          <w:sz w:val="22"/>
          <w:szCs w:val="22"/>
        </w:rPr>
        <w:t>-III</w:t>
      </w:r>
      <w:r w:rsidR="0038521D" w:rsidRPr="002A238C">
        <w:rPr>
          <w:rFonts w:cs="Arial"/>
          <w:sz w:val="22"/>
          <w:szCs w:val="22"/>
        </w:rPr>
        <w:t>.</w:t>
      </w:r>
      <w:r w:rsidRPr="002A238C">
        <w:rPr>
          <w:rFonts w:cs="Arial"/>
          <w:sz w:val="22"/>
          <w:szCs w:val="22"/>
        </w:rPr>
        <w:t>/</w:t>
      </w:r>
      <w:r w:rsidR="0038521D" w:rsidRPr="002A238C">
        <w:rPr>
          <w:rFonts w:cs="Arial"/>
          <w:sz w:val="22"/>
          <w:szCs w:val="22"/>
        </w:rPr>
        <w:t>2</w:t>
      </w:r>
      <w:r w:rsidRPr="002A238C">
        <w:rPr>
          <w:rFonts w:cs="Arial"/>
          <w:sz w:val="22"/>
          <w:szCs w:val="22"/>
        </w:rPr>
        <w:t>.</w:t>
      </w:r>
    </w:p>
    <w:p w:rsidR="00F1229E" w:rsidRPr="002A238C" w:rsidRDefault="00F1229E" w:rsidP="00F1229E">
      <w:pPr>
        <w:spacing w:before="0" w:after="0"/>
        <w:rPr>
          <w:rFonts w:cs="Arial"/>
          <w:sz w:val="24"/>
          <w:highlight w:val="yellow"/>
          <w:u w:val="single"/>
        </w:rPr>
      </w:pPr>
      <w:bookmarkStart w:id="9" w:name="_Toc432684795"/>
      <w:bookmarkStart w:id="10" w:name="_Toc432684626"/>
      <w:bookmarkStart w:id="11" w:name="_Toc432142121"/>
    </w:p>
    <w:bookmarkEnd w:id="9"/>
    <w:bookmarkEnd w:id="10"/>
    <w:bookmarkEnd w:id="11"/>
    <w:p w:rsidR="00F1229E" w:rsidRPr="002A238C" w:rsidRDefault="00F1229E" w:rsidP="00F1229E">
      <w:pPr>
        <w:spacing w:before="0" w:after="0"/>
        <w:rPr>
          <w:rFonts w:cs="Arial"/>
          <w:sz w:val="22"/>
          <w:szCs w:val="22"/>
        </w:rPr>
      </w:pPr>
      <w:r w:rsidRPr="002A238C">
        <w:rPr>
          <w:rFonts w:cs="Arial"/>
          <w:sz w:val="22"/>
          <w:szCs w:val="22"/>
        </w:rPr>
        <w:t>Pořizovatelem zprávy o uplatňování ÚP Klešice 20</w:t>
      </w:r>
      <w:r w:rsidR="0038521D" w:rsidRPr="002A238C">
        <w:rPr>
          <w:rFonts w:cs="Arial"/>
          <w:sz w:val="22"/>
          <w:szCs w:val="22"/>
        </w:rPr>
        <w:t>22</w:t>
      </w:r>
      <w:r w:rsidRPr="002A238C">
        <w:rPr>
          <w:rFonts w:cs="Arial"/>
          <w:sz w:val="22"/>
          <w:szCs w:val="22"/>
        </w:rPr>
        <w:t xml:space="preserve"> byl v souladu se zněním stavebního zákona MěÚ Chrudim, oddělení územního plánování, jako pořizovatel ÚP Klešice a postupem dle stavebního zákona se stal i pořizovatelem změny č. </w:t>
      </w:r>
      <w:r w:rsidR="0038521D" w:rsidRPr="002A238C">
        <w:rPr>
          <w:rFonts w:cs="Arial"/>
          <w:sz w:val="22"/>
          <w:szCs w:val="22"/>
        </w:rPr>
        <w:t>2</w:t>
      </w:r>
      <w:r w:rsidRPr="002A238C">
        <w:rPr>
          <w:rFonts w:cs="Arial"/>
          <w:sz w:val="22"/>
          <w:szCs w:val="22"/>
        </w:rPr>
        <w:t xml:space="preserve"> ÚP Klešice.</w:t>
      </w:r>
    </w:p>
    <w:p w:rsidR="00F1229E" w:rsidRPr="002A238C" w:rsidRDefault="00F1229E" w:rsidP="00F1229E">
      <w:pPr>
        <w:spacing w:before="0" w:after="0"/>
        <w:rPr>
          <w:rFonts w:cs="Arial"/>
          <w:sz w:val="24"/>
          <w:highlight w:val="yellow"/>
          <w:u w:val="single"/>
        </w:rPr>
      </w:pPr>
      <w:bookmarkStart w:id="12" w:name="_Toc432684796"/>
      <w:bookmarkStart w:id="13" w:name="_Toc432684627"/>
      <w:bookmarkStart w:id="14" w:name="_Toc432142122"/>
    </w:p>
    <w:bookmarkEnd w:id="12"/>
    <w:bookmarkEnd w:id="13"/>
    <w:bookmarkEnd w:id="14"/>
    <w:p w:rsidR="007976D7" w:rsidRPr="002A238C" w:rsidRDefault="00F1229E" w:rsidP="007976D7">
      <w:pPr>
        <w:spacing w:before="0" w:after="0"/>
        <w:rPr>
          <w:rFonts w:cs="Arial"/>
          <w:sz w:val="22"/>
          <w:szCs w:val="22"/>
        </w:rPr>
      </w:pPr>
      <w:r w:rsidRPr="002A238C">
        <w:rPr>
          <w:rFonts w:cs="Arial"/>
          <w:sz w:val="22"/>
          <w:szCs w:val="22"/>
        </w:rPr>
        <w:t>Pořizování Změny č.</w:t>
      </w:r>
      <w:r w:rsidR="0038521D" w:rsidRPr="002A238C">
        <w:rPr>
          <w:rFonts w:cs="Arial"/>
          <w:sz w:val="22"/>
          <w:szCs w:val="22"/>
        </w:rPr>
        <w:t>2</w:t>
      </w:r>
      <w:r w:rsidRPr="002A238C">
        <w:rPr>
          <w:rFonts w:cs="Arial"/>
          <w:sz w:val="22"/>
          <w:szCs w:val="22"/>
        </w:rPr>
        <w:t xml:space="preserve"> ÚP začalo zpracováním „Zprávy o uplatňování územního plánu Klešice 20</w:t>
      </w:r>
      <w:r w:rsidR="0038521D" w:rsidRPr="002A238C">
        <w:rPr>
          <w:rFonts w:cs="Arial"/>
          <w:sz w:val="22"/>
          <w:szCs w:val="22"/>
        </w:rPr>
        <w:t>22</w:t>
      </w:r>
      <w:r w:rsidRPr="002A238C">
        <w:rPr>
          <w:rFonts w:cs="Arial"/>
          <w:sz w:val="22"/>
          <w:szCs w:val="22"/>
        </w:rPr>
        <w:t xml:space="preserve">“, která obsahovala jako bod 6) „Pokyny pro zpracování návrhu změny ÚP v rozsahu zadání změny“. </w:t>
      </w:r>
      <w:r w:rsidR="007976D7" w:rsidRPr="002A238C">
        <w:rPr>
          <w:rFonts w:cs="Arial"/>
          <w:sz w:val="22"/>
          <w:szCs w:val="22"/>
        </w:rPr>
        <w:t xml:space="preserve">Dne 10. 2. 2022 bylo oznámeno projednání „Zprávy o uplatňování územního plánu Klešice 2022“, která obsahovala Pokyny pro zpracování návrhu změny. </w:t>
      </w:r>
    </w:p>
    <w:p w:rsidR="007976D7" w:rsidRPr="002A238C" w:rsidRDefault="007976D7" w:rsidP="007976D7">
      <w:pPr>
        <w:spacing w:before="0" w:after="0"/>
        <w:rPr>
          <w:rFonts w:cs="Arial"/>
          <w:sz w:val="22"/>
          <w:szCs w:val="22"/>
        </w:rPr>
      </w:pPr>
    </w:p>
    <w:p w:rsidR="00F1229E" w:rsidRPr="002A238C" w:rsidRDefault="007976D7" w:rsidP="007976D7">
      <w:pPr>
        <w:spacing w:before="0" w:after="0"/>
        <w:rPr>
          <w:rFonts w:cs="Arial"/>
          <w:sz w:val="22"/>
          <w:szCs w:val="22"/>
        </w:rPr>
      </w:pPr>
      <w:r w:rsidRPr="002A238C">
        <w:rPr>
          <w:rFonts w:cs="Arial"/>
          <w:sz w:val="22"/>
          <w:szCs w:val="22"/>
        </w:rPr>
        <w:t xml:space="preserve">Návrh Zprávy o uplatňování ÚP byl vystaven od 14. 2. 2022 do 16. 3. 2022 na MěÚ Chrudim, Odboru ÚP a regionálního rozvoje a na OÚ Klešice. K Návrhu zprávy o uplatňování ÚP se bylo možné vyjádřit nejpozději do 30-ti dnů od vyvěšení oznámení (do 16. 3. 2022).                </w:t>
      </w:r>
      <w:r w:rsidR="00F1229E" w:rsidRPr="002A238C">
        <w:rPr>
          <w:rFonts w:cs="Arial"/>
          <w:sz w:val="22"/>
          <w:szCs w:val="22"/>
        </w:rPr>
        <w:t>Z projednání „Zprávy o uplatňování územního plánu Klešice 20</w:t>
      </w:r>
      <w:r w:rsidR="0038521D" w:rsidRPr="002A238C">
        <w:rPr>
          <w:rFonts w:cs="Arial"/>
          <w:sz w:val="22"/>
          <w:szCs w:val="22"/>
        </w:rPr>
        <w:t>22</w:t>
      </w:r>
      <w:r w:rsidR="00F1229E" w:rsidRPr="002A238C">
        <w:rPr>
          <w:rFonts w:cs="Arial"/>
          <w:sz w:val="22"/>
          <w:szCs w:val="22"/>
        </w:rPr>
        <w:t>“ vyplynulo, že návrh změny č.</w:t>
      </w:r>
      <w:r w:rsidR="0038521D" w:rsidRPr="002A238C">
        <w:rPr>
          <w:rFonts w:cs="Arial"/>
          <w:sz w:val="22"/>
          <w:szCs w:val="22"/>
        </w:rPr>
        <w:t>2</w:t>
      </w:r>
      <w:r w:rsidR="00F1229E" w:rsidRPr="002A238C">
        <w:rPr>
          <w:rFonts w:cs="Arial"/>
          <w:sz w:val="22"/>
          <w:szCs w:val="22"/>
        </w:rPr>
        <w:t xml:space="preserve"> ÚP Klešice není nutno posoudit z hlediska vlivů na životní prostředí. </w:t>
      </w:r>
    </w:p>
    <w:p w:rsidR="00F1229E" w:rsidRPr="002A238C" w:rsidRDefault="00F1229E" w:rsidP="00F1229E">
      <w:pPr>
        <w:spacing w:before="0" w:after="0"/>
        <w:rPr>
          <w:rFonts w:cs="Arial"/>
          <w:sz w:val="24"/>
          <w:highlight w:val="yellow"/>
          <w:u w:val="single"/>
        </w:rPr>
      </w:pPr>
    </w:p>
    <w:p w:rsidR="00F1229E" w:rsidRPr="002A238C" w:rsidRDefault="00F1229E" w:rsidP="0038521D">
      <w:pPr>
        <w:pStyle w:val="Zkladntextodsazen3"/>
        <w:spacing w:before="0" w:after="0"/>
        <w:ind w:left="0"/>
        <w:rPr>
          <w:rFonts w:cs="Arial"/>
          <w:sz w:val="22"/>
          <w:szCs w:val="22"/>
        </w:rPr>
      </w:pPr>
      <w:r w:rsidRPr="002A238C">
        <w:rPr>
          <w:rFonts w:cs="Arial"/>
          <w:sz w:val="22"/>
          <w:szCs w:val="22"/>
        </w:rPr>
        <w:t xml:space="preserve">Na základě doplňujících požadavků k řešení, byla Zpráva o uplatňování ÚP doplněna a schválena zastupitelstvem obce </w:t>
      </w:r>
      <w:r w:rsidR="0038521D" w:rsidRPr="002A238C">
        <w:rPr>
          <w:rFonts w:cs="Arial"/>
          <w:sz w:val="22"/>
          <w:szCs w:val="22"/>
        </w:rPr>
        <w:t>11. 4. 2022 pod č. usnesení 382/25-III./2.</w:t>
      </w:r>
    </w:p>
    <w:p w:rsidR="0038521D" w:rsidRPr="002A238C" w:rsidRDefault="0038521D" w:rsidP="0038521D">
      <w:pPr>
        <w:pStyle w:val="Zkladntextodsazen3"/>
        <w:spacing w:before="0" w:after="0"/>
        <w:ind w:left="0"/>
        <w:rPr>
          <w:rFonts w:cs="Arial"/>
          <w:sz w:val="24"/>
          <w:highlight w:val="yellow"/>
          <w:u w:val="single"/>
        </w:rPr>
      </w:pPr>
    </w:p>
    <w:p w:rsidR="00F1229E" w:rsidRPr="002A238C" w:rsidRDefault="00F1229E" w:rsidP="00F1229E">
      <w:pPr>
        <w:spacing w:before="0" w:after="0"/>
        <w:rPr>
          <w:rFonts w:cs="Arial"/>
          <w:sz w:val="22"/>
          <w:szCs w:val="22"/>
        </w:rPr>
      </w:pPr>
      <w:r w:rsidRPr="002A238C">
        <w:rPr>
          <w:rFonts w:cs="Arial"/>
          <w:bCs/>
          <w:sz w:val="22"/>
          <w:szCs w:val="22"/>
          <w:lang w:eastAsia="en-US"/>
        </w:rPr>
        <w:t>Podle projednané Zprávy o uplatňování Územního plánu Klešice 20</w:t>
      </w:r>
      <w:r w:rsidR="0038521D" w:rsidRPr="002A238C">
        <w:rPr>
          <w:rFonts w:cs="Arial"/>
          <w:bCs/>
          <w:sz w:val="22"/>
          <w:szCs w:val="22"/>
          <w:lang w:eastAsia="en-US"/>
        </w:rPr>
        <w:t>22</w:t>
      </w:r>
      <w:r w:rsidRPr="002A238C">
        <w:rPr>
          <w:rFonts w:cs="Arial"/>
          <w:bCs/>
          <w:sz w:val="22"/>
          <w:szCs w:val="22"/>
          <w:lang w:eastAsia="en-US"/>
        </w:rPr>
        <w:t xml:space="preserve">, obsahující </w:t>
      </w:r>
      <w:r w:rsidRPr="002A238C">
        <w:rPr>
          <w:rFonts w:cs="Arial"/>
          <w:sz w:val="22"/>
          <w:szCs w:val="22"/>
        </w:rPr>
        <w:t xml:space="preserve">„pokyny pro zpracování návrhu změny ÚP v rozsahu zadání změny“ </w:t>
      </w:r>
      <w:r w:rsidRPr="002A238C">
        <w:rPr>
          <w:rFonts w:cs="Arial"/>
          <w:bCs/>
          <w:sz w:val="22"/>
          <w:szCs w:val="22"/>
          <w:lang w:eastAsia="en-US"/>
        </w:rPr>
        <w:t>byl v </w:t>
      </w:r>
      <w:r w:rsidR="0038521D" w:rsidRPr="002A238C">
        <w:rPr>
          <w:rFonts w:cs="Arial"/>
          <w:bCs/>
          <w:sz w:val="22"/>
          <w:szCs w:val="22"/>
          <w:lang w:eastAsia="en-US"/>
        </w:rPr>
        <w:t>srpnu</w:t>
      </w:r>
      <w:r w:rsidRPr="002A238C">
        <w:rPr>
          <w:rFonts w:cs="Arial"/>
          <w:bCs/>
          <w:sz w:val="22"/>
          <w:szCs w:val="22"/>
          <w:lang w:eastAsia="en-US"/>
        </w:rPr>
        <w:t xml:space="preserve"> 20</w:t>
      </w:r>
      <w:r w:rsidR="0038521D" w:rsidRPr="002A238C">
        <w:rPr>
          <w:rFonts w:cs="Arial"/>
          <w:bCs/>
          <w:sz w:val="22"/>
          <w:szCs w:val="22"/>
          <w:lang w:eastAsia="en-US"/>
        </w:rPr>
        <w:t>22</w:t>
      </w:r>
      <w:r w:rsidRPr="002A238C">
        <w:rPr>
          <w:rFonts w:cs="Arial"/>
          <w:bCs/>
          <w:sz w:val="22"/>
          <w:szCs w:val="22"/>
          <w:lang w:eastAsia="en-US"/>
        </w:rPr>
        <w:t xml:space="preserve"> zpracován návrh Změny č. </w:t>
      </w:r>
      <w:r w:rsidR="0038521D" w:rsidRPr="002A238C">
        <w:rPr>
          <w:rFonts w:cs="Arial"/>
          <w:bCs/>
          <w:sz w:val="22"/>
          <w:szCs w:val="22"/>
          <w:lang w:eastAsia="en-US"/>
        </w:rPr>
        <w:t>2</w:t>
      </w:r>
      <w:r w:rsidRPr="002A238C">
        <w:rPr>
          <w:rFonts w:cs="Arial"/>
          <w:bCs/>
          <w:sz w:val="22"/>
          <w:szCs w:val="22"/>
          <w:lang w:eastAsia="en-US"/>
        </w:rPr>
        <w:t xml:space="preserve"> Územního plánu Klešice, </w:t>
      </w:r>
      <w:r w:rsidRPr="002A238C">
        <w:rPr>
          <w:rFonts w:cs="Arial"/>
          <w:sz w:val="22"/>
          <w:szCs w:val="22"/>
        </w:rPr>
        <w:t>který byl vypracován projektantem Ing. arch. Pavlem Tománkem (</w:t>
      </w:r>
      <w:r w:rsidR="0038521D" w:rsidRPr="002A238C">
        <w:rPr>
          <w:rFonts w:cs="Arial"/>
          <w:sz w:val="22"/>
          <w:szCs w:val="22"/>
        </w:rPr>
        <w:t xml:space="preserve">A-Projekt Pardubice s.r.o., </w:t>
      </w:r>
      <w:r w:rsidRPr="002A238C">
        <w:rPr>
          <w:rFonts w:cs="Arial"/>
          <w:sz w:val="22"/>
          <w:szCs w:val="22"/>
        </w:rPr>
        <w:t xml:space="preserve">IČO </w:t>
      </w:r>
      <w:r w:rsidR="0038521D" w:rsidRPr="002A238C">
        <w:rPr>
          <w:rFonts w:cs="Arial"/>
          <w:sz w:val="22"/>
          <w:szCs w:val="22"/>
        </w:rPr>
        <w:t>259</w:t>
      </w:r>
      <w:r w:rsidRPr="002A238C">
        <w:rPr>
          <w:rFonts w:cs="Arial"/>
          <w:sz w:val="22"/>
          <w:szCs w:val="22"/>
        </w:rPr>
        <w:t xml:space="preserve"> </w:t>
      </w:r>
      <w:r w:rsidR="0038521D" w:rsidRPr="002A238C">
        <w:rPr>
          <w:rFonts w:cs="Arial"/>
          <w:sz w:val="22"/>
          <w:szCs w:val="22"/>
        </w:rPr>
        <w:t>41</w:t>
      </w:r>
      <w:r w:rsidRPr="002A238C">
        <w:rPr>
          <w:rFonts w:cs="Arial"/>
          <w:sz w:val="22"/>
          <w:szCs w:val="22"/>
        </w:rPr>
        <w:t xml:space="preserve"> </w:t>
      </w:r>
      <w:r w:rsidR="0038521D" w:rsidRPr="002A238C">
        <w:rPr>
          <w:rFonts w:cs="Arial"/>
          <w:sz w:val="22"/>
          <w:szCs w:val="22"/>
        </w:rPr>
        <w:t>551</w:t>
      </w:r>
      <w:r w:rsidRPr="002A238C">
        <w:rPr>
          <w:rFonts w:cs="Arial"/>
          <w:sz w:val="22"/>
          <w:szCs w:val="22"/>
        </w:rPr>
        <w:t xml:space="preserve">, autorizace ČKA 01 197). </w:t>
      </w:r>
    </w:p>
    <w:p w:rsidR="001F2D4B" w:rsidRDefault="001F2D4B" w:rsidP="001F2D4B">
      <w:pPr>
        <w:spacing w:before="0" w:after="0"/>
        <w:rPr>
          <w:rFonts w:cs="Arial"/>
          <w:bCs/>
          <w:sz w:val="22"/>
          <w:szCs w:val="22"/>
          <w:lang w:eastAsia="en-US"/>
        </w:rPr>
      </w:pPr>
    </w:p>
    <w:p w:rsidR="001F2D4B" w:rsidRPr="001F2D4B" w:rsidRDefault="001F2D4B" w:rsidP="001F2D4B">
      <w:pPr>
        <w:spacing w:before="0" w:after="0"/>
        <w:rPr>
          <w:rFonts w:cs="Arial"/>
          <w:bCs/>
          <w:sz w:val="22"/>
          <w:szCs w:val="22"/>
          <w:highlight w:val="green"/>
          <w:lang w:eastAsia="en-US"/>
        </w:rPr>
      </w:pPr>
      <w:r w:rsidRPr="001F2D4B">
        <w:rPr>
          <w:rFonts w:cs="Arial"/>
          <w:bCs/>
          <w:sz w:val="22"/>
          <w:szCs w:val="22"/>
          <w:highlight w:val="green"/>
          <w:lang w:eastAsia="en-US"/>
        </w:rPr>
        <w:t>Veřejnou vyhláškou čj. CR 082596/2022 ÚPR/HK ze dne 21. 10. 2022 bylo oznámeno zahájení řízení o změně č. 2 územního plánu Klešice. Oznámení bylo rozesláno 29 subjektům. K návrhu změny č. 2 ÚP Klešice bylo možné se vyjádřit od 5. 11. 2022 do 12. 12. 2022. Veřejné projednání změny č. 2 ÚP Klešice se uskutečnilo dne 5. 12. 2022 od 15:30 na Obecním úřadě v Klešicích. Během projednání nebyla uplatněna žádná námitka ani připomínka.</w:t>
      </w:r>
    </w:p>
    <w:p w:rsidR="001F2D4B" w:rsidRPr="001F2D4B" w:rsidRDefault="001F2D4B" w:rsidP="001F2D4B">
      <w:pPr>
        <w:spacing w:before="0" w:after="0"/>
        <w:rPr>
          <w:rFonts w:cs="Arial"/>
          <w:bCs/>
          <w:sz w:val="22"/>
          <w:szCs w:val="22"/>
          <w:highlight w:val="green"/>
          <w:lang w:eastAsia="en-US"/>
        </w:rPr>
      </w:pPr>
    </w:p>
    <w:p w:rsidR="001F2D4B" w:rsidRPr="001F2D4B" w:rsidRDefault="001F2D4B" w:rsidP="001F2D4B">
      <w:pPr>
        <w:spacing w:before="0" w:after="0"/>
        <w:rPr>
          <w:rFonts w:cs="Arial"/>
          <w:bCs/>
          <w:sz w:val="22"/>
          <w:szCs w:val="22"/>
          <w:lang w:eastAsia="en-US"/>
        </w:rPr>
      </w:pPr>
      <w:r w:rsidRPr="001F2D4B">
        <w:rPr>
          <w:rFonts w:cs="Arial"/>
          <w:bCs/>
          <w:sz w:val="22"/>
          <w:szCs w:val="22"/>
          <w:highlight w:val="green"/>
          <w:lang w:eastAsia="en-US"/>
        </w:rPr>
        <w:t>Pořizovatel zaslal dne 15. 12. 2022 pod čj. CR 097912/2022 ÚPR/HK Krajskému úřadu Pardubického kraje, odboru rozvoje, oddělení územního plánování žádost o vydání stanoviska dle § 55b odst. 4 zákona č. 183/2006 Sb., stavební zákon k návrhu změny č. 2 územního plánu Klešice. Krajský úřad vydal souhlasné stanovisko dne 10. 1. 2023 pod čj. KrÚ 1336/2023.</w:t>
      </w:r>
    </w:p>
    <w:p w:rsidR="00862605" w:rsidRPr="002A238C" w:rsidRDefault="00862605" w:rsidP="00862605">
      <w:pPr>
        <w:rPr>
          <w:rFonts w:cs="Arial"/>
          <w:color w:val="1F497D"/>
          <w:sz w:val="22"/>
          <w:szCs w:val="22"/>
          <w:highlight w:val="yellow"/>
          <w:lang w:eastAsia="en-US"/>
        </w:rPr>
      </w:pPr>
    </w:p>
    <w:p w:rsidR="00862605" w:rsidRPr="002A238C" w:rsidRDefault="00862605" w:rsidP="00862605">
      <w:pPr>
        <w:rPr>
          <w:rFonts w:cs="Arial"/>
          <w:b/>
          <w:highlight w:val="yellow"/>
          <w:u w:val="single"/>
        </w:rPr>
      </w:pPr>
    </w:p>
    <w:p w:rsidR="0038521D" w:rsidRPr="002A238C" w:rsidRDefault="0038521D" w:rsidP="00862605">
      <w:pPr>
        <w:rPr>
          <w:rFonts w:cs="Arial"/>
          <w:b/>
          <w:highlight w:val="yellow"/>
          <w:u w:val="single"/>
        </w:rPr>
      </w:pPr>
    </w:p>
    <w:p w:rsidR="007976D7" w:rsidRPr="002A238C" w:rsidRDefault="007976D7" w:rsidP="00862605">
      <w:pPr>
        <w:rPr>
          <w:rFonts w:cs="Arial"/>
          <w:b/>
          <w:highlight w:val="yellow"/>
          <w:u w:val="single"/>
        </w:rPr>
      </w:pPr>
    </w:p>
    <w:p w:rsidR="007976D7" w:rsidRPr="002A238C" w:rsidRDefault="007976D7" w:rsidP="00862605">
      <w:pPr>
        <w:rPr>
          <w:rFonts w:cs="Arial"/>
          <w:b/>
          <w:highlight w:val="yellow"/>
          <w:u w:val="single"/>
        </w:rPr>
      </w:pPr>
    </w:p>
    <w:p w:rsidR="007976D7" w:rsidRPr="002A238C" w:rsidRDefault="007976D7" w:rsidP="00862605">
      <w:pPr>
        <w:rPr>
          <w:rFonts w:cs="Arial"/>
          <w:b/>
          <w:highlight w:val="yellow"/>
          <w:u w:val="single"/>
        </w:rPr>
      </w:pPr>
    </w:p>
    <w:p w:rsidR="00862605" w:rsidRPr="002A238C" w:rsidRDefault="00862605" w:rsidP="00A653FC">
      <w:pPr>
        <w:pStyle w:val="Textpsmene"/>
        <w:numPr>
          <w:ilvl w:val="0"/>
          <w:numId w:val="12"/>
        </w:numPr>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szCs w:val="24"/>
        </w:rPr>
      </w:pPr>
      <w:bookmarkStart w:id="15" w:name="_Toc510076776"/>
      <w:bookmarkStart w:id="16" w:name="_Toc97097650"/>
      <w:r w:rsidRPr="002A238C">
        <w:rPr>
          <w:rFonts w:ascii="Arial" w:hAnsi="Arial" w:cs="Arial"/>
          <w:b/>
          <w:szCs w:val="24"/>
        </w:rPr>
        <w:lastRenderedPageBreak/>
        <w:t>vyhodnocení souladu s politikou územního rozvoje a územně plánovací dokumentací vydanou krajem</w:t>
      </w:r>
      <w:bookmarkEnd w:id="15"/>
      <w:bookmarkEnd w:id="16"/>
    </w:p>
    <w:p w:rsidR="00AB5AEF" w:rsidRPr="002A238C" w:rsidRDefault="00ED4F65" w:rsidP="00ED4F65">
      <w:pPr>
        <w:tabs>
          <w:tab w:val="left" w:pos="1019"/>
        </w:tabs>
        <w:autoSpaceDE w:val="0"/>
        <w:autoSpaceDN w:val="0"/>
        <w:adjustRightInd w:val="0"/>
        <w:rPr>
          <w:rFonts w:cs="Arial"/>
          <w:b/>
          <w:sz w:val="22"/>
          <w:szCs w:val="22"/>
        </w:rPr>
      </w:pPr>
      <w:r w:rsidRPr="002A238C">
        <w:rPr>
          <w:rFonts w:cs="Arial"/>
          <w:b/>
          <w:sz w:val="22"/>
          <w:szCs w:val="22"/>
        </w:rPr>
        <w:tab/>
      </w:r>
    </w:p>
    <w:p w:rsidR="00ED4F65" w:rsidRPr="002A238C" w:rsidRDefault="00ED4F65" w:rsidP="00ED4F65">
      <w:pPr>
        <w:rPr>
          <w:rFonts w:cs="Arial"/>
          <w:sz w:val="22"/>
          <w:szCs w:val="22"/>
        </w:rPr>
      </w:pPr>
      <w:r w:rsidRPr="002A238C">
        <w:rPr>
          <w:rFonts w:cs="Arial"/>
          <w:sz w:val="22"/>
          <w:szCs w:val="22"/>
        </w:rPr>
        <w:t xml:space="preserve">Návrh změny č. </w:t>
      </w:r>
      <w:r w:rsidR="0038521D" w:rsidRPr="002A238C">
        <w:rPr>
          <w:rFonts w:cs="Arial"/>
          <w:sz w:val="22"/>
          <w:szCs w:val="22"/>
        </w:rPr>
        <w:t>2</w:t>
      </w:r>
      <w:r w:rsidRPr="002A238C">
        <w:rPr>
          <w:rFonts w:cs="Arial"/>
          <w:sz w:val="22"/>
          <w:szCs w:val="22"/>
        </w:rPr>
        <w:t xml:space="preserve"> byl zpracován v souladu s nadřazenou dokumentací, kterou je „Politika územního rozvoje ČR (úplné znění závazné od 1. 9. 2021)“ a zejména „Zásady územního rozvoje Pardubického kraje (ZÚR Pk) včetně aktualizace č. 3“. </w:t>
      </w:r>
    </w:p>
    <w:p w:rsidR="00ED4F65" w:rsidRPr="002A238C" w:rsidRDefault="00ED4F65" w:rsidP="00ED4F65">
      <w:pPr>
        <w:autoSpaceDE w:val="0"/>
        <w:autoSpaceDN w:val="0"/>
        <w:adjustRightInd w:val="0"/>
        <w:rPr>
          <w:rFonts w:cs="Arial"/>
          <w:b/>
          <w:sz w:val="22"/>
          <w:szCs w:val="22"/>
        </w:rPr>
      </w:pPr>
    </w:p>
    <w:p w:rsidR="00ED4F65" w:rsidRPr="002A238C" w:rsidRDefault="00ED4F65" w:rsidP="00ED4F65">
      <w:pPr>
        <w:autoSpaceDE w:val="0"/>
        <w:autoSpaceDN w:val="0"/>
        <w:adjustRightInd w:val="0"/>
        <w:rPr>
          <w:rFonts w:cs="Arial"/>
          <w:b/>
          <w:sz w:val="22"/>
          <w:szCs w:val="22"/>
        </w:rPr>
      </w:pPr>
    </w:p>
    <w:p w:rsidR="00ED4F65" w:rsidRPr="002A238C" w:rsidRDefault="00ED4F65" w:rsidP="00ED4F65">
      <w:pPr>
        <w:rPr>
          <w:rFonts w:cs="Arial"/>
          <w:b/>
          <w:sz w:val="22"/>
          <w:szCs w:val="22"/>
          <w:u w:val="single"/>
        </w:rPr>
      </w:pPr>
      <w:r w:rsidRPr="002A238C">
        <w:rPr>
          <w:rFonts w:cs="Arial"/>
          <w:b/>
          <w:sz w:val="22"/>
          <w:szCs w:val="22"/>
          <w:u w:val="single"/>
        </w:rPr>
        <w:t xml:space="preserve">■  </w:t>
      </w:r>
      <w:r w:rsidRPr="002A238C">
        <w:rPr>
          <w:rFonts w:cs="Arial"/>
          <w:b/>
          <w:caps/>
          <w:sz w:val="22"/>
          <w:szCs w:val="22"/>
          <w:u w:val="single"/>
        </w:rPr>
        <w:t>Politika územního rozvoje</w:t>
      </w:r>
      <w:r w:rsidRPr="002A238C">
        <w:rPr>
          <w:rFonts w:cs="Arial"/>
          <w:b/>
          <w:sz w:val="22"/>
          <w:szCs w:val="22"/>
          <w:u w:val="single"/>
        </w:rPr>
        <w:t xml:space="preserve"> České republiky (úplné znění závazné od 1. 9. 2021)</w:t>
      </w:r>
    </w:p>
    <w:p w:rsidR="00ED4F65" w:rsidRPr="002A238C" w:rsidRDefault="00ED4F65" w:rsidP="00ED4F65">
      <w:pPr>
        <w:ind w:right="-1"/>
        <w:rPr>
          <w:rFonts w:cs="Arial"/>
          <w:sz w:val="22"/>
          <w:szCs w:val="22"/>
        </w:rPr>
      </w:pPr>
    </w:p>
    <w:p w:rsidR="00ED4F65" w:rsidRPr="002A238C" w:rsidRDefault="00ED4F65" w:rsidP="00ED4F65">
      <w:pPr>
        <w:ind w:right="-1"/>
        <w:rPr>
          <w:rFonts w:cs="Arial"/>
          <w:sz w:val="22"/>
          <w:szCs w:val="22"/>
        </w:rPr>
      </w:pPr>
      <w:r w:rsidRPr="002A238C">
        <w:rPr>
          <w:rFonts w:cs="Arial"/>
          <w:b/>
          <w:sz w:val="22"/>
          <w:szCs w:val="22"/>
        </w:rPr>
        <w:t>Politika územního rozvoje České republiky 2008</w:t>
      </w:r>
      <w:r w:rsidRPr="002A238C">
        <w:rPr>
          <w:rFonts w:cs="Arial"/>
          <w:sz w:val="22"/>
          <w:szCs w:val="22"/>
        </w:rPr>
        <w:t xml:space="preserve">, schválená usnesením vlády ze dne 20. července 2009 č. 929, ve znění: </w:t>
      </w:r>
    </w:p>
    <w:p w:rsidR="00ED4F65" w:rsidRPr="002A238C" w:rsidRDefault="00ED4F65" w:rsidP="00ED4F65">
      <w:pPr>
        <w:ind w:right="-1"/>
        <w:rPr>
          <w:rFonts w:cs="Arial"/>
          <w:sz w:val="22"/>
          <w:szCs w:val="22"/>
        </w:rPr>
      </w:pPr>
    </w:p>
    <w:p w:rsidR="00ED4F65" w:rsidRPr="002A238C" w:rsidRDefault="00ED4F65" w:rsidP="00995AD1">
      <w:pPr>
        <w:numPr>
          <w:ilvl w:val="0"/>
          <w:numId w:val="14"/>
        </w:numPr>
        <w:suppressAutoHyphens w:val="0"/>
        <w:spacing w:before="0" w:after="0"/>
        <w:ind w:left="284" w:right="-1" w:hanging="284"/>
        <w:rPr>
          <w:rFonts w:cs="Arial"/>
          <w:sz w:val="22"/>
          <w:szCs w:val="22"/>
        </w:rPr>
      </w:pPr>
      <w:r w:rsidRPr="002A238C">
        <w:rPr>
          <w:rFonts w:cs="Arial"/>
          <w:sz w:val="22"/>
          <w:szCs w:val="22"/>
        </w:rPr>
        <w:t xml:space="preserve">Aktualizace č. 1 PÚR ČR schválené usnesením vlády ze dne 15. dubna 2015 č. 276, </w:t>
      </w:r>
    </w:p>
    <w:p w:rsidR="00ED4F65" w:rsidRPr="002A238C" w:rsidRDefault="00ED4F65" w:rsidP="00995AD1">
      <w:pPr>
        <w:numPr>
          <w:ilvl w:val="0"/>
          <w:numId w:val="14"/>
        </w:numPr>
        <w:suppressAutoHyphens w:val="0"/>
        <w:spacing w:before="0" w:after="0"/>
        <w:ind w:left="284" w:right="-1" w:hanging="284"/>
        <w:rPr>
          <w:rFonts w:cs="Arial"/>
          <w:sz w:val="22"/>
          <w:szCs w:val="22"/>
        </w:rPr>
      </w:pPr>
      <w:r w:rsidRPr="002A238C">
        <w:rPr>
          <w:rFonts w:cs="Arial"/>
          <w:sz w:val="22"/>
          <w:szCs w:val="22"/>
        </w:rPr>
        <w:t xml:space="preserve">Aktualizace č. 2 PÚR ČR schválené usnesením vlády ze dne 2. září 2019 č. 629, </w:t>
      </w:r>
    </w:p>
    <w:p w:rsidR="00ED4F65" w:rsidRPr="002A238C" w:rsidRDefault="00ED4F65" w:rsidP="00995AD1">
      <w:pPr>
        <w:numPr>
          <w:ilvl w:val="0"/>
          <w:numId w:val="14"/>
        </w:numPr>
        <w:suppressAutoHyphens w:val="0"/>
        <w:spacing w:before="0" w:after="0"/>
        <w:ind w:left="284" w:right="-1" w:hanging="284"/>
        <w:rPr>
          <w:rFonts w:cs="Arial"/>
          <w:sz w:val="22"/>
          <w:szCs w:val="22"/>
        </w:rPr>
      </w:pPr>
      <w:r w:rsidRPr="002A238C">
        <w:rPr>
          <w:rFonts w:cs="Arial"/>
          <w:sz w:val="22"/>
          <w:szCs w:val="22"/>
        </w:rPr>
        <w:t xml:space="preserve">Aktualizace č. 3 PÚR ČR schválené usnesením vlády ze dne 2. září 2019 č. 630, </w:t>
      </w:r>
    </w:p>
    <w:p w:rsidR="00ED4F65" w:rsidRPr="002A238C" w:rsidRDefault="00ED4F65" w:rsidP="00995AD1">
      <w:pPr>
        <w:numPr>
          <w:ilvl w:val="0"/>
          <w:numId w:val="14"/>
        </w:numPr>
        <w:suppressAutoHyphens w:val="0"/>
        <w:spacing w:before="0" w:after="0"/>
        <w:ind w:left="284" w:right="-1" w:hanging="284"/>
        <w:rPr>
          <w:rFonts w:cs="Arial"/>
          <w:sz w:val="22"/>
          <w:szCs w:val="22"/>
        </w:rPr>
      </w:pPr>
      <w:r w:rsidRPr="002A238C">
        <w:rPr>
          <w:rFonts w:cs="Arial"/>
          <w:sz w:val="22"/>
          <w:szCs w:val="22"/>
        </w:rPr>
        <w:t>Aktualizace č. 5 PÚR ČR schválené usnesením vlády ze dne 17. srpna 2020 č. 833.</w:t>
      </w:r>
    </w:p>
    <w:p w:rsidR="00ED4F65" w:rsidRPr="002A238C" w:rsidRDefault="00ED4F65" w:rsidP="00995AD1">
      <w:pPr>
        <w:numPr>
          <w:ilvl w:val="0"/>
          <w:numId w:val="14"/>
        </w:numPr>
        <w:suppressAutoHyphens w:val="0"/>
        <w:spacing w:before="0" w:after="0"/>
        <w:ind w:left="284" w:right="-1" w:hanging="284"/>
        <w:rPr>
          <w:rFonts w:cs="Arial"/>
          <w:sz w:val="22"/>
          <w:szCs w:val="22"/>
        </w:rPr>
      </w:pPr>
      <w:r w:rsidRPr="002A238C">
        <w:rPr>
          <w:rFonts w:cs="Arial"/>
          <w:sz w:val="22"/>
          <w:szCs w:val="22"/>
        </w:rPr>
        <w:t>Aktualizace č. 4 PÚR ČR schválené usnesením vlády ze dne 12. července 2021 č. 618.</w:t>
      </w:r>
    </w:p>
    <w:p w:rsidR="00ED4F65" w:rsidRPr="002A238C" w:rsidRDefault="00ED4F65" w:rsidP="00ED4F65">
      <w:pPr>
        <w:tabs>
          <w:tab w:val="left" w:pos="1019"/>
        </w:tabs>
        <w:autoSpaceDE w:val="0"/>
        <w:autoSpaceDN w:val="0"/>
        <w:adjustRightInd w:val="0"/>
        <w:rPr>
          <w:rFonts w:cs="Arial"/>
          <w:b/>
          <w:sz w:val="22"/>
          <w:szCs w:val="22"/>
        </w:rPr>
      </w:pPr>
    </w:p>
    <w:p w:rsidR="0038521D" w:rsidRPr="002A238C" w:rsidRDefault="00ED4F65" w:rsidP="003C5951">
      <w:pPr>
        <w:pStyle w:val="Zkladntextodsazen32"/>
        <w:ind w:left="0"/>
        <w:jc w:val="both"/>
        <w:rPr>
          <w:sz w:val="22"/>
          <w:szCs w:val="22"/>
        </w:rPr>
      </w:pPr>
      <w:r w:rsidRPr="002A238C">
        <w:rPr>
          <w:b/>
          <w:sz w:val="22"/>
          <w:szCs w:val="22"/>
        </w:rPr>
        <w:t>Z Politiky územního rozvoje České republiky 2008 (úplné znění závazné od 1. 9. 2021)</w:t>
      </w:r>
      <w:r w:rsidRPr="002A238C">
        <w:rPr>
          <w:sz w:val="22"/>
          <w:szCs w:val="22"/>
        </w:rPr>
        <w:t xml:space="preserve">   </w:t>
      </w:r>
      <w:r w:rsidR="0038521D" w:rsidRPr="002A238C">
        <w:rPr>
          <w:sz w:val="22"/>
          <w:szCs w:val="22"/>
        </w:rPr>
        <w:t xml:space="preserve">vyplývá pro řešené území k. ú. Klešice zařazení do rozvojové oblasti OB4 </w:t>
      </w:r>
      <w:r w:rsidR="003C5951" w:rsidRPr="002A238C">
        <w:rPr>
          <w:sz w:val="22"/>
          <w:szCs w:val="22"/>
        </w:rPr>
        <w:t xml:space="preserve">Hradec Králové – Pardubice </w:t>
      </w:r>
      <w:r w:rsidR="0038521D" w:rsidRPr="002A238C">
        <w:rPr>
          <w:sz w:val="22"/>
          <w:szCs w:val="22"/>
        </w:rPr>
        <w:t xml:space="preserve">a leží ve specifické oblasti SOB9, ve které se projevuje aktuální problém ohrožení území suchem. </w:t>
      </w:r>
    </w:p>
    <w:p w:rsidR="0038521D" w:rsidRPr="002A238C" w:rsidRDefault="0038521D" w:rsidP="003C5951">
      <w:pPr>
        <w:spacing w:before="0" w:after="120"/>
        <w:rPr>
          <w:rFonts w:cs="Arial"/>
          <w:sz w:val="22"/>
          <w:szCs w:val="22"/>
        </w:rPr>
      </w:pPr>
      <w:r w:rsidRPr="002A238C">
        <w:rPr>
          <w:rFonts w:cs="Arial"/>
          <w:sz w:val="22"/>
          <w:szCs w:val="22"/>
        </w:rPr>
        <w:t>Řešeným územím prochází koridor E</w:t>
      </w:r>
      <w:r w:rsidR="003C5951" w:rsidRPr="002A238C">
        <w:rPr>
          <w:rFonts w:cs="Arial"/>
          <w:sz w:val="22"/>
          <w:szCs w:val="22"/>
        </w:rPr>
        <w:t>26</w:t>
      </w:r>
      <w:r w:rsidRPr="002A238C">
        <w:rPr>
          <w:rFonts w:cs="Arial"/>
          <w:sz w:val="22"/>
          <w:szCs w:val="22"/>
        </w:rPr>
        <w:t xml:space="preserve"> pro dvojité vedení VVN 400 kV </w:t>
      </w:r>
      <w:r w:rsidR="00742E3C" w:rsidRPr="002A238C">
        <w:rPr>
          <w:rFonts w:cs="Arial"/>
          <w:sz w:val="22"/>
          <w:szCs w:val="22"/>
        </w:rPr>
        <w:t>Opočínek - Sokolnice</w:t>
      </w:r>
      <w:r w:rsidRPr="002A238C">
        <w:rPr>
          <w:rFonts w:cs="Arial"/>
          <w:sz w:val="22"/>
          <w:szCs w:val="22"/>
        </w:rPr>
        <w:t xml:space="preserve">. </w:t>
      </w:r>
    </w:p>
    <w:p w:rsidR="003C5951" w:rsidRPr="002A238C" w:rsidRDefault="003C5951" w:rsidP="0038521D">
      <w:pPr>
        <w:pStyle w:val="Zkladntextodsazen32"/>
        <w:ind w:left="0"/>
        <w:jc w:val="both"/>
        <w:rPr>
          <w:i/>
          <w:sz w:val="22"/>
          <w:szCs w:val="22"/>
        </w:rPr>
      </w:pPr>
      <w:r w:rsidRPr="002A238C">
        <w:rPr>
          <w:i/>
          <w:sz w:val="22"/>
          <w:szCs w:val="22"/>
        </w:rPr>
        <w:t xml:space="preserve">Koridor pro propojovací VVTL plynovod Olešná – Náchod – Polsko označený P5 byl při aktualizaci PÚR na základě žádosti oprávněného investora vypuštěn. Koridor vyznačený pod č. VPS P01 je ji nadále vymezen v platných ZÚR Pk. Při nejbližší aktualizaci ZÚR Pk bude tato problematika řešena. </w:t>
      </w:r>
    </w:p>
    <w:p w:rsidR="0038521D" w:rsidRPr="002A238C" w:rsidRDefault="0038521D" w:rsidP="0038521D">
      <w:pPr>
        <w:pStyle w:val="Zkladntextodsazen32"/>
        <w:ind w:left="0"/>
        <w:jc w:val="both"/>
        <w:rPr>
          <w:sz w:val="22"/>
          <w:szCs w:val="22"/>
        </w:rPr>
      </w:pPr>
      <w:r w:rsidRPr="002A238C">
        <w:rPr>
          <w:sz w:val="22"/>
          <w:szCs w:val="22"/>
        </w:rPr>
        <w:t>Navrhovaná změna č.</w:t>
      </w:r>
      <w:r w:rsidR="003C5951" w:rsidRPr="002A238C">
        <w:rPr>
          <w:sz w:val="22"/>
          <w:szCs w:val="22"/>
        </w:rPr>
        <w:t xml:space="preserve"> </w:t>
      </w:r>
      <w:r w:rsidRPr="002A238C">
        <w:rPr>
          <w:sz w:val="22"/>
          <w:szCs w:val="22"/>
        </w:rPr>
        <w:t>2 územního plánu Klešice respektuje obecné republikové priority a nemá žádný vliv na navazující území.</w:t>
      </w:r>
    </w:p>
    <w:p w:rsidR="004E0F74" w:rsidRDefault="004E0F74" w:rsidP="00862605">
      <w:pPr>
        <w:rPr>
          <w:rFonts w:cs="Arial"/>
          <w:b/>
          <w:sz w:val="22"/>
          <w:szCs w:val="22"/>
        </w:rPr>
      </w:pPr>
    </w:p>
    <w:p w:rsidR="00862605" w:rsidRPr="002A238C" w:rsidRDefault="00862605" w:rsidP="00862605">
      <w:pPr>
        <w:rPr>
          <w:rFonts w:cs="Arial"/>
          <w:caps/>
          <w:sz w:val="22"/>
          <w:szCs w:val="22"/>
        </w:rPr>
      </w:pPr>
      <w:r w:rsidRPr="002A238C">
        <w:rPr>
          <w:rFonts w:cs="Arial"/>
          <w:b/>
          <w:sz w:val="22"/>
          <w:szCs w:val="22"/>
        </w:rPr>
        <w:t>■</w:t>
      </w:r>
      <w:r w:rsidRPr="002A238C">
        <w:rPr>
          <w:rFonts w:cs="Arial"/>
          <w:b/>
        </w:rPr>
        <w:t xml:space="preserve"> </w:t>
      </w:r>
      <w:r w:rsidRPr="002A238C">
        <w:rPr>
          <w:rFonts w:cs="Arial"/>
          <w:b/>
          <w:sz w:val="22"/>
          <w:szCs w:val="22"/>
        </w:rPr>
        <w:t xml:space="preserve">Komentář k souladu s jednotlivými body stanovených republikových priorit územního plánování pro zajištění udržitelného rozvoje území, které mají vztah k řešenému území a obsahu změny č.1 ÚP a jsou obsažené v čl. 14 až </w:t>
      </w:r>
      <w:r w:rsidR="00C038A4" w:rsidRPr="002A238C">
        <w:rPr>
          <w:rFonts w:cs="Arial"/>
          <w:b/>
          <w:sz w:val="22"/>
          <w:szCs w:val="22"/>
        </w:rPr>
        <w:t>31</w:t>
      </w:r>
      <w:r w:rsidRPr="002A238C">
        <w:rPr>
          <w:rFonts w:cs="Arial"/>
          <w:b/>
          <w:sz w:val="22"/>
          <w:szCs w:val="22"/>
        </w:rPr>
        <w:t xml:space="preserve"> PÚR ČR </w:t>
      </w:r>
      <w:r w:rsidR="00C038A4" w:rsidRPr="002A238C">
        <w:rPr>
          <w:rFonts w:cs="Arial"/>
          <w:caps/>
          <w:sz w:val="22"/>
          <w:szCs w:val="22"/>
        </w:rPr>
        <w:t>(</w:t>
      </w:r>
      <w:r w:rsidR="00C038A4" w:rsidRPr="002A238C">
        <w:rPr>
          <w:rFonts w:cs="Arial"/>
          <w:sz w:val="22"/>
          <w:szCs w:val="22"/>
        </w:rPr>
        <w:t>úplné znění závazné od</w:t>
      </w:r>
      <w:r w:rsidR="00C038A4" w:rsidRPr="002A238C">
        <w:rPr>
          <w:rFonts w:cs="Arial"/>
          <w:caps/>
          <w:sz w:val="22"/>
          <w:szCs w:val="22"/>
        </w:rPr>
        <w:t xml:space="preserve"> 1. 9. 2021):</w:t>
      </w:r>
    </w:p>
    <w:p w:rsidR="003C5951" w:rsidRPr="002A238C" w:rsidRDefault="003C5951" w:rsidP="003C5951">
      <w:pPr>
        <w:pStyle w:val="Zkladntextodsazen32"/>
        <w:tabs>
          <w:tab w:val="left" w:pos="1800"/>
        </w:tabs>
        <w:ind w:left="0"/>
        <w:jc w:val="both"/>
        <w:rPr>
          <w:sz w:val="22"/>
          <w:szCs w:val="22"/>
        </w:rPr>
      </w:pPr>
    </w:p>
    <w:p w:rsidR="00D121CE" w:rsidRPr="002A238C" w:rsidRDefault="00D121CE" w:rsidP="00D121CE">
      <w:pPr>
        <w:autoSpaceDE w:val="0"/>
        <w:autoSpaceDN w:val="0"/>
        <w:adjustRightInd w:val="0"/>
        <w:rPr>
          <w:rFonts w:cs="Arial"/>
          <w:b/>
          <w:i/>
          <w:color w:val="000000"/>
        </w:rPr>
      </w:pPr>
      <w:r w:rsidRPr="002A238C">
        <w:rPr>
          <w:rFonts w:cs="Arial"/>
          <w:b/>
          <w:i/>
          <w:color w:val="000000"/>
        </w:rPr>
        <w:t xml:space="preserve">(14) Ve veřejném zájmu chránit a rozvíjet přírodní, civilizační a kulturní hodnoty území, včetně urbanistického, architektonického a archeologického dědictví. Zachovat ráz jedinečné urbanistické struktury území, struktury osídlení a jedinečné kulturní krajiny, které jsou výrazem identity území, jeho historie a tradice… </w:t>
      </w:r>
    </w:p>
    <w:p w:rsidR="00D121CE" w:rsidRPr="002A238C" w:rsidRDefault="00D121CE" w:rsidP="00D121CE">
      <w:pPr>
        <w:autoSpaceDE w:val="0"/>
        <w:autoSpaceDN w:val="0"/>
        <w:adjustRightInd w:val="0"/>
        <w:rPr>
          <w:rFonts w:cs="Arial"/>
          <w:i/>
          <w:color w:val="000000"/>
        </w:rPr>
      </w:pPr>
    </w:p>
    <w:p w:rsidR="00D121CE" w:rsidRPr="002A238C" w:rsidRDefault="00D121CE" w:rsidP="00D121CE">
      <w:pPr>
        <w:autoSpaceDE w:val="0"/>
        <w:autoSpaceDN w:val="0"/>
        <w:adjustRightInd w:val="0"/>
        <w:rPr>
          <w:rFonts w:cs="Arial"/>
          <w:b/>
          <w:i/>
        </w:rPr>
      </w:pPr>
      <w:r w:rsidRPr="002A238C">
        <w:rPr>
          <w:rFonts w:cs="Arial"/>
          <w:b/>
          <w:i/>
        </w:rPr>
        <w:t>(14a) Při plánování rozvoje venkovských území a oblastí ve vazbě na rozvoj primárního sektoru zohlednit ochranu kvalitních lesních porostů, vodních ploch a kvalitní zemědělské, především orné půdy a ekologických funkcí krajiny.</w:t>
      </w:r>
    </w:p>
    <w:p w:rsidR="00C20A9C" w:rsidRPr="002A238C" w:rsidRDefault="00C20A9C" w:rsidP="00862605">
      <w:pPr>
        <w:rPr>
          <w:rFonts w:cs="Arial"/>
          <w:sz w:val="22"/>
          <w:szCs w:val="22"/>
        </w:rPr>
      </w:pPr>
    </w:p>
    <w:p w:rsidR="003C5951" w:rsidRPr="002A238C" w:rsidRDefault="003C5951" w:rsidP="003C5951">
      <w:pPr>
        <w:rPr>
          <w:rFonts w:cs="Arial"/>
          <w:sz w:val="22"/>
          <w:szCs w:val="22"/>
        </w:rPr>
      </w:pPr>
      <w:r w:rsidRPr="002A238C">
        <w:rPr>
          <w:rFonts w:cs="Arial"/>
          <w:sz w:val="22"/>
          <w:szCs w:val="22"/>
        </w:rPr>
        <w:t xml:space="preserve">Charakter </w:t>
      </w:r>
      <w:r w:rsidR="000751CC" w:rsidRPr="002A238C">
        <w:rPr>
          <w:rFonts w:cs="Arial"/>
          <w:sz w:val="22"/>
          <w:szCs w:val="22"/>
        </w:rPr>
        <w:t>zastavěných částí (</w:t>
      </w:r>
      <w:r w:rsidRPr="002A238C">
        <w:rPr>
          <w:rFonts w:cs="Arial"/>
          <w:sz w:val="22"/>
          <w:szCs w:val="22"/>
        </w:rPr>
        <w:t xml:space="preserve">obce </w:t>
      </w:r>
      <w:r w:rsidR="000751CC" w:rsidRPr="002A238C">
        <w:rPr>
          <w:rFonts w:cs="Arial"/>
          <w:sz w:val="22"/>
          <w:szCs w:val="22"/>
        </w:rPr>
        <w:t>Klešice i místní části Nákle) a</w:t>
      </w:r>
      <w:r w:rsidRPr="002A238C">
        <w:rPr>
          <w:rFonts w:cs="Arial"/>
          <w:sz w:val="22"/>
          <w:szCs w:val="22"/>
        </w:rPr>
        <w:t xml:space="preserve"> jej</w:t>
      </w:r>
      <w:r w:rsidR="000751CC" w:rsidRPr="002A238C">
        <w:rPr>
          <w:rFonts w:cs="Arial"/>
          <w:sz w:val="22"/>
          <w:szCs w:val="22"/>
        </w:rPr>
        <w:t>ich</w:t>
      </w:r>
      <w:r w:rsidRPr="002A238C">
        <w:rPr>
          <w:rFonts w:cs="Arial"/>
          <w:sz w:val="22"/>
          <w:szCs w:val="22"/>
        </w:rPr>
        <w:t xml:space="preserve"> urbanistická struktura j</w:t>
      </w:r>
      <w:r w:rsidR="000751CC" w:rsidRPr="002A238C">
        <w:rPr>
          <w:rFonts w:cs="Arial"/>
          <w:sz w:val="22"/>
          <w:szCs w:val="22"/>
        </w:rPr>
        <w:t>sou</w:t>
      </w:r>
      <w:r w:rsidRPr="002A238C">
        <w:rPr>
          <w:rFonts w:cs="Arial"/>
          <w:sz w:val="22"/>
          <w:szCs w:val="22"/>
        </w:rPr>
        <w:t xml:space="preserve"> respektován</w:t>
      </w:r>
      <w:r w:rsidR="000751CC" w:rsidRPr="002A238C">
        <w:rPr>
          <w:rFonts w:cs="Arial"/>
          <w:sz w:val="22"/>
          <w:szCs w:val="22"/>
        </w:rPr>
        <w:t>y</w:t>
      </w:r>
      <w:r w:rsidRPr="002A238C">
        <w:rPr>
          <w:rFonts w:cs="Arial"/>
          <w:sz w:val="22"/>
          <w:szCs w:val="22"/>
        </w:rPr>
        <w:t>. Ploch</w:t>
      </w:r>
      <w:r w:rsidR="000751CC" w:rsidRPr="002A238C">
        <w:rPr>
          <w:rFonts w:cs="Arial"/>
          <w:sz w:val="22"/>
          <w:szCs w:val="22"/>
        </w:rPr>
        <w:t>a</w:t>
      </w:r>
      <w:r w:rsidRPr="002A238C">
        <w:rPr>
          <w:rFonts w:cs="Arial"/>
          <w:sz w:val="22"/>
          <w:szCs w:val="22"/>
        </w:rPr>
        <w:t xml:space="preserve"> změn</w:t>
      </w:r>
      <w:r w:rsidR="000751CC" w:rsidRPr="002A238C">
        <w:rPr>
          <w:rFonts w:cs="Arial"/>
          <w:sz w:val="22"/>
          <w:szCs w:val="22"/>
        </w:rPr>
        <w:t>y</w:t>
      </w:r>
      <w:r w:rsidRPr="002A238C">
        <w:rPr>
          <w:rFonts w:cs="Arial"/>
          <w:sz w:val="22"/>
          <w:szCs w:val="22"/>
        </w:rPr>
        <w:t xml:space="preserve"> </w:t>
      </w:r>
      <w:r w:rsidR="000751CC" w:rsidRPr="002A238C">
        <w:rPr>
          <w:rFonts w:cs="Arial"/>
          <w:sz w:val="22"/>
          <w:szCs w:val="22"/>
        </w:rPr>
        <w:t>je</w:t>
      </w:r>
      <w:r w:rsidRPr="002A238C">
        <w:rPr>
          <w:rFonts w:cs="Arial"/>
          <w:sz w:val="22"/>
          <w:szCs w:val="22"/>
        </w:rPr>
        <w:t xml:space="preserve"> </w:t>
      </w:r>
      <w:r w:rsidR="000751CC" w:rsidRPr="002A238C">
        <w:rPr>
          <w:rFonts w:cs="Arial"/>
          <w:sz w:val="22"/>
          <w:szCs w:val="22"/>
        </w:rPr>
        <w:t xml:space="preserve">malého </w:t>
      </w:r>
      <w:r w:rsidRPr="002A238C">
        <w:rPr>
          <w:rFonts w:cs="Arial"/>
          <w:sz w:val="22"/>
          <w:szCs w:val="22"/>
        </w:rPr>
        <w:t xml:space="preserve">rozsahu, </w:t>
      </w:r>
      <w:r w:rsidR="000751CC" w:rsidRPr="002A238C">
        <w:rPr>
          <w:rFonts w:cs="Arial"/>
          <w:sz w:val="22"/>
          <w:szCs w:val="22"/>
        </w:rPr>
        <w:t>pouze d</w:t>
      </w:r>
      <w:r w:rsidRPr="002A238C">
        <w:rPr>
          <w:rFonts w:cs="Arial"/>
          <w:sz w:val="22"/>
          <w:szCs w:val="22"/>
        </w:rPr>
        <w:t>oplňuj</w:t>
      </w:r>
      <w:r w:rsidR="000751CC" w:rsidRPr="002A238C">
        <w:rPr>
          <w:rFonts w:cs="Arial"/>
          <w:sz w:val="22"/>
          <w:szCs w:val="22"/>
        </w:rPr>
        <w:t>e</w:t>
      </w:r>
      <w:r w:rsidRPr="002A238C">
        <w:rPr>
          <w:rFonts w:cs="Arial"/>
          <w:sz w:val="22"/>
          <w:szCs w:val="22"/>
        </w:rPr>
        <w:t xml:space="preserve"> stávající zástavbu. </w:t>
      </w:r>
      <w:r w:rsidRPr="002A238C">
        <w:rPr>
          <w:rFonts w:cs="Arial"/>
          <w:sz w:val="22"/>
          <w:szCs w:val="22"/>
        </w:rPr>
        <w:lastRenderedPageBreak/>
        <w:t xml:space="preserve">Nejsou vytvářeny žádné izolované návrhové plochy v krajině a nedochází tak k žádné fragmentizaci krajiny. </w:t>
      </w:r>
    </w:p>
    <w:p w:rsidR="008A5C85" w:rsidRPr="002A238C" w:rsidRDefault="008A5C85" w:rsidP="00862605">
      <w:pPr>
        <w:autoSpaceDE w:val="0"/>
        <w:autoSpaceDN w:val="0"/>
        <w:adjustRightInd w:val="0"/>
        <w:rPr>
          <w:rFonts w:cs="Arial"/>
          <w:b/>
          <w:i/>
        </w:rPr>
      </w:pPr>
    </w:p>
    <w:p w:rsidR="00D121CE" w:rsidRPr="002A238C" w:rsidRDefault="00D121CE" w:rsidP="00D121CE">
      <w:pPr>
        <w:autoSpaceDE w:val="0"/>
        <w:autoSpaceDN w:val="0"/>
        <w:adjustRightInd w:val="0"/>
        <w:rPr>
          <w:rFonts w:cs="Arial"/>
          <w:b/>
          <w:i/>
          <w:color w:val="000000"/>
        </w:rPr>
      </w:pPr>
      <w:r w:rsidRPr="002A238C">
        <w:rPr>
          <w:rFonts w:cs="Arial"/>
          <w:b/>
          <w:i/>
          <w:color w:val="000000"/>
        </w:rPr>
        <w:t xml:space="preserve">(15) Předcházet při změnách nebo vytváření urbánního prostředí prostorově sociální segregaci s negativními vlivy na sociální soudržnost obyvatel. </w:t>
      </w:r>
    </w:p>
    <w:p w:rsidR="000751CC" w:rsidRPr="002A238C" w:rsidRDefault="000751CC" w:rsidP="00F3279E">
      <w:pPr>
        <w:autoSpaceDE w:val="0"/>
        <w:autoSpaceDN w:val="0"/>
        <w:adjustRightInd w:val="0"/>
        <w:rPr>
          <w:rFonts w:cs="Arial"/>
          <w:sz w:val="22"/>
          <w:szCs w:val="22"/>
        </w:rPr>
      </w:pPr>
    </w:p>
    <w:p w:rsidR="00F3279E" w:rsidRPr="002A238C" w:rsidRDefault="00F3279E" w:rsidP="00F3279E">
      <w:pPr>
        <w:autoSpaceDE w:val="0"/>
        <w:autoSpaceDN w:val="0"/>
        <w:adjustRightInd w:val="0"/>
        <w:rPr>
          <w:rFonts w:cs="Arial"/>
          <w:sz w:val="22"/>
          <w:szCs w:val="22"/>
        </w:rPr>
      </w:pPr>
      <w:r w:rsidRPr="002A238C">
        <w:rPr>
          <w:rFonts w:cs="Arial"/>
          <w:sz w:val="22"/>
          <w:szCs w:val="22"/>
        </w:rPr>
        <w:t>Navržená Změna č.</w:t>
      </w:r>
      <w:r w:rsidR="000751CC" w:rsidRPr="002A238C">
        <w:rPr>
          <w:rFonts w:cs="Arial"/>
          <w:sz w:val="22"/>
          <w:szCs w:val="22"/>
        </w:rPr>
        <w:t>2</w:t>
      </w:r>
      <w:r w:rsidRPr="002A238C">
        <w:rPr>
          <w:rFonts w:cs="Arial"/>
          <w:sz w:val="22"/>
          <w:szCs w:val="22"/>
        </w:rPr>
        <w:t xml:space="preserve"> ÚP nevytváří svým řešením žádné podmínky pro vznik sociální segregace s negativními vlivy na sociální soudržnost obyvatel.  </w:t>
      </w:r>
    </w:p>
    <w:p w:rsidR="00862605" w:rsidRPr="002A238C" w:rsidRDefault="00862605" w:rsidP="00862605">
      <w:pPr>
        <w:autoSpaceDE w:val="0"/>
        <w:autoSpaceDN w:val="0"/>
        <w:adjustRightInd w:val="0"/>
        <w:rPr>
          <w:rFonts w:cs="Arial"/>
          <w:sz w:val="22"/>
          <w:szCs w:val="22"/>
          <w:highlight w:val="yellow"/>
        </w:rPr>
      </w:pPr>
    </w:p>
    <w:p w:rsidR="00D121CE" w:rsidRPr="002A238C" w:rsidRDefault="00D121CE" w:rsidP="00D121CE">
      <w:pPr>
        <w:pStyle w:val="Default"/>
        <w:jc w:val="both"/>
        <w:rPr>
          <w:b/>
          <w:i/>
          <w:color w:val="auto"/>
          <w:sz w:val="20"/>
          <w:szCs w:val="20"/>
        </w:rPr>
      </w:pPr>
      <w:r w:rsidRPr="002A238C">
        <w:rPr>
          <w:b/>
          <w:i/>
          <w:color w:val="auto"/>
          <w:sz w:val="20"/>
          <w:szCs w:val="20"/>
        </w:rPr>
        <w:t xml:space="preserve">(16) Při stanovování způsobu využití území v územně plánovací dokumentaci dávat přednost komplexním řešením před uplatňováním jednostranných hledisek a požadavků, které ve svých důsledcích zhoršují stav i hodnoty území. Vhodná řešení územního rozvoje je zapotřebí hledat ve spolupráci s obyvateli území i s jeho uživateli a v souladu s určením a charakterem oblastí, os, ploch a koridorů vymezených v PÚR ČR. </w:t>
      </w:r>
    </w:p>
    <w:p w:rsidR="000751CC" w:rsidRPr="002A238C" w:rsidRDefault="000751CC" w:rsidP="00862605">
      <w:pPr>
        <w:autoSpaceDE w:val="0"/>
        <w:autoSpaceDN w:val="0"/>
        <w:adjustRightInd w:val="0"/>
        <w:rPr>
          <w:rFonts w:cs="Arial"/>
          <w:sz w:val="22"/>
          <w:szCs w:val="22"/>
        </w:rPr>
      </w:pPr>
    </w:p>
    <w:p w:rsidR="00862605" w:rsidRPr="002A238C" w:rsidRDefault="00862605" w:rsidP="00862605">
      <w:pPr>
        <w:autoSpaceDE w:val="0"/>
        <w:autoSpaceDN w:val="0"/>
        <w:adjustRightInd w:val="0"/>
        <w:rPr>
          <w:rFonts w:cs="Arial"/>
          <w:sz w:val="22"/>
          <w:szCs w:val="22"/>
        </w:rPr>
      </w:pPr>
      <w:r w:rsidRPr="002A238C">
        <w:rPr>
          <w:rFonts w:cs="Arial"/>
          <w:sz w:val="22"/>
          <w:szCs w:val="22"/>
        </w:rPr>
        <w:t>Navržen</w:t>
      </w:r>
      <w:r w:rsidR="000751CC" w:rsidRPr="002A238C">
        <w:rPr>
          <w:rFonts w:cs="Arial"/>
          <w:sz w:val="22"/>
          <w:szCs w:val="22"/>
        </w:rPr>
        <w:t>á</w:t>
      </w:r>
      <w:r w:rsidRPr="002A238C">
        <w:rPr>
          <w:rFonts w:cs="Arial"/>
          <w:sz w:val="22"/>
          <w:szCs w:val="22"/>
        </w:rPr>
        <w:t xml:space="preserve"> změn</w:t>
      </w:r>
      <w:r w:rsidR="000751CC" w:rsidRPr="002A238C">
        <w:rPr>
          <w:rFonts w:cs="Arial"/>
          <w:sz w:val="22"/>
          <w:szCs w:val="22"/>
        </w:rPr>
        <w:t>a</w:t>
      </w:r>
      <w:r w:rsidRPr="002A238C">
        <w:rPr>
          <w:rFonts w:cs="Arial"/>
          <w:sz w:val="22"/>
          <w:szCs w:val="22"/>
        </w:rPr>
        <w:t xml:space="preserve"> v území vychází ze </w:t>
      </w:r>
      <w:r w:rsidR="005F0B3A" w:rsidRPr="002A238C">
        <w:rPr>
          <w:rFonts w:cs="Arial"/>
          <w:sz w:val="22"/>
          <w:szCs w:val="22"/>
        </w:rPr>
        <w:t>schválen</w:t>
      </w:r>
      <w:r w:rsidR="007557D1" w:rsidRPr="002A238C">
        <w:rPr>
          <w:rFonts w:cs="Arial"/>
          <w:sz w:val="22"/>
          <w:szCs w:val="22"/>
        </w:rPr>
        <w:t>é</w:t>
      </w:r>
      <w:r w:rsidR="005F0B3A" w:rsidRPr="002A238C">
        <w:rPr>
          <w:rFonts w:cs="Arial"/>
          <w:sz w:val="22"/>
          <w:szCs w:val="22"/>
        </w:rPr>
        <w:t xml:space="preserve"> </w:t>
      </w:r>
      <w:r w:rsidR="00B85490" w:rsidRPr="002A238C">
        <w:rPr>
          <w:rFonts w:cs="Arial"/>
          <w:sz w:val="22"/>
          <w:szCs w:val="22"/>
        </w:rPr>
        <w:t>„</w:t>
      </w:r>
      <w:r w:rsidR="000751CC" w:rsidRPr="002A238C">
        <w:rPr>
          <w:rFonts w:cs="Arial"/>
          <w:sz w:val="22"/>
          <w:szCs w:val="22"/>
        </w:rPr>
        <w:t xml:space="preserve"> </w:t>
      </w:r>
      <w:r w:rsidR="007557D1" w:rsidRPr="002A238C">
        <w:rPr>
          <w:rFonts w:cs="Arial"/>
          <w:sz w:val="22"/>
          <w:szCs w:val="22"/>
        </w:rPr>
        <w:t xml:space="preserve">Zprávy o uplatňování ÚP </w:t>
      </w:r>
      <w:r w:rsidR="000751CC" w:rsidRPr="002A238C">
        <w:rPr>
          <w:rFonts w:cs="Arial"/>
          <w:sz w:val="22"/>
          <w:szCs w:val="22"/>
        </w:rPr>
        <w:t>Klešice</w:t>
      </w:r>
      <w:r w:rsidR="007557D1" w:rsidRPr="002A238C">
        <w:rPr>
          <w:rFonts w:cs="Arial"/>
          <w:sz w:val="22"/>
          <w:szCs w:val="22"/>
        </w:rPr>
        <w:t xml:space="preserve"> </w:t>
      </w:r>
      <w:r w:rsidR="000751CC" w:rsidRPr="002A238C">
        <w:rPr>
          <w:rFonts w:cs="Arial"/>
          <w:sz w:val="22"/>
          <w:szCs w:val="22"/>
        </w:rPr>
        <w:t xml:space="preserve">2022 vč. pokynů pro zpracování návrhu změny č. 2 ÚP </w:t>
      </w:r>
      <w:r w:rsidR="007557D1" w:rsidRPr="002A238C">
        <w:rPr>
          <w:rFonts w:cs="Arial"/>
          <w:sz w:val="22"/>
          <w:szCs w:val="22"/>
        </w:rPr>
        <w:t>“</w:t>
      </w:r>
      <w:r w:rsidR="000751CC" w:rsidRPr="002A238C">
        <w:rPr>
          <w:rFonts w:cs="Arial"/>
          <w:sz w:val="22"/>
          <w:szCs w:val="22"/>
        </w:rPr>
        <w:t>,</w:t>
      </w:r>
      <w:r w:rsidRPr="002A238C">
        <w:rPr>
          <w:rFonts w:cs="Arial"/>
          <w:sz w:val="22"/>
          <w:szCs w:val="22"/>
        </w:rPr>
        <w:t xml:space="preserve"> </w:t>
      </w:r>
      <w:r w:rsidR="00B85490" w:rsidRPr="002A238C">
        <w:rPr>
          <w:rFonts w:cs="Arial"/>
          <w:sz w:val="22"/>
          <w:szCs w:val="22"/>
        </w:rPr>
        <w:t>při současném</w:t>
      </w:r>
      <w:r w:rsidRPr="002A238C">
        <w:rPr>
          <w:rFonts w:cs="Arial"/>
          <w:sz w:val="22"/>
          <w:szCs w:val="22"/>
        </w:rPr>
        <w:t xml:space="preserve"> respektování všech dostupných podkladů. To se týká zejména nadřazené ÚPD – </w:t>
      </w:r>
      <w:r w:rsidR="00B85490" w:rsidRPr="002A238C">
        <w:rPr>
          <w:rFonts w:cs="Arial"/>
          <w:sz w:val="22"/>
          <w:szCs w:val="22"/>
        </w:rPr>
        <w:t xml:space="preserve">PÚR ČR, </w:t>
      </w:r>
      <w:r w:rsidRPr="002A238C">
        <w:rPr>
          <w:rFonts w:cs="Arial"/>
          <w:sz w:val="22"/>
          <w:szCs w:val="22"/>
        </w:rPr>
        <w:t>ZÚR Pardubického kraje</w:t>
      </w:r>
      <w:r w:rsidR="00B85490" w:rsidRPr="002A238C">
        <w:rPr>
          <w:rFonts w:cs="Arial"/>
          <w:sz w:val="22"/>
          <w:szCs w:val="22"/>
        </w:rPr>
        <w:t xml:space="preserve"> a</w:t>
      </w:r>
      <w:r w:rsidRPr="002A238C">
        <w:rPr>
          <w:rFonts w:cs="Arial"/>
          <w:sz w:val="22"/>
          <w:szCs w:val="22"/>
        </w:rPr>
        <w:t xml:space="preserve"> ÚAP (územně analytických podkladů). </w:t>
      </w:r>
    </w:p>
    <w:p w:rsidR="00950738" w:rsidRPr="002A238C" w:rsidRDefault="00950738" w:rsidP="00862605">
      <w:pPr>
        <w:autoSpaceDE w:val="0"/>
        <w:autoSpaceDN w:val="0"/>
        <w:adjustRightInd w:val="0"/>
        <w:rPr>
          <w:rFonts w:cs="Arial"/>
          <w:sz w:val="22"/>
          <w:szCs w:val="22"/>
        </w:rPr>
      </w:pPr>
    </w:p>
    <w:p w:rsidR="00D121CE" w:rsidRPr="002A238C" w:rsidRDefault="00D121CE" w:rsidP="00D121CE">
      <w:pPr>
        <w:autoSpaceDE w:val="0"/>
        <w:autoSpaceDN w:val="0"/>
        <w:adjustRightInd w:val="0"/>
        <w:rPr>
          <w:rFonts w:cs="Arial"/>
          <w:b/>
          <w:i/>
        </w:rPr>
      </w:pPr>
      <w:r w:rsidRPr="002A238C">
        <w:rPr>
          <w:rFonts w:cs="Arial"/>
          <w:b/>
          <w:i/>
        </w:rPr>
        <w:t xml:space="preserve">(17) Vytvářet v území podmínky k odstraňování důsledků hospodářských změn lokalizací zastavitelných ploch pro vytváření pracovních příležitostí zejména v hospodářsky problémových regionech a napomoci tak řešení problémů v těchto územích. </w:t>
      </w:r>
    </w:p>
    <w:p w:rsidR="00D121CE" w:rsidRPr="002A238C" w:rsidRDefault="00D121CE" w:rsidP="00D121CE">
      <w:pPr>
        <w:autoSpaceDE w:val="0"/>
        <w:autoSpaceDN w:val="0"/>
        <w:adjustRightInd w:val="0"/>
        <w:spacing w:after="50"/>
        <w:rPr>
          <w:rFonts w:cs="Arial"/>
          <w:b/>
          <w:i/>
          <w:color w:val="000000"/>
        </w:rPr>
      </w:pPr>
    </w:p>
    <w:p w:rsidR="00DD2287" w:rsidRPr="002A238C" w:rsidRDefault="00DD2287" w:rsidP="00DD2287">
      <w:pPr>
        <w:autoSpaceDE w:val="0"/>
        <w:autoSpaceDN w:val="0"/>
        <w:adjustRightInd w:val="0"/>
        <w:spacing w:before="120"/>
        <w:rPr>
          <w:rFonts w:cs="Arial"/>
          <w:sz w:val="22"/>
          <w:szCs w:val="22"/>
        </w:rPr>
      </w:pPr>
      <w:r w:rsidRPr="002A238C">
        <w:rPr>
          <w:rFonts w:cs="Arial"/>
          <w:sz w:val="22"/>
          <w:szCs w:val="22"/>
        </w:rPr>
        <w:t xml:space="preserve">Změna č. </w:t>
      </w:r>
      <w:r w:rsidR="000751CC" w:rsidRPr="002A238C">
        <w:rPr>
          <w:rFonts w:cs="Arial"/>
          <w:sz w:val="22"/>
          <w:szCs w:val="22"/>
        </w:rPr>
        <w:t>2</w:t>
      </w:r>
      <w:r w:rsidRPr="002A238C">
        <w:rPr>
          <w:rFonts w:cs="Arial"/>
          <w:sz w:val="22"/>
          <w:szCs w:val="22"/>
        </w:rPr>
        <w:t xml:space="preserve"> ÚP řeší </w:t>
      </w:r>
      <w:r w:rsidR="000751CC" w:rsidRPr="002A238C">
        <w:rPr>
          <w:rFonts w:cs="Arial"/>
          <w:sz w:val="22"/>
          <w:szCs w:val="22"/>
        </w:rPr>
        <w:t xml:space="preserve">zejména změnu využití již schválené rozvojové lokality Z15.1 v místní části Nákle. </w:t>
      </w:r>
      <w:r w:rsidR="00914BC7" w:rsidRPr="002A238C">
        <w:rPr>
          <w:rFonts w:cs="Arial"/>
          <w:sz w:val="22"/>
          <w:szCs w:val="22"/>
        </w:rPr>
        <w:t xml:space="preserve">Stávající plochy </w:t>
      </w:r>
      <w:r w:rsidRPr="002A238C">
        <w:rPr>
          <w:rFonts w:cs="Arial"/>
          <w:sz w:val="22"/>
          <w:szCs w:val="22"/>
        </w:rPr>
        <w:t>výroby a podnikání jsou vymezeny v</w:t>
      </w:r>
      <w:r w:rsidR="00914BC7" w:rsidRPr="002A238C">
        <w:rPr>
          <w:rFonts w:cs="Arial"/>
          <w:sz w:val="22"/>
          <w:szCs w:val="22"/>
        </w:rPr>
        <w:t> platném ÚP v Klešicích i v místní části Nákle, n</w:t>
      </w:r>
      <w:r w:rsidRPr="002A238C">
        <w:rPr>
          <w:rFonts w:cs="Arial"/>
          <w:sz w:val="22"/>
          <w:szCs w:val="22"/>
        </w:rPr>
        <w:t xml:space="preserve">ové plochy pro rozvoj výroby změna č. </w:t>
      </w:r>
      <w:r w:rsidR="00914BC7" w:rsidRPr="002A238C">
        <w:rPr>
          <w:rFonts w:cs="Arial"/>
          <w:sz w:val="22"/>
          <w:szCs w:val="22"/>
        </w:rPr>
        <w:t>2</w:t>
      </w:r>
      <w:r w:rsidRPr="002A238C">
        <w:rPr>
          <w:rFonts w:cs="Arial"/>
          <w:sz w:val="22"/>
          <w:szCs w:val="22"/>
        </w:rPr>
        <w:t xml:space="preserve"> ÚP nevymezuje.  </w:t>
      </w:r>
    </w:p>
    <w:p w:rsidR="00D121CE" w:rsidRPr="002A238C" w:rsidRDefault="00D121CE" w:rsidP="00D121CE">
      <w:pPr>
        <w:autoSpaceDE w:val="0"/>
        <w:autoSpaceDN w:val="0"/>
        <w:adjustRightInd w:val="0"/>
        <w:spacing w:after="50"/>
        <w:rPr>
          <w:rFonts w:cs="Arial"/>
          <w:sz w:val="22"/>
          <w:szCs w:val="22"/>
        </w:rPr>
      </w:pPr>
    </w:p>
    <w:p w:rsidR="00D121CE" w:rsidRPr="002A238C" w:rsidRDefault="00D121CE" w:rsidP="00D121CE">
      <w:pPr>
        <w:pStyle w:val="Default"/>
        <w:jc w:val="both"/>
        <w:rPr>
          <w:b/>
          <w:i/>
          <w:sz w:val="20"/>
          <w:szCs w:val="20"/>
        </w:rPr>
      </w:pPr>
      <w:r w:rsidRPr="002A238C">
        <w:rPr>
          <w:b/>
          <w:i/>
          <w:sz w:val="20"/>
          <w:szCs w:val="20"/>
        </w:rPr>
        <w:t xml:space="preserve">(18) Podporovat vyvážený a polycentrický rozvoj sídelní struktury. Vytvářet územní předpoklady pro posílení vazeb mezi městskými a venkovskými oblastmi s ohledem na jejich rozdílnost z hlediska přírodního, krajinného, urbanistického i hospodářského prostředí. </w:t>
      </w:r>
    </w:p>
    <w:p w:rsidR="00D121CE" w:rsidRPr="002A238C" w:rsidRDefault="00D121CE" w:rsidP="00D121CE">
      <w:pPr>
        <w:autoSpaceDE w:val="0"/>
        <w:autoSpaceDN w:val="0"/>
        <w:adjustRightInd w:val="0"/>
        <w:spacing w:after="50"/>
        <w:rPr>
          <w:rFonts w:cs="Arial"/>
          <w:b/>
          <w:i/>
          <w:color w:val="000000"/>
        </w:rPr>
      </w:pPr>
    </w:p>
    <w:p w:rsidR="00D121CE" w:rsidRPr="002A238C" w:rsidRDefault="00D121CE" w:rsidP="00D121CE">
      <w:pPr>
        <w:autoSpaceDE w:val="0"/>
        <w:autoSpaceDN w:val="0"/>
        <w:adjustRightInd w:val="0"/>
        <w:rPr>
          <w:rFonts w:cs="Arial"/>
          <w:sz w:val="22"/>
          <w:szCs w:val="22"/>
        </w:rPr>
      </w:pPr>
      <w:r w:rsidRPr="002A238C">
        <w:rPr>
          <w:rFonts w:cs="Arial"/>
          <w:sz w:val="22"/>
          <w:szCs w:val="22"/>
        </w:rPr>
        <w:t>Netýká se řešeného územního plánu</w:t>
      </w:r>
    </w:p>
    <w:p w:rsidR="00D121CE" w:rsidRPr="002A238C" w:rsidRDefault="00D121CE" w:rsidP="00862605">
      <w:pPr>
        <w:autoSpaceDE w:val="0"/>
        <w:autoSpaceDN w:val="0"/>
        <w:adjustRightInd w:val="0"/>
        <w:rPr>
          <w:rFonts w:cs="Arial"/>
          <w:sz w:val="22"/>
          <w:szCs w:val="22"/>
        </w:rPr>
      </w:pPr>
    </w:p>
    <w:p w:rsidR="00D121CE" w:rsidRPr="002A238C" w:rsidRDefault="00D121CE" w:rsidP="00D121CE">
      <w:pPr>
        <w:autoSpaceDE w:val="0"/>
        <w:autoSpaceDN w:val="0"/>
        <w:adjustRightInd w:val="0"/>
        <w:spacing w:after="50"/>
        <w:rPr>
          <w:rFonts w:cs="Arial"/>
          <w:b/>
          <w:i/>
        </w:rPr>
      </w:pPr>
      <w:r w:rsidRPr="002A238C">
        <w:rPr>
          <w:rFonts w:cs="Arial"/>
          <w:b/>
          <w:i/>
        </w:rPr>
        <w:t xml:space="preserve">(19) Vytvářet předpoklady pro rozvoj, využití potenciálu a polyfunkční využívání opuštěných areálů a ploch (tzv. brownfields průmyslového, zemědělského, vojenského a jiného původu, vč. území bývalých vojenských újezdů). Hospodárně využívat zastavěné území (podpora přestaveb revitalizací a sanací území) a zajistit ochranu nezastavěného území (zejména zemědělské a lesní půdy) a zachování veřejné zeleně, včetně minimalizace její fragmentace. Cílem je účelné využívání a uspořádání území úsporné v nárocích na veřejné rozpočty na dopravu a energie, které koordinací veřejných a soukromých zájmů na rozvoji území omezuje negativní důsledky suburbanizace pro udržitelný rozvoj území. </w:t>
      </w:r>
    </w:p>
    <w:p w:rsidR="00DD2287" w:rsidRPr="002A238C" w:rsidRDefault="00DD2287" w:rsidP="00862605">
      <w:pPr>
        <w:autoSpaceDE w:val="0"/>
        <w:autoSpaceDN w:val="0"/>
        <w:adjustRightInd w:val="0"/>
        <w:rPr>
          <w:rFonts w:cs="Arial"/>
          <w:sz w:val="22"/>
          <w:szCs w:val="22"/>
        </w:rPr>
      </w:pPr>
    </w:p>
    <w:p w:rsidR="00914BC7" w:rsidRPr="002A238C" w:rsidRDefault="00F3279E" w:rsidP="00F3279E">
      <w:pPr>
        <w:autoSpaceDE w:val="0"/>
        <w:autoSpaceDN w:val="0"/>
        <w:adjustRightInd w:val="0"/>
        <w:rPr>
          <w:rFonts w:cs="Arial"/>
          <w:sz w:val="22"/>
          <w:szCs w:val="22"/>
        </w:rPr>
      </w:pPr>
      <w:r w:rsidRPr="002A238C">
        <w:rPr>
          <w:rFonts w:cs="Arial"/>
          <w:sz w:val="22"/>
          <w:szCs w:val="22"/>
        </w:rPr>
        <w:t>Na jižním okraji Klešic se nacház</w:t>
      </w:r>
      <w:r w:rsidR="00914BC7" w:rsidRPr="002A238C">
        <w:rPr>
          <w:rFonts w:cs="Arial"/>
          <w:sz w:val="22"/>
          <w:szCs w:val="22"/>
        </w:rPr>
        <w:t>el</w:t>
      </w:r>
      <w:r w:rsidRPr="002A238C">
        <w:rPr>
          <w:rFonts w:cs="Arial"/>
          <w:sz w:val="22"/>
          <w:szCs w:val="22"/>
        </w:rPr>
        <w:t xml:space="preserve"> rozsáhlý areál, který byl v minulosti intenzivně využíván pro zemědělskou výrobu. </w:t>
      </w:r>
      <w:r w:rsidR="00914BC7" w:rsidRPr="002A238C">
        <w:rPr>
          <w:rFonts w:cs="Arial"/>
          <w:sz w:val="22"/>
          <w:szCs w:val="22"/>
        </w:rPr>
        <w:t>V j</w:t>
      </w:r>
      <w:r w:rsidRPr="002A238C">
        <w:rPr>
          <w:rFonts w:cs="Arial"/>
          <w:sz w:val="22"/>
          <w:szCs w:val="22"/>
        </w:rPr>
        <w:t>eho větší část</w:t>
      </w:r>
      <w:r w:rsidR="00914BC7" w:rsidRPr="002A238C">
        <w:rPr>
          <w:rFonts w:cs="Arial"/>
          <w:sz w:val="22"/>
          <w:szCs w:val="22"/>
        </w:rPr>
        <w:t xml:space="preserve">i, která nebyla </w:t>
      </w:r>
      <w:r w:rsidRPr="002A238C">
        <w:rPr>
          <w:rFonts w:cs="Arial"/>
          <w:sz w:val="22"/>
          <w:szCs w:val="22"/>
        </w:rPr>
        <w:t xml:space="preserve">dlouhodobě využívána, </w:t>
      </w:r>
      <w:r w:rsidR="00914BC7" w:rsidRPr="002A238C">
        <w:rPr>
          <w:rFonts w:cs="Arial"/>
          <w:sz w:val="22"/>
          <w:szCs w:val="22"/>
        </w:rPr>
        <w:t xml:space="preserve">byly vymezeny rozvojové plochy pro bydlení P2 a P2.1, které jsou postupně zastavovány. </w:t>
      </w:r>
    </w:p>
    <w:p w:rsidR="00914BC7" w:rsidRPr="002A238C" w:rsidRDefault="00914BC7" w:rsidP="00F3279E">
      <w:pPr>
        <w:autoSpaceDE w:val="0"/>
        <w:autoSpaceDN w:val="0"/>
        <w:adjustRightInd w:val="0"/>
        <w:rPr>
          <w:rFonts w:cs="Arial"/>
          <w:sz w:val="22"/>
          <w:szCs w:val="22"/>
          <w:highlight w:val="yellow"/>
        </w:rPr>
      </w:pPr>
    </w:p>
    <w:p w:rsidR="00D121CE" w:rsidRPr="002A238C" w:rsidRDefault="00D121CE" w:rsidP="00D121CE">
      <w:pPr>
        <w:autoSpaceDE w:val="0"/>
        <w:autoSpaceDN w:val="0"/>
        <w:adjustRightInd w:val="0"/>
        <w:spacing w:after="50"/>
        <w:rPr>
          <w:rFonts w:cs="Arial"/>
          <w:b/>
          <w:i/>
        </w:rPr>
      </w:pPr>
      <w:r w:rsidRPr="002A238C">
        <w:rPr>
          <w:rFonts w:cs="Arial"/>
          <w:b/>
          <w:i/>
        </w:rPr>
        <w:t xml:space="preserve">(20) Rozvojové záměry, které mohou významně ovlivnit charakter krajiny, umísťovat do co nejméně konfliktních lokalit a následně podporovat potřebná kompenzační opatření. S ohledem na to při územně plánovací činnosti, respektovat veřejné zájmy např. ochrany biologické rozmanitosti a kvality životního prostředí, zejména formou důsledné ochrany zvláště chráněných území, lokalit soustavy Natura 2000, mokřadů, ochranných pásem vodních zdrojů, </w:t>
      </w:r>
      <w:r w:rsidRPr="002A238C">
        <w:rPr>
          <w:rFonts w:cs="Arial"/>
          <w:b/>
          <w:i/>
        </w:rPr>
        <w:lastRenderedPageBreak/>
        <w:t xml:space="preserve">chráněné oblasti přirozené akumulace vod a nerostného bohatství, ochrany zemědělského a lesního půdního fondu. Vytvářet územní podmínky pro implementaci a respektování územních systémů ekologické stability a zvyšování a udržování ekologické stability a k zajištění ekologických funkcí i v ostatní volné krajině a pro ochranu krajinných prvků přírodního charakteru v zastavěných územích, zvyšování a udržování rozmanitosti venkovské krajiny. V rámci územně plánovací činnosti vytvářet podmínky pro ochranu krajinného rázu s ohledem na cílové kvality krajiny a vytvářet podmínky pro využití přírodních zdrojů. </w:t>
      </w:r>
    </w:p>
    <w:p w:rsidR="00D121CE" w:rsidRPr="002A238C" w:rsidRDefault="00D121CE" w:rsidP="004F2770">
      <w:pPr>
        <w:autoSpaceDE w:val="0"/>
        <w:autoSpaceDN w:val="0"/>
        <w:adjustRightInd w:val="0"/>
        <w:spacing w:before="120" w:after="0"/>
        <w:rPr>
          <w:rFonts w:cs="Arial"/>
          <w:sz w:val="22"/>
          <w:szCs w:val="22"/>
        </w:rPr>
      </w:pPr>
    </w:p>
    <w:p w:rsidR="00F3279E" w:rsidRPr="002A238C" w:rsidRDefault="00F3279E" w:rsidP="00F3279E">
      <w:pPr>
        <w:rPr>
          <w:rFonts w:cs="Arial"/>
          <w:sz w:val="22"/>
          <w:szCs w:val="22"/>
        </w:rPr>
      </w:pPr>
      <w:r w:rsidRPr="002A238C">
        <w:rPr>
          <w:rFonts w:cs="Arial"/>
          <w:color w:val="000000"/>
          <w:sz w:val="22"/>
          <w:szCs w:val="22"/>
        </w:rPr>
        <w:t>Rozvojovým záměrem</w:t>
      </w:r>
      <w:r w:rsidRPr="002A238C">
        <w:rPr>
          <w:rFonts w:cs="Arial"/>
          <w:sz w:val="22"/>
          <w:szCs w:val="22"/>
        </w:rPr>
        <w:t xml:space="preserve">, </w:t>
      </w:r>
      <w:r w:rsidRPr="002A238C">
        <w:rPr>
          <w:rFonts w:cs="Arial"/>
          <w:color w:val="000000"/>
          <w:sz w:val="22"/>
          <w:szCs w:val="22"/>
        </w:rPr>
        <w:t>který může ovlivnit charakter krajiny</w:t>
      </w:r>
      <w:r w:rsidRPr="002A238C">
        <w:rPr>
          <w:rFonts w:cs="Arial"/>
          <w:sz w:val="22"/>
          <w:szCs w:val="22"/>
        </w:rPr>
        <w:t xml:space="preserve"> je záměr E15 vyplývající z PÚR ČR - zdvojení trasy VVN 400 kV, které je respektováno </w:t>
      </w:r>
      <w:r w:rsidR="00914BC7" w:rsidRPr="002A238C">
        <w:rPr>
          <w:rFonts w:cs="Arial"/>
          <w:sz w:val="22"/>
          <w:szCs w:val="22"/>
        </w:rPr>
        <w:t xml:space="preserve">již změnou č.1 ÚP </w:t>
      </w:r>
      <w:r w:rsidRPr="002A238C">
        <w:rPr>
          <w:rFonts w:cs="Arial"/>
          <w:sz w:val="22"/>
          <w:szCs w:val="22"/>
        </w:rPr>
        <w:t xml:space="preserve">(koridor </w:t>
      </w:r>
      <w:r w:rsidRPr="002A238C">
        <w:rPr>
          <w:rFonts w:cs="Arial"/>
          <w:b/>
          <w:sz w:val="22"/>
          <w:szCs w:val="22"/>
        </w:rPr>
        <w:t>VT2.1</w:t>
      </w:r>
      <w:r w:rsidRPr="002A238C">
        <w:rPr>
          <w:rFonts w:cs="Arial"/>
          <w:sz w:val="22"/>
          <w:szCs w:val="22"/>
        </w:rPr>
        <w:t>)</w:t>
      </w:r>
      <w:r w:rsidR="00914BC7" w:rsidRPr="002A238C">
        <w:rPr>
          <w:rFonts w:cs="Arial"/>
          <w:sz w:val="22"/>
          <w:szCs w:val="22"/>
        </w:rPr>
        <w:t xml:space="preserve"> a je již součástí platného ÚP</w:t>
      </w:r>
      <w:r w:rsidRPr="002A238C">
        <w:rPr>
          <w:rFonts w:cs="Arial"/>
          <w:sz w:val="22"/>
          <w:szCs w:val="22"/>
        </w:rPr>
        <w:t xml:space="preserve">.  </w:t>
      </w:r>
    </w:p>
    <w:p w:rsidR="00F3279E" w:rsidRPr="002A238C" w:rsidRDefault="008737AB" w:rsidP="00F3279E">
      <w:pPr>
        <w:autoSpaceDE w:val="0"/>
        <w:autoSpaceDN w:val="0"/>
        <w:adjustRightInd w:val="0"/>
        <w:rPr>
          <w:rFonts w:cs="Arial"/>
          <w:sz w:val="22"/>
          <w:szCs w:val="22"/>
        </w:rPr>
      </w:pPr>
      <w:r w:rsidRPr="002A238C">
        <w:rPr>
          <w:rFonts w:cs="Arial"/>
          <w:sz w:val="22"/>
          <w:szCs w:val="22"/>
        </w:rPr>
        <w:t>Rozvojová plocha Z15.1, které se týká navržená změna využití, n</w:t>
      </w:r>
      <w:r w:rsidR="00F3279E" w:rsidRPr="002A238C">
        <w:rPr>
          <w:rFonts w:cs="Arial"/>
          <w:sz w:val="22"/>
          <w:szCs w:val="22"/>
        </w:rPr>
        <w:t>ezasahuj</w:t>
      </w:r>
      <w:r w:rsidRPr="002A238C">
        <w:rPr>
          <w:rFonts w:cs="Arial"/>
          <w:sz w:val="22"/>
          <w:szCs w:val="22"/>
        </w:rPr>
        <w:t>e</w:t>
      </w:r>
      <w:r w:rsidR="00F3279E" w:rsidRPr="002A238C">
        <w:rPr>
          <w:rFonts w:cs="Arial"/>
          <w:sz w:val="22"/>
          <w:szCs w:val="22"/>
        </w:rPr>
        <w:t xml:space="preserve"> do žádných významných přírodních ploch v řešeném území a </w:t>
      </w:r>
      <w:r w:rsidR="00F3279E" w:rsidRPr="002A238C">
        <w:rPr>
          <w:rFonts w:cs="Arial"/>
          <w:color w:val="000000"/>
          <w:sz w:val="22"/>
          <w:szCs w:val="22"/>
        </w:rPr>
        <w:t>charakter krajiny tak neovlivní</w:t>
      </w:r>
      <w:r w:rsidR="00F3279E" w:rsidRPr="002A238C">
        <w:rPr>
          <w:rFonts w:cs="Arial"/>
          <w:sz w:val="22"/>
          <w:szCs w:val="22"/>
        </w:rPr>
        <w:t>.</w:t>
      </w:r>
    </w:p>
    <w:p w:rsidR="00862605" w:rsidRPr="002A238C" w:rsidRDefault="00862605" w:rsidP="00862605">
      <w:pPr>
        <w:autoSpaceDE w:val="0"/>
        <w:autoSpaceDN w:val="0"/>
        <w:adjustRightInd w:val="0"/>
        <w:rPr>
          <w:rFonts w:cs="Arial"/>
          <w:sz w:val="22"/>
          <w:szCs w:val="22"/>
          <w:highlight w:val="yellow"/>
        </w:rPr>
      </w:pPr>
    </w:p>
    <w:p w:rsidR="00D121CE" w:rsidRPr="002A238C" w:rsidRDefault="00D121CE" w:rsidP="00D121CE">
      <w:pPr>
        <w:autoSpaceDE w:val="0"/>
        <w:autoSpaceDN w:val="0"/>
        <w:adjustRightInd w:val="0"/>
        <w:rPr>
          <w:rFonts w:cs="Arial"/>
          <w:b/>
          <w:i/>
        </w:rPr>
      </w:pPr>
      <w:r w:rsidRPr="002A238C">
        <w:rPr>
          <w:rFonts w:cs="Arial"/>
          <w:b/>
          <w:i/>
        </w:rPr>
        <w:t>(20a) Vytvářet územní podmínky pro zajištění migrační propustnosti krajiny pro volně žijící živočichy a pro člověka, zejména při umísťování dopravní a technické infrastruktury a při vymezování ploch pro bydlení, občanskou vybavenost, výrobu a skladování. V rámci územně plánovací činnosti omezovat nežádoucí srůstání sídel s ohledem na zajištění přístupnosti a prostupnosti krajiny, uplatňovat integrované přístupy k předcházení a řešení environmentálních problémů.</w:t>
      </w:r>
    </w:p>
    <w:p w:rsidR="00862605" w:rsidRPr="002A238C" w:rsidRDefault="00862605" w:rsidP="004F2770">
      <w:pPr>
        <w:autoSpaceDE w:val="0"/>
        <w:autoSpaceDN w:val="0"/>
        <w:adjustRightInd w:val="0"/>
        <w:rPr>
          <w:rFonts w:cs="Arial"/>
          <w:sz w:val="22"/>
          <w:szCs w:val="22"/>
        </w:rPr>
      </w:pPr>
      <w:r w:rsidRPr="002A238C">
        <w:rPr>
          <w:rFonts w:cs="Arial"/>
          <w:sz w:val="22"/>
          <w:szCs w:val="22"/>
        </w:rPr>
        <w:t xml:space="preserve">Na migrační propustnost krajiny nemá navržená změna územního plánu žádný vliv.  </w:t>
      </w:r>
    </w:p>
    <w:p w:rsidR="00862605" w:rsidRPr="002A238C" w:rsidRDefault="00862605" w:rsidP="00862605">
      <w:pPr>
        <w:pStyle w:val="Zkladntextodsazen3"/>
        <w:ind w:left="540"/>
        <w:rPr>
          <w:rFonts w:cs="Arial"/>
          <w:sz w:val="22"/>
          <w:szCs w:val="22"/>
          <w:highlight w:val="yellow"/>
        </w:rPr>
      </w:pPr>
    </w:p>
    <w:p w:rsidR="00D121CE" w:rsidRPr="002A238C" w:rsidRDefault="00D121CE" w:rsidP="00D121CE">
      <w:pPr>
        <w:autoSpaceDE w:val="0"/>
        <w:autoSpaceDN w:val="0"/>
        <w:adjustRightInd w:val="0"/>
        <w:spacing w:after="50"/>
        <w:rPr>
          <w:rFonts w:cs="Arial"/>
          <w:b/>
          <w:i/>
        </w:rPr>
      </w:pPr>
      <w:r w:rsidRPr="002A238C">
        <w:rPr>
          <w:rFonts w:cs="Arial"/>
          <w:b/>
          <w:i/>
        </w:rPr>
        <w:t xml:space="preserve">(21) Vymezit a chránit ve spolupráci s dotčenými obcemi před zastavěním pozemky nezbytné pro vytvoření souvislých ploch veřejně přístupné zeleně v rozvojových oblastech a v rozvojových osách a ve specifických oblastech, na jejichž území je krajina negativně poznamenána lidskou činností, s využitím její přirozené obnovy; cílem je zachování souvislých ploch nezastavěného území v bezprostředním okolí velkých měst, způsobilých pro nenáročné formy krátkodobé rekreace a dále pro vznik a rozvoj lesních porostů a zachování prostupnosti krajiny. </w:t>
      </w:r>
    </w:p>
    <w:p w:rsidR="00D121CE" w:rsidRPr="002A238C" w:rsidRDefault="00D121CE" w:rsidP="00D121CE">
      <w:pPr>
        <w:autoSpaceDE w:val="0"/>
        <w:autoSpaceDN w:val="0"/>
        <w:adjustRightInd w:val="0"/>
        <w:rPr>
          <w:rFonts w:cs="Arial"/>
          <w:sz w:val="22"/>
          <w:szCs w:val="22"/>
        </w:rPr>
      </w:pPr>
    </w:p>
    <w:p w:rsidR="00D121CE" w:rsidRPr="002A238C" w:rsidRDefault="00B64D72" w:rsidP="00D121CE">
      <w:pPr>
        <w:autoSpaceDE w:val="0"/>
        <w:autoSpaceDN w:val="0"/>
        <w:adjustRightInd w:val="0"/>
        <w:rPr>
          <w:rFonts w:cs="Arial"/>
          <w:sz w:val="22"/>
          <w:szCs w:val="22"/>
        </w:rPr>
      </w:pPr>
      <w:r w:rsidRPr="002A238C">
        <w:rPr>
          <w:rFonts w:cs="Arial"/>
          <w:sz w:val="22"/>
          <w:szCs w:val="22"/>
        </w:rPr>
        <w:t xml:space="preserve">Volná krajina v řešeném území není nijak negativně poznamenána, tvoří ji kombinace hospodářsky využívaných pozemků a přírodních ploch (louky, vodní </w:t>
      </w:r>
      <w:r w:rsidR="00BE10C9" w:rsidRPr="002A238C">
        <w:rPr>
          <w:rFonts w:cs="Arial"/>
          <w:sz w:val="22"/>
          <w:szCs w:val="22"/>
        </w:rPr>
        <w:t>toky, v jižním okaji lesy</w:t>
      </w:r>
      <w:r w:rsidRPr="002A238C">
        <w:rPr>
          <w:rFonts w:cs="Arial"/>
          <w:sz w:val="22"/>
          <w:szCs w:val="22"/>
        </w:rPr>
        <w:t xml:space="preserve">). Navržená změna ÚP </w:t>
      </w:r>
      <w:r w:rsidR="00BE10C9" w:rsidRPr="002A238C">
        <w:rPr>
          <w:rFonts w:cs="Arial"/>
          <w:sz w:val="22"/>
          <w:szCs w:val="22"/>
        </w:rPr>
        <w:t xml:space="preserve">nemůže svých charakterem </w:t>
      </w:r>
      <w:r w:rsidRPr="002A238C">
        <w:rPr>
          <w:rFonts w:cs="Arial"/>
          <w:sz w:val="22"/>
          <w:szCs w:val="22"/>
        </w:rPr>
        <w:t>vytvář</w:t>
      </w:r>
      <w:r w:rsidR="00BE10C9" w:rsidRPr="002A238C">
        <w:rPr>
          <w:rFonts w:cs="Arial"/>
          <w:sz w:val="22"/>
          <w:szCs w:val="22"/>
        </w:rPr>
        <w:t>et</w:t>
      </w:r>
      <w:r w:rsidRPr="002A238C">
        <w:rPr>
          <w:rFonts w:cs="Arial"/>
          <w:sz w:val="22"/>
          <w:szCs w:val="22"/>
        </w:rPr>
        <w:t xml:space="preserve"> žádné překážky pro krátkodobou </w:t>
      </w:r>
      <w:r w:rsidR="00B8679A" w:rsidRPr="002A238C">
        <w:rPr>
          <w:rFonts w:cs="Arial"/>
          <w:sz w:val="22"/>
          <w:szCs w:val="22"/>
        </w:rPr>
        <w:t xml:space="preserve">rekreaci obyvatel, prostupnost krajiny je zachována.  </w:t>
      </w:r>
      <w:r w:rsidRPr="002A238C">
        <w:rPr>
          <w:rFonts w:cs="Arial"/>
          <w:sz w:val="22"/>
          <w:szCs w:val="22"/>
        </w:rPr>
        <w:t xml:space="preserve">   </w:t>
      </w:r>
      <w:r w:rsidR="00D121CE" w:rsidRPr="002A238C">
        <w:rPr>
          <w:rFonts w:cs="Arial"/>
          <w:sz w:val="22"/>
          <w:szCs w:val="22"/>
        </w:rPr>
        <w:t xml:space="preserve"> </w:t>
      </w:r>
    </w:p>
    <w:p w:rsidR="00D121CE" w:rsidRPr="002A238C" w:rsidRDefault="00D121CE" w:rsidP="00D121CE">
      <w:pPr>
        <w:autoSpaceDE w:val="0"/>
        <w:autoSpaceDN w:val="0"/>
        <w:adjustRightInd w:val="0"/>
        <w:spacing w:after="50"/>
        <w:ind w:left="360"/>
        <w:rPr>
          <w:rFonts w:cs="Arial"/>
          <w:sz w:val="22"/>
          <w:szCs w:val="22"/>
        </w:rPr>
      </w:pPr>
    </w:p>
    <w:p w:rsidR="00D121CE" w:rsidRPr="002A238C" w:rsidRDefault="00D121CE" w:rsidP="00D121CE">
      <w:pPr>
        <w:pStyle w:val="Default"/>
        <w:jc w:val="both"/>
        <w:rPr>
          <w:b/>
          <w:i/>
          <w:color w:val="auto"/>
          <w:sz w:val="20"/>
          <w:szCs w:val="20"/>
        </w:rPr>
      </w:pPr>
      <w:r w:rsidRPr="002A238C">
        <w:rPr>
          <w:b/>
          <w:i/>
          <w:color w:val="auto"/>
          <w:sz w:val="20"/>
          <w:szCs w:val="20"/>
        </w:rPr>
        <w:t xml:space="preserve">(22) Vytvářet podmínky pro rozvoj a využití předpokladů území pro různé formy udržitelného cestovního ruchu (např. cykloturistika, agroturistika, poznávací turistika), při zachování a rozvoji hodnot území. Podporovat propojení míst, atraktivních z hlediska cestovního ruchu, turistickými cestami, které umožňují celoroční využití pro různé formy turistiky (např. pěší, cyklo, lyžařská, hipo). </w:t>
      </w:r>
    </w:p>
    <w:p w:rsidR="00D121CE" w:rsidRPr="002A238C" w:rsidRDefault="00D121CE" w:rsidP="00D121CE">
      <w:pPr>
        <w:autoSpaceDE w:val="0"/>
        <w:autoSpaceDN w:val="0"/>
        <w:adjustRightInd w:val="0"/>
        <w:spacing w:after="50"/>
        <w:rPr>
          <w:rFonts w:cs="Arial"/>
          <w:b/>
          <w:i/>
          <w:color w:val="000000"/>
        </w:rPr>
      </w:pPr>
    </w:p>
    <w:p w:rsidR="00D121CE" w:rsidRPr="002A238C" w:rsidRDefault="00D121CE" w:rsidP="00D121CE">
      <w:pPr>
        <w:autoSpaceDE w:val="0"/>
        <w:autoSpaceDN w:val="0"/>
        <w:adjustRightInd w:val="0"/>
        <w:rPr>
          <w:rFonts w:cs="Arial"/>
          <w:sz w:val="22"/>
          <w:szCs w:val="22"/>
        </w:rPr>
      </w:pPr>
      <w:r w:rsidRPr="002A238C">
        <w:rPr>
          <w:rFonts w:cs="Arial"/>
          <w:sz w:val="22"/>
          <w:szCs w:val="22"/>
        </w:rPr>
        <w:t xml:space="preserve">Řešeným územím - po stávajících komunikacích - procházejí evidované cyklotrasy, </w:t>
      </w:r>
      <w:r w:rsidR="001A1378" w:rsidRPr="002A238C">
        <w:rPr>
          <w:rFonts w:cs="Arial"/>
          <w:sz w:val="22"/>
          <w:szCs w:val="22"/>
        </w:rPr>
        <w:t xml:space="preserve">jejich </w:t>
      </w:r>
      <w:r w:rsidRPr="002A238C">
        <w:rPr>
          <w:rFonts w:cs="Arial"/>
          <w:sz w:val="22"/>
          <w:szCs w:val="22"/>
        </w:rPr>
        <w:t xml:space="preserve">značení je uvedeno v koordinačním výkresu. </w:t>
      </w:r>
      <w:r w:rsidR="001A1378" w:rsidRPr="002A238C">
        <w:rPr>
          <w:rFonts w:cs="Arial"/>
          <w:sz w:val="22"/>
          <w:szCs w:val="22"/>
        </w:rPr>
        <w:t xml:space="preserve">Turistické cesty v krajině zůstávají ve stávající podobě a jejich využívání není nijak omezováno. </w:t>
      </w:r>
    </w:p>
    <w:p w:rsidR="00D121CE" w:rsidRPr="002A238C" w:rsidRDefault="00D121CE" w:rsidP="00862605">
      <w:pPr>
        <w:pStyle w:val="Zkladntextodsazen3"/>
        <w:ind w:left="540"/>
        <w:rPr>
          <w:rFonts w:cs="Arial"/>
          <w:sz w:val="22"/>
          <w:szCs w:val="22"/>
          <w:highlight w:val="yellow"/>
        </w:rPr>
      </w:pPr>
    </w:p>
    <w:p w:rsidR="00D121CE" w:rsidRPr="002A238C" w:rsidRDefault="00D121CE" w:rsidP="00D121CE">
      <w:pPr>
        <w:pStyle w:val="Default"/>
        <w:jc w:val="both"/>
        <w:rPr>
          <w:b/>
          <w:i/>
          <w:color w:val="auto"/>
          <w:sz w:val="20"/>
          <w:szCs w:val="20"/>
        </w:rPr>
      </w:pPr>
      <w:r w:rsidRPr="002A238C">
        <w:rPr>
          <w:b/>
          <w:i/>
          <w:color w:val="auto"/>
          <w:sz w:val="20"/>
          <w:szCs w:val="20"/>
        </w:rPr>
        <w:t xml:space="preserve">(23) Podle místních podmínek vytvářet předpoklady pro lepší dostupnost území a zkvalitnění dopravní a technické infrastruktury s ohledem na prostupnost krajiny. Při umísťování dopravní a technické infrastruktury zachovat prostupnost krajiny a minimalizovat rozsah fragmentace krajiny; je-li to z těchto hledisek účelné, umísťovat tato zařízení souběžně. U stávající i budované sítě dálnic, kapacitních komunikací a silnic I. třídy zohledňovat i potřebu a možnosti umístění odpočívek, které jsou jejich nedílnou součástí. Zmírňovat vystavení městských oblastí nepříznivým účinkům tranzitní železniční a silniční dopravy, mimo jiné i prostřednictvím obchvatů městských oblastí, nebo zajistit ochranu jinými vhodnými opatřeními v území. </w:t>
      </w:r>
      <w:r w:rsidRPr="002A238C">
        <w:rPr>
          <w:b/>
          <w:i/>
          <w:color w:val="auto"/>
          <w:sz w:val="20"/>
          <w:szCs w:val="20"/>
        </w:rPr>
        <w:lastRenderedPageBreak/>
        <w:t xml:space="preserve">Zároveň však vymezovat plochy pro novou obytnou zástavbu tak, aby byl zachován dostatečný odstup od vymezených koridorů pro nové úseky dálnic, silnic I. třídy a železnic, a tímto způsobem důsledně předcházet zneprůchodnění území pro dopravní stavby i možnému nežádoucímu působení negativních účinků provozu dopravy na veřejné zdraví obyvatel (bez nutnosti budování nákladných technických opatření na eliminaci těchto účinků). </w:t>
      </w:r>
    </w:p>
    <w:p w:rsidR="00D121CE" w:rsidRPr="002A238C" w:rsidRDefault="00D121CE" w:rsidP="00D121CE">
      <w:pPr>
        <w:autoSpaceDE w:val="0"/>
        <w:autoSpaceDN w:val="0"/>
        <w:adjustRightInd w:val="0"/>
        <w:spacing w:after="50"/>
        <w:rPr>
          <w:rFonts w:cs="Arial"/>
          <w:i/>
          <w:color w:val="000000"/>
        </w:rPr>
      </w:pPr>
    </w:p>
    <w:p w:rsidR="001E03CE" w:rsidRPr="002A238C" w:rsidRDefault="001A1378" w:rsidP="00E46DC4">
      <w:pPr>
        <w:autoSpaceDE w:val="0"/>
        <w:autoSpaceDN w:val="0"/>
        <w:adjustRightInd w:val="0"/>
        <w:rPr>
          <w:rFonts w:cs="Arial"/>
          <w:sz w:val="22"/>
          <w:szCs w:val="22"/>
          <w:highlight w:val="yellow"/>
        </w:rPr>
      </w:pPr>
      <w:r w:rsidRPr="002A238C">
        <w:rPr>
          <w:rFonts w:cs="Arial"/>
          <w:sz w:val="22"/>
          <w:szCs w:val="22"/>
        </w:rPr>
        <w:t>Nové z</w:t>
      </w:r>
      <w:r w:rsidR="00D121CE" w:rsidRPr="002A238C">
        <w:rPr>
          <w:rFonts w:cs="Arial"/>
          <w:sz w:val="22"/>
          <w:szCs w:val="22"/>
        </w:rPr>
        <w:t xml:space="preserve">áměry na budování dopravní a technické infrastruktury nadmístního významu </w:t>
      </w:r>
      <w:r w:rsidRPr="002A238C">
        <w:rPr>
          <w:rFonts w:cs="Arial"/>
          <w:sz w:val="22"/>
          <w:szCs w:val="22"/>
        </w:rPr>
        <w:t xml:space="preserve">navržená změna </w:t>
      </w:r>
      <w:r w:rsidR="00D121CE" w:rsidRPr="002A238C">
        <w:rPr>
          <w:rFonts w:cs="Arial"/>
          <w:sz w:val="22"/>
          <w:szCs w:val="22"/>
        </w:rPr>
        <w:t>územní</w:t>
      </w:r>
      <w:r w:rsidRPr="002A238C">
        <w:rPr>
          <w:rFonts w:cs="Arial"/>
          <w:sz w:val="22"/>
          <w:szCs w:val="22"/>
        </w:rPr>
        <w:t>ho</w:t>
      </w:r>
      <w:r w:rsidR="00D121CE" w:rsidRPr="002A238C">
        <w:rPr>
          <w:rFonts w:cs="Arial"/>
          <w:sz w:val="22"/>
          <w:szCs w:val="22"/>
        </w:rPr>
        <w:t xml:space="preserve"> plán</w:t>
      </w:r>
      <w:r w:rsidRPr="002A238C">
        <w:rPr>
          <w:rFonts w:cs="Arial"/>
          <w:sz w:val="22"/>
          <w:szCs w:val="22"/>
        </w:rPr>
        <w:t>u</w:t>
      </w:r>
      <w:r w:rsidR="00D121CE" w:rsidRPr="002A238C">
        <w:rPr>
          <w:rFonts w:cs="Arial"/>
          <w:sz w:val="22"/>
          <w:szCs w:val="22"/>
        </w:rPr>
        <w:t xml:space="preserve"> neobsahuje.</w:t>
      </w:r>
      <w:r w:rsidRPr="002A238C">
        <w:rPr>
          <w:rFonts w:cs="Arial"/>
          <w:sz w:val="22"/>
          <w:szCs w:val="22"/>
        </w:rPr>
        <w:t xml:space="preserve"> V platném ÚP je </w:t>
      </w:r>
      <w:r w:rsidR="00E46DC4" w:rsidRPr="002A238C">
        <w:rPr>
          <w:rFonts w:cs="Arial"/>
          <w:sz w:val="22"/>
          <w:szCs w:val="22"/>
        </w:rPr>
        <w:t xml:space="preserve">již vymezen koridor </w:t>
      </w:r>
      <w:r w:rsidR="001E03CE" w:rsidRPr="002A238C">
        <w:rPr>
          <w:rFonts w:cs="Arial"/>
          <w:sz w:val="22"/>
          <w:szCs w:val="22"/>
        </w:rPr>
        <w:t xml:space="preserve">VT2.1 - zdvojení trasy VVN 400 kV.  </w:t>
      </w:r>
    </w:p>
    <w:p w:rsidR="001E03CE" w:rsidRPr="002A238C" w:rsidRDefault="001E03CE" w:rsidP="00E46DC4">
      <w:pPr>
        <w:autoSpaceDE w:val="0"/>
        <w:autoSpaceDN w:val="0"/>
        <w:adjustRightInd w:val="0"/>
        <w:rPr>
          <w:rFonts w:cs="Arial"/>
          <w:sz w:val="22"/>
          <w:szCs w:val="22"/>
          <w:highlight w:val="yellow"/>
        </w:rPr>
      </w:pPr>
    </w:p>
    <w:p w:rsidR="00D121CE" w:rsidRPr="002A238C" w:rsidRDefault="00D121CE" w:rsidP="00D121CE">
      <w:pPr>
        <w:autoSpaceDE w:val="0"/>
        <w:autoSpaceDN w:val="0"/>
        <w:adjustRightInd w:val="0"/>
        <w:spacing w:after="50"/>
        <w:rPr>
          <w:rFonts w:cs="Arial"/>
          <w:b/>
          <w:i/>
          <w:color w:val="000000"/>
        </w:rPr>
      </w:pPr>
      <w:r w:rsidRPr="002A238C">
        <w:rPr>
          <w:rFonts w:cs="Arial"/>
          <w:b/>
          <w:i/>
          <w:color w:val="000000"/>
        </w:rPr>
        <w:t>(24) Vytvářet podmínky pro zlepšování dostupnosti území rozšiřováním a zkvalitňováním dopravní infrastruktury s ohledem na potřeby veřejné dopravy a požadavky ochrany veřejného zdraví</w:t>
      </w:r>
      <w:r w:rsidR="00A0659F" w:rsidRPr="002A238C">
        <w:rPr>
          <w:rFonts w:cs="Arial"/>
          <w:b/>
          <w:i/>
          <w:color w:val="000000"/>
        </w:rPr>
        <w:t xml:space="preserve"> </w:t>
      </w:r>
      <w:r w:rsidR="00A0659F" w:rsidRPr="002A238C">
        <w:rPr>
          <w:rFonts w:cs="Arial"/>
          <w:b/>
          <w:i/>
        </w:rPr>
        <w:t>a v souladu s principy rozvoje udržitelné mobility osob a zboží</w:t>
      </w:r>
      <w:r w:rsidRPr="002A238C">
        <w:rPr>
          <w:rFonts w:cs="Arial"/>
          <w:b/>
          <w:i/>
          <w:color w:val="000000"/>
        </w:rPr>
        <w:t>, zejména uvnitř rozvojových oblastí a rozvojových os. Možnosti nové výstavby posuzovat vždy s ohledem na to,</w:t>
      </w:r>
      <w:r w:rsidRPr="002A238C">
        <w:rPr>
          <w:rFonts w:cs="Arial"/>
          <w:i/>
          <w:color w:val="000000"/>
        </w:rPr>
        <w:t xml:space="preserve"> </w:t>
      </w:r>
      <w:r w:rsidRPr="002A238C">
        <w:rPr>
          <w:rFonts w:cs="Arial"/>
          <w:b/>
          <w:i/>
          <w:color w:val="000000"/>
        </w:rPr>
        <w:t xml:space="preserve">jaké vyvolá nároky na změny veřejné dopravní infrastruktury a veřejné dopravy. Vytvářet podmínky pro zvyšování bezpečnosti a plynulosti dopravy, ochrany a bezpečnosti obyvatelstva a zlepšování jeho ochrany před hlukem a emisemi, s ohledem na to vytvářet v území podmínky pro environmentálně šetrné formy dopravy (např. železniční, cyklistickou). </w:t>
      </w:r>
    </w:p>
    <w:p w:rsidR="001E03CE" w:rsidRPr="002A238C" w:rsidRDefault="001E03CE" w:rsidP="00F3279E">
      <w:pPr>
        <w:autoSpaceDE w:val="0"/>
        <w:autoSpaceDN w:val="0"/>
        <w:adjustRightInd w:val="0"/>
        <w:rPr>
          <w:rFonts w:cs="Arial"/>
          <w:sz w:val="22"/>
          <w:szCs w:val="22"/>
          <w:highlight w:val="yellow"/>
        </w:rPr>
      </w:pPr>
    </w:p>
    <w:p w:rsidR="00F3279E" w:rsidRPr="002A238C" w:rsidRDefault="00F3279E" w:rsidP="00F3279E">
      <w:pPr>
        <w:autoSpaceDE w:val="0"/>
        <w:autoSpaceDN w:val="0"/>
        <w:adjustRightInd w:val="0"/>
        <w:rPr>
          <w:rFonts w:cs="Arial"/>
          <w:sz w:val="22"/>
          <w:szCs w:val="22"/>
        </w:rPr>
      </w:pPr>
      <w:r w:rsidRPr="002A238C">
        <w:rPr>
          <w:rFonts w:cs="Arial"/>
          <w:sz w:val="22"/>
          <w:szCs w:val="22"/>
        </w:rPr>
        <w:t>Netýká se navrženého řešení, záměr uveden</w:t>
      </w:r>
      <w:r w:rsidR="001E03CE" w:rsidRPr="002A238C">
        <w:rPr>
          <w:rFonts w:cs="Arial"/>
          <w:sz w:val="22"/>
          <w:szCs w:val="22"/>
        </w:rPr>
        <w:t>ý</w:t>
      </w:r>
      <w:r w:rsidRPr="002A238C">
        <w:rPr>
          <w:rFonts w:cs="Arial"/>
          <w:sz w:val="22"/>
          <w:szCs w:val="22"/>
        </w:rPr>
        <w:t xml:space="preserve"> ve Změně č.</w:t>
      </w:r>
      <w:r w:rsidR="001E03CE" w:rsidRPr="002A238C">
        <w:rPr>
          <w:rFonts w:cs="Arial"/>
          <w:sz w:val="22"/>
          <w:szCs w:val="22"/>
        </w:rPr>
        <w:t>2</w:t>
      </w:r>
      <w:r w:rsidRPr="002A238C">
        <w:rPr>
          <w:rFonts w:cs="Arial"/>
          <w:sz w:val="22"/>
          <w:szCs w:val="22"/>
        </w:rPr>
        <w:t xml:space="preserve"> ÚP nevytváří žádné nároky na změny veřejné dopravní infrastruktury. </w:t>
      </w:r>
    </w:p>
    <w:p w:rsidR="004F2770" w:rsidRPr="002A238C" w:rsidRDefault="004F2770" w:rsidP="00862605">
      <w:pPr>
        <w:autoSpaceDE w:val="0"/>
        <w:autoSpaceDN w:val="0"/>
        <w:adjustRightInd w:val="0"/>
        <w:rPr>
          <w:rFonts w:cs="Arial"/>
          <w:sz w:val="22"/>
          <w:szCs w:val="22"/>
          <w:highlight w:val="yellow"/>
        </w:rPr>
      </w:pPr>
    </w:p>
    <w:p w:rsidR="00D121CE" w:rsidRPr="002A238C" w:rsidRDefault="00D121CE" w:rsidP="00D121CE">
      <w:pPr>
        <w:pStyle w:val="Default"/>
        <w:jc w:val="both"/>
        <w:rPr>
          <w:b/>
          <w:i/>
          <w:sz w:val="20"/>
          <w:szCs w:val="20"/>
        </w:rPr>
      </w:pPr>
      <w:r w:rsidRPr="002A238C">
        <w:rPr>
          <w:b/>
          <w:i/>
          <w:color w:val="auto"/>
          <w:sz w:val="20"/>
          <w:szCs w:val="20"/>
        </w:rPr>
        <w:t xml:space="preserve">(24a) </w:t>
      </w:r>
      <w:r w:rsidRPr="002A238C">
        <w:rPr>
          <w:b/>
          <w:i/>
          <w:sz w:val="20"/>
          <w:szCs w:val="20"/>
        </w:rPr>
        <w:t>Na územích, kde dochází dlouhodobě k překračování zákonem stanovených hodnot imisních limitů pro ochranu lidského zdraví, je nutné předcházet dalšímu významnému zhoršování stavu. V územích, kde nejsou hodnoty imisních limitů pro ochranu lidského zdraví překračovány, vytvářet územní podmínky pro to, aby k jejich překročení nedošlo. Vhodným uspořádáním ploch v území obcí vytvářet podmínky pro minimalizaci negativních vlivů koncentrované výrobní činnosti na bydlení. Vymezovat plochy pro novou obytnou zástavbu tak, aby byl zachován dostatečný odstup od průmyslových nebo zemědělských areálů.</w:t>
      </w:r>
    </w:p>
    <w:p w:rsidR="00862605" w:rsidRPr="002A238C" w:rsidRDefault="00862605" w:rsidP="00F3279E">
      <w:pPr>
        <w:autoSpaceDE w:val="0"/>
        <w:autoSpaceDN w:val="0"/>
        <w:adjustRightInd w:val="0"/>
        <w:spacing w:after="50"/>
        <w:ind w:firstLine="708"/>
        <w:rPr>
          <w:rFonts w:cs="Arial"/>
          <w:b/>
          <w:i/>
          <w:highlight w:val="yellow"/>
        </w:rPr>
      </w:pPr>
    </w:p>
    <w:p w:rsidR="00195ACE" w:rsidRPr="002A238C" w:rsidRDefault="00F3279E" w:rsidP="00195ACE">
      <w:pPr>
        <w:autoSpaceDE w:val="0"/>
        <w:autoSpaceDN w:val="0"/>
        <w:adjustRightInd w:val="0"/>
        <w:rPr>
          <w:rFonts w:cs="Arial"/>
          <w:sz w:val="22"/>
          <w:szCs w:val="22"/>
        </w:rPr>
      </w:pPr>
      <w:r w:rsidRPr="002A238C">
        <w:rPr>
          <w:rFonts w:cs="Arial"/>
          <w:sz w:val="22"/>
          <w:szCs w:val="22"/>
        </w:rPr>
        <w:t xml:space="preserve">V řešeném území nedochází k překračování zákonem stanovených mezních hodnot imisních limitů, rozvojové plochy pro výrobu navrženy nejsou. </w:t>
      </w:r>
      <w:r w:rsidR="00195ACE" w:rsidRPr="002A238C">
        <w:rPr>
          <w:rFonts w:cs="Arial"/>
          <w:sz w:val="22"/>
          <w:szCs w:val="22"/>
        </w:rPr>
        <w:t>Lokalita Z15.1 navazuje na stávající rodinný dům žadatele (o změnu ÚP), který v dané lokalitě uvažuje s výstavbou kůlny, letního domku a garáže.</w:t>
      </w:r>
    </w:p>
    <w:p w:rsidR="00F3279E" w:rsidRPr="002A238C" w:rsidRDefault="00F3279E" w:rsidP="00195ACE">
      <w:pPr>
        <w:autoSpaceDE w:val="0"/>
        <w:autoSpaceDN w:val="0"/>
        <w:adjustRightInd w:val="0"/>
        <w:rPr>
          <w:rFonts w:cs="Arial"/>
          <w:i/>
          <w:highlight w:val="yellow"/>
        </w:rPr>
      </w:pPr>
    </w:p>
    <w:p w:rsidR="00D121CE" w:rsidRPr="002A238C" w:rsidRDefault="00D121CE" w:rsidP="00D121CE">
      <w:pPr>
        <w:pStyle w:val="Default"/>
        <w:jc w:val="both"/>
        <w:rPr>
          <w:b/>
          <w:i/>
          <w:sz w:val="20"/>
          <w:szCs w:val="20"/>
        </w:rPr>
      </w:pPr>
      <w:r w:rsidRPr="002A238C">
        <w:rPr>
          <w:b/>
          <w:i/>
          <w:sz w:val="20"/>
          <w:szCs w:val="20"/>
        </w:rPr>
        <w:t xml:space="preserve">(25) Vytvářet podmínky pro preventivní ochranu území a obyvatelstva před potenciálními riziky a přírodními katastrofami v území (záplavy, sesuvy půdy, eroze, sucho atd.) s cílem jim předcházet a minimalizovat jejich negativní dopady. Zejména zajistit územní ochranu ploch potřebných pro umísťování staveb a opatření na ochranu před povodněmi a pro vymezení území určených k řízeným rozlivům povodní. Vytvářet podmínky pro zvýšení přirozené retence srážkových vod v území a využívání přírodě blízkých opatření pro zadržování a akumulaci povrchové vody tam, kde je to možné s ohledem na strukturu osídlení a kulturní krajinu, jako jedno z adaptačních opatření v případě dopadů změny klimatu. </w:t>
      </w:r>
    </w:p>
    <w:p w:rsidR="00D121CE" w:rsidRPr="002A238C" w:rsidRDefault="00D121CE" w:rsidP="00D121CE">
      <w:pPr>
        <w:pStyle w:val="Default"/>
        <w:jc w:val="both"/>
        <w:rPr>
          <w:b/>
          <w:i/>
          <w:sz w:val="20"/>
          <w:szCs w:val="20"/>
        </w:rPr>
      </w:pPr>
      <w:r w:rsidRPr="002A238C">
        <w:rPr>
          <w:b/>
          <w:i/>
          <w:sz w:val="20"/>
          <w:szCs w:val="20"/>
        </w:rPr>
        <w:t xml:space="preserve">V území vytvářet podmínky pro zadržování, vsakování i využívání srážkových vod jako zdroje vody a s cílem zmírňování účinků povodní a sucha. </w:t>
      </w:r>
    </w:p>
    <w:p w:rsidR="00D121CE" w:rsidRPr="002A238C" w:rsidRDefault="00D121CE" w:rsidP="00D121CE">
      <w:pPr>
        <w:autoSpaceDE w:val="0"/>
        <w:autoSpaceDN w:val="0"/>
        <w:adjustRightInd w:val="0"/>
        <w:rPr>
          <w:rFonts w:cs="Arial"/>
          <w:b/>
          <w:i/>
          <w:color w:val="000000"/>
        </w:rPr>
      </w:pPr>
      <w:r w:rsidRPr="002A238C">
        <w:rPr>
          <w:rFonts w:cs="Arial"/>
          <w:b/>
          <w:i/>
          <w:color w:val="000000"/>
        </w:rPr>
        <w:t>Při vymezování zastavitelných ploch zohlednit hospodaření se srážkovými vodami.</w:t>
      </w:r>
    </w:p>
    <w:p w:rsidR="00F3279E" w:rsidRPr="002A238C" w:rsidRDefault="00F3279E" w:rsidP="00F3279E">
      <w:pPr>
        <w:autoSpaceDE w:val="0"/>
        <w:autoSpaceDN w:val="0"/>
        <w:adjustRightInd w:val="0"/>
        <w:rPr>
          <w:rFonts w:cs="Arial"/>
          <w:color w:val="000000"/>
          <w:sz w:val="22"/>
          <w:szCs w:val="22"/>
        </w:rPr>
      </w:pPr>
      <w:r w:rsidRPr="002A238C">
        <w:rPr>
          <w:rFonts w:cs="Arial"/>
          <w:color w:val="000000"/>
          <w:sz w:val="22"/>
          <w:szCs w:val="22"/>
        </w:rPr>
        <w:t xml:space="preserve">Pro řešené území byly zpracovány tzv. mapy povodňového </w:t>
      </w:r>
      <w:r w:rsidR="006F6BB9" w:rsidRPr="002A238C">
        <w:rPr>
          <w:rFonts w:cs="Arial"/>
          <w:color w:val="000000"/>
          <w:sz w:val="22"/>
          <w:szCs w:val="22"/>
        </w:rPr>
        <w:t>ohrožení</w:t>
      </w:r>
      <w:r w:rsidRPr="002A238C">
        <w:rPr>
          <w:rFonts w:cs="Arial"/>
          <w:color w:val="000000"/>
          <w:sz w:val="22"/>
          <w:szCs w:val="22"/>
        </w:rPr>
        <w:t xml:space="preserve">, které jsou respektovány a do ÚP zapracovány. Pro lokality Z2, Z3 a Z4, které spadají do oblasti s významným povodňovým rizikem, byla tato skutečnost uvedena jako specifická podmínka pro jejich využití (kap. 3 ÚP). </w:t>
      </w:r>
    </w:p>
    <w:p w:rsidR="00377F88" w:rsidRPr="002A238C" w:rsidRDefault="00377F88" w:rsidP="00377F88">
      <w:pPr>
        <w:autoSpaceDE w:val="0"/>
        <w:autoSpaceDN w:val="0"/>
        <w:adjustRightInd w:val="0"/>
        <w:rPr>
          <w:rFonts w:cs="Arial"/>
          <w:sz w:val="22"/>
          <w:szCs w:val="22"/>
        </w:rPr>
      </w:pPr>
    </w:p>
    <w:p w:rsidR="00377F88" w:rsidRPr="002A238C" w:rsidRDefault="00377F88" w:rsidP="00377F88">
      <w:pPr>
        <w:autoSpaceDE w:val="0"/>
        <w:autoSpaceDN w:val="0"/>
        <w:adjustRightInd w:val="0"/>
        <w:rPr>
          <w:rFonts w:cs="Arial"/>
          <w:sz w:val="22"/>
          <w:szCs w:val="22"/>
        </w:rPr>
      </w:pPr>
      <w:r w:rsidRPr="002A238C">
        <w:rPr>
          <w:rFonts w:cs="Arial"/>
          <w:sz w:val="22"/>
          <w:szCs w:val="22"/>
        </w:rPr>
        <w:t xml:space="preserve">Návrh řešení likvidace dešťových vod z ploch zastavěného území nebo jako součást řešení nové výstavby bude odsouhlasen příslušným vodohospodářským orgánem v době přípravy staveb. </w:t>
      </w:r>
    </w:p>
    <w:p w:rsidR="00D121CE" w:rsidRPr="002A238C" w:rsidRDefault="00D121CE" w:rsidP="00D121CE">
      <w:pPr>
        <w:pStyle w:val="Default"/>
        <w:jc w:val="both"/>
        <w:rPr>
          <w:sz w:val="20"/>
          <w:szCs w:val="20"/>
        </w:rPr>
      </w:pPr>
      <w:r w:rsidRPr="002A238C">
        <w:rPr>
          <w:b/>
          <w:i/>
          <w:sz w:val="20"/>
          <w:szCs w:val="20"/>
        </w:rPr>
        <w:lastRenderedPageBreak/>
        <w:t>(26)  Vymezovat zastavitelné plochy v záplavových územích a umisťovat do nich veřejnou infrastrukturu jen ve zcela výjimečných a zvlášť odůvodněných případech. Vymezovat a chránit zastavitelné plochy pro přemístění zástavby z území s vysokou mírou rizika vzniku povodňových škod.</w:t>
      </w:r>
      <w:r w:rsidRPr="002A238C">
        <w:rPr>
          <w:sz w:val="20"/>
          <w:szCs w:val="20"/>
        </w:rPr>
        <w:t xml:space="preserve"> </w:t>
      </w:r>
    </w:p>
    <w:p w:rsidR="00377F88" w:rsidRPr="002A238C" w:rsidRDefault="00377F88" w:rsidP="00F3279E">
      <w:pPr>
        <w:autoSpaceDE w:val="0"/>
        <w:autoSpaceDN w:val="0"/>
        <w:adjustRightInd w:val="0"/>
        <w:rPr>
          <w:rFonts w:cs="Arial"/>
          <w:color w:val="000000"/>
          <w:sz w:val="22"/>
          <w:szCs w:val="22"/>
          <w:highlight w:val="yellow"/>
        </w:rPr>
      </w:pPr>
    </w:p>
    <w:p w:rsidR="00F3279E" w:rsidRPr="002A238C" w:rsidRDefault="00F3279E" w:rsidP="00F3279E">
      <w:pPr>
        <w:autoSpaceDE w:val="0"/>
        <w:autoSpaceDN w:val="0"/>
        <w:adjustRightInd w:val="0"/>
        <w:rPr>
          <w:rFonts w:cs="Arial"/>
          <w:color w:val="000000"/>
          <w:sz w:val="22"/>
          <w:szCs w:val="22"/>
        </w:rPr>
      </w:pPr>
      <w:r w:rsidRPr="002A238C">
        <w:rPr>
          <w:rFonts w:cs="Arial"/>
          <w:color w:val="000000"/>
          <w:sz w:val="22"/>
          <w:szCs w:val="22"/>
        </w:rPr>
        <w:t>Lokalit</w:t>
      </w:r>
      <w:r w:rsidR="00377F88" w:rsidRPr="002A238C">
        <w:rPr>
          <w:rFonts w:cs="Arial"/>
          <w:color w:val="000000"/>
          <w:sz w:val="22"/>
          <w:szCs w:val="22"/>
        </w:rPr>
        <w:t>a</w:t>
      </w:r>
      <w:r w:rsidRPr="002A238C">
        <w:rPr>
          <w:rFonts w:cs="Arial"/>
          <w:color w:val="000000"/>
          <w:sz w:val="22"/>
          <w:szCs w:val="22"/>
        </w:rPr>
        <w:t xml:space="preserve"> Z15.1 řešen</w:t>
      </w:r>
      <w:r w:rsidR="00377F88" w:rsidRPr="002A238C">
        <w:rPr>
          <w:rFonts w:cs="Arial"/>
          <w:color w:val="000000"/>
          <w:sz w:val="22"/>
          <w:szCs w:val="22"/>
        </w:rPr>
        <w:t>á Změnou č. 2</w:t>
      </w:r>
      <w:r w:rsidRPr="002A238C">
        <w:rPr>
          <w:rFonts w:cs="Arial"/>
          <w:color w:val="000000"/>
          <w:sz w:val="22"/>
          <w:szCs w:val="22"/>
        </w:rPr>
        <w:t xml:space="preserve"> ÚP do záplavového území nezasahuj</w:t>
      </w:r>
      <w:r w:rsidR="00377F88" w:rsidRPr="002A238C">
        <w:rPr>
          <w:rFonts w:cs="Arial"/>
          <w:color w:val="000000"/>
          <w:sz w:val="22"/>
          <w:szCs w:val="22"/>
        </w:rPr>
        <w:t>e</w:t>
      </w:r>
      <w:r w:rsidRPr="002A238C">
        <w:rPr>
          <w:rFonts w:cs="Arial"/>
          <w:color w:val="000000"/>
          <w:sz w:val="22"/>
          <w:szCs w:val="22"/>
        </w:rPr>
        <w:t xml:space="preserve">. </w:t>
      </w:r>
    </w:p>
    <w:p w:rsidR="00F3279E" w:rsidRPr="002A238C" w:rsidRDefault="00F3279E" w:rsidP="00862605">
      <w:pPr>
        <w:pStyle w:val="Zkladntextodsazen"/>
        <w:rPr>
          <w:rFonts w:ascii="Arial" w:hAnsi="Arial" w:cs="Arial"/>
          <w:sz w:val="22"/>
          <w:szCs w:val="22"/>
          <w:highlight w:val="yellow"/>
        </w:rPr>
      </w:pPr>
    </w:p>
    <w:p w:rsidR="00D121CE" w:rsidRPr="002A238C" w:rsidRDefault="00D121CE" w:rsidP="00D121CE">
      <w:pPr>
        <w:autoSpaceDE w:val="0"/>
        <w:autoSpaceDN w:val="0"/>
        <w:adjustRightInd w:val="0"/>
        <w:rPr>
          <w:rFonts w:cs="Arial"/>
          <w:b/>
          <w:i/>
          <w:color w:val="000000"/>
        </w:rPr>
      </w:pPr>
      <w:r w:rsidRPr="002A238C">
        <w:rPr>
          <w:rFonts w:cs="Arial"/>
          <w:b/>
          <w:i/>
          <w:color w:val="000000"/>
        </w:rPr>
        <w:t xml:space="preserve">(27) </w:t>
      </w:r>
      <w:r w:rsidR="00A0659F" w:rsidRPr="002A238C">
        <w:rPr>
          <w:rFonts w:cs="Arial"/>
          <w:b/>
          <w:i/>
        </w:rPr>
        <w:t>Vytvářet podmínky pro koordinované umísťování veřejné infrastruktury v území a její rozvoj a tím podporovat její účelné využívání v rámci sídelní struktury, včetně podmínek pro rozvoj digitální technické infrastruktury. Vytvářet rovněž podmínky pro zkvalitnění dopravní dostupnosti obcí (měst), které jsou přirozenými regionálními centry v území tak, aby se díky možnostem, poloze i infrastruktuře těchto obcí zlepšovaly i podmínky pro rozvoj okolních obcí ve venkovských oblastech a v oblastech se specifickými geografickými podmínkami.</w:t>
      </w:r>
    </w:p>
    <w:p w:rsidR="00F3279E" w:rsidRPr="002A238C" w:rsidRDefault="00862605" w:rsidP="00377F88">
      <w:pPr>
        <w:pStyle w:val="Default"/>
        <w:spacing w:before="120"/>
        <w:jc w:val="both"/>
        <w:rPr>
          <w:color w:val="auto"/>
        </w:rPr>
      </w:pPr>
      <w:r w:rsidRPr="002A238C">
        <w:rPr>
          <w:color w:val="auto"/>
          <w:sz w:val="22"/>
          <w:szCs w:val="22"/>
        </w:rPr>
        <w:t>Změna č.</w:t>
      </w:r>
      <w:r w:rsidR="00852AE9" w:rsidRPr="002A238C">
        <w:rPr>
          <w:color w:val="auto"/>
          <w:sz w:val="22"/>
          <w:szCs w:val="22"/>
        </w:rPr>
        <w:t xml:space="preserve"> </w:t>
      </w:r>
      <w:r w:rsidR="00377F88" w:rsidRPr="002A238C">
        <w:rPr>
          <w:color w:val="auto"/>
          <w:sz w:val="22"/>
          <w:szCs w:val="22"/>
        </w:rPr>
        <w:t>2</w:t>
      </w:r>
      <w:r w:rsidRPr="002A238C">
        <w:rPr>
          <w:color w:val="auto"/>
          <w:sz w:val="22"/>
          <w:szCs w:val="22"/>
        </w:rPr>
        <w:t xml:space="preserve"> ÚP nenavrhuje žádné plochy ani koridory veřejné infrastruktury. </w:t>
      </w:r>
      <w:r w:rsidR="00F3279E" w:rsidRPr="002A238C">
        <w:rPr>
          <w:color w:val="auto"/>
          <w:sz w:val="22"/>
          <w:szCs w:val="22"/>
        </w:rPr>
        <w:t xml:space="preserve">Severně od Klešic ( ve směru východ – západ ) je </w:t>
      </w:r>
      <w:r w:rsidR="00377F88" w:rsidRPr="002A238C">
        <w:rPr>
          <w:color w:val="auto"/>
          <w:sz w:val="22"/>
          <w:szCs w:val="22"/>
        </w:rPr>
        <w:t xml:space="preserve">již v platném územním plánu </w:t>
      </w:r>
      <w:r w:rsidR="00F3279E" w:rsidRPr="002A238C">
        <w:rPr>
          <w:color w:val="auto"/>
          <w:sz w:val="22"/>
          <w:szCs w:val="22"/>
        </w:rPr>
        <w:t xml:space="preserve">vymezen koridor technické infrastruktury  </w:t>
      </w:r>
      <w:r w:rsidR="00F3279E" w:rsidRPr="002A238C">
        <w:rPr>
          <w:b/>
          <w:color w:val="auto"/>
          <w:sz w:val="22"/>
          <w:szCs w:val="22"/>
        </w:rPr>
        <w:t>VT2.1</w:t>
      </w:r>
      <w:r w:rsidR="00F3279E" w:rsidRPr="002A238C">
        <w:rPr>
          <w:color w:val="auto"/>
          <w:sz w:val="22"/>
          <w:szCs w:val="22"/>
        </w:rPr>
        <w:t xml:space="preserve"> pro dvojité vedení elektro VVN 400 kV Týnec – Krasíkov</w:t>
      </w:r>
      <w:r w:rsidR="00F3279E" w:rsidRPr="002A238C">
        <w:rPr>
          <w:color w:val="auto"/>
          <w:sz w:val="20"/>
          <w:szCs w:val="20"/>
        </w:rPr>
        <w:t>.</w:t>
      </w:r>
    </w:p>
    <w:p w:rsidR="00F3279E" w:rsidRPr="002A238C" w:rsidRDefault="00F3279E" w:rsidP="00F3279E">
      <w:pPr>
        <w:pStyle w:val="Default"/>
        <w:ind w:firstLine="708"/>
        <w:jc w:val="both"/>
        <w:rPr>
          <w:b/>
          <w:i/>
          <w:color w:val="auto"/>
          <w:sz w:val="20"/>
          <w:szCs w:val="20"/>
          <w:highlight w:val="yellow"/>
        </w:rPr>
      </w:pPr>
    </w:p>
    <w:p w:rsidR="00D121CE" w:rsidRPr="002A238C" w:rsidRDefault="00D121CE" w:rsidP="00D121CE">
      <w:pPr>
        <w:autoSpaceDE w:val="0"/>
        <w:autoSpaceDN w:val="0"/>
        <w:adjustRightInd w:val="0"/>
        <w:spacing w:after="50"/>
        <w:rPr>
          <w:rFonts w:cs="Arial"/>
          <w:b/>
          <w:i/>
          <w:color w:val="000000"/>
        </w:rPr>
      </w:pPr>
      <w:r w:rsidRPr="002A238C">
        <w:rPr>
          <w:rFonts w:cs="Arial"/>
          <w:b/>
          <w:i/>
          <w:color w:val="000000"/>
        </w:rPr>
        <w:t xml:space="preserve">(30) Úroveň technické infrastruktury, zejména dodávku vody a zpracování odpadních vod je nutno koncipovat tak, aby splňovala požadavky na vysokou kvalitu života v současnosti i v budoucnosti. </w:t>
      </w:r>
    </w:p>
    <w:p w:rsidR="00E539FF" w:rsidRPr="002A238C" w:rsidRDefault="00377F88" w:rsidP="00E539FF">
      <w:pPr>
        <w:pStyle w:val="Default"/>
        <w:spacing w:before="120"/>
        <w:jc w:val="both"/>
        <w:rPr>
          <w:color w:val="auto"/>
        </w:rPr>
      </w:pPr>
      <w:r w:rsidRPr="002A238C">
        <w:rPr>
          <w:color w:val="auto"/>
          <w:sz w:val="22"/>
          <w:szCs w:val="22"/>
        </w:rPr>
        <w:t xml:space="preserve">Změny v území navržené v rámci </w:t>
      </w:r>
      <w:r w:rsidR="00485140" w:rsidRPr="002A238C">
        <w:rPr>
          <w:color w:val="auto"/>
          <w:sz w:val="22"/>
          <w:szCs w:val="22"/>
        </w:rPr>
        <w:t>z</w:t>
      </w:r>
      <w:r w:rsidR="00E539FF" w:rsidRPr="002A238C">
        <w:rPr>
          <w:color w:val="auto"/>
          <w:sz w:val="22"/>
          <w:szCs w:val="22"/>
        </w:rPr>
        <w:t>měn</w:t>
      </w:r>
      <w:r w:rsidRPr="002A238C">
        <w:rPr>
          <w:color w:val="auto"/>
          <w:sz w:val="22"/>
          <w:szCs w:val="22"/>
        </w:rPr>
        <w:t>y</w:t>
      </w:r>
      <w:r w:rsidR="00E539FF" w:rsidRPr="002A238C">
        <w:rPr>
          <w:color w:val="auto"/>
          <w:sz w:val="22"/>
          <w:szCs w:val="22"/>
        </w:rPr>
        <w:t xml:space="preserve"> č.</w:t>
      </w:r>
      <w:r w:rsidR="00852AE9" w:rsidRPr="002A238C">
        <w:rPr>
          <w:color w:val="auto"/>
          <w:sz w:val="22"/>
          <w:szCs w:val="22"/>
        </w:rPr>
        <w:t xml:space="preserve"> </w:t>
      </w:r>
      <w:r w:rsidRPr="002A238C">
        <w:rPr>
          <w:color w:val="auto"/>
          <w:sz w:val="22"/>
          <w:szCs w:val="22"/>
        </w:rPr>
        <w:t>2</w:t>
      </w:r>
      <w:r w:rsidR="00E539FF" w:rsidRPr="002A238C">
        <w:rPr>
          <w:color w:val="auto"/>
          <w:sz w:val="22"/>
          <w:szCs w:val="22"/>
        </w:rPr>
        <w:t xml:space="preserve"> ÚP ne</w:t>
      </w:r>
      <w:r w:rsidR="00485140" w:rsidRPr="002A238C">
        <w:rPr>
          <w:color w:val="auto"/>
          <w:sz w:val="22"/>
          <w:szCs w:val="22"/>
        </w:rPr>
        <w:t>vyžaduj</w:t>
      </w:r>
      <w:r w:rsidRPr="002A238C">
        <w:rPr>
          <w:color w:val="auto"/>
          <w:sz w:val="22"/>
          <w:szCs w:val="22"/>
        </w:rPr>
        <w:t>í</w:t>
      </w:r>
      <w:r w:rsidR="00485140" w:rsidRPr="002A238C">
        <w:rPr>
          <w:color w:val="auto"/>
          <w:sz w:val="22"/>
          <w:szCs w:val="22"/>
        </w:rPr>
        <w:t xml:space="preserve"> </w:t>
      </w:r>
      <w:r w:rsidR="00E539FF" w:rsidRPr="002A238C">
        <w:rPr>
          <w:color w:val="auto"/>
          <w:sz w:val="22"/>
          <w:szCs w:val="22"/>
        </w:rPr>
        <w:t xml:space="preserve">v oblasti technické infrastruktury žádnou změnu.  </w:t>
      </w:r>
    </w:p>
    <w:p w:rsidR="00862605" w:rsidRPr="002A238C" w:rsidRDefault="00862605" w:rsidP="00F3279E">
      <w:pPr>
        <w:autoSpaceDE w:val="0"/>
        <w:autoSpaceDN w:val="0"/>
        <w:adjustRightInd w:val="0"/>
        <w:ind w:firstLine="708"/>
        <w:rPr>
          <w:rFonts w:cs="Arial"/>
          <w:sz w:val="22"/>
          <w:szCs w:val="22"/>
          <w:highlight w:val="yellow"/>
        </w:rPr>
      </w:pPr>
    </w:p>
    <w:p w:rsidR="00D121CE" w:rsidRPr="002A238C" w:rsidRDefault="00D121CE" w:rsidP="00D121CE">
      <w:pPr>
        <w:autoSpaceDE w:val="0"/>
        <w:autoSpaceDN w:val="0"/>
        <w:adjustRightInd w:val="0"/>
        <w:spacing w:after="50"/>
        <w:rPr>
          <w:rFonts w:cs="Arial"/>
          <w:b/>
          <w:i/>
          <w:color w:val="000000"/>
        </w:rPr>
      </w:pPr>
      <w:r w:rsidRPr="002A238C">
        <w:rPr>
          <w:rFonts w:cs="Arial"/>
          <w:b/>
          <w:i/>
          <w:color w:val="000000"/>
        </w:rPr>
        <w:t xml:space="preserve">(31) Vytvářet územní podmínky pro rozvoj decentralizované, efektivní a bezpečné výroby energie z obnovitelných zdrojů, šetrné k životnímu prostředí, s cílem minimalizace jejich negativních vlivů a rizik při respektování přednosti zajištění bezpečného zásobování území energiemi. </w:t>
      </w:r>
    </w:p>
    <w:p w:rsidR="00862605" w:rsidRPr="002A238C" w:rsidRDefault="00862605" w:rsidP="004F2770">
      <w:pPr>
        <w:autoSpaceDE w:val="0"/>
        <w:autoSpaceDN w:val="0"/>
        <w:adjustRightInd w:val="0"/>
        <w:spacing w:before="120" w:after="0"/>
        <w:rPr>
          <w:rFonts w:cs="Arial"/>
          <w:sz w:val="22"/>
          <w:szCs w:val="22"/>
        </w:rPr>
      </w:pPr>
      <w:r w:rsidRPr="002A238C">
        <w:rPr>
          <w:rFonts w:cs="Arial"/>
          <w:sz w:val="22"/>
          <w:szCs w:val="22"/>
        </w:rPr>
        <w:t>Změnou č.</w:t>
      </w:r>
      <w:r w:rsidR="00852AE9" w:rsidRPr="002A238C">
        <w:rPr>
          <w:rFonts w:cs="Arial"/>
          <w:sz w:val="22"/>
          <w:szCs w:val="22"/>
        </w:rPr>
        <w:t xml:space="preserve"> </w:t>
      </w:r>
      <w:r w:rsidR="00C70314" w:rsidRPr="002A238C">
        <w:rPr>
          <w:rFonts w:cs="Arial"/>
          <w:sz w:val="22"/>
          <w:szCs w:val="22"/>
        </w:rPr>
        <w:t>2</w:t>
      </w:r>
      <w:r w:rsidRPr="002A238C">
        <w:rPr>
          <w:rFonts w:cs="Arial"/>
          <w:sz w:val="22"/>
          <w:szCs w:val="22"/>
        </w:rPr>
        <w:t xml:space="preserve"> ÚP nejsou vymezeny žádné plochy pro rozvoj výroby energie z obnovitelných zdrojů.</w:t>
      </w:r>
    </w:p>
    <w:p w:rsidR="004F2770" w:rsidRPr="002A238C" w:rsidRDefault="004F2770" w:rsidP="00862605">
      <w:pPr>
        <w:pStyle w:val="Zkladntextodsazen3"/>
        <w:ind w:left="0"/>
        <w:rPr>
          <w:rFonts w:cs="Arial"/>
          <w:sz w:val="22"/>
          <w:szCs w:val="22"/>
          <w:highlight w:val="yellow"/>
        </w:rPr>
      </w:pPr>
    </w:p>
    <w:p w:rsidR="00D121CE" w:rsidRPr="002A238C" w:rsidRDefault="00D121CE" w:rsidP="00D121CE">
      <w:pPr>
        <w:autoSpaceDE w:val="0"/>
        <w:autoSpaceDN w:val="0"/>
        <w:adjustRightInd w:val="0"/>
        <w:rPr>
          <w:rFonts w:cs="Arial"/>
          <w:sz w:val="22"/>
          <w:szCs w:val="22"/>
        </w:rPr>
      </w:pPr>
      <w:r w:rsidRPr="002A238C">
        <w:rPr>
          <w:rFonts w:cs="Arial"/>
          <w:caps/>
          <w:sz w:val="22"/>
          <w:szCs w:val="22"/>
        </w:rPr>
        <w:t>4. specifické oblasti</w:t>
      </w:r>
    </w:p>
    <w:p w:rsidR="00D121CE" w:rsidRPr="002A238C" w:rsidRDefault="00D121CE" w:rsidP="00D121CE">
      <w:pPr>
        <w:autoSpaceDE w:val="0"/>
        <w:autoSpaceDN w:val="0"/>
        <w:adjustRightInd w:val="0"/>
        <w:rPr>
          <w:rFonts w:cs="Arial"/>
          <w:sz w:val="22"/>
          <w:szCs w:val="22"/>
        </w:rPr>
      </w:pPr>
    </w:p>
    <w:p w:rsidR="00D121CE" w:rsidRPr="002A238C" w:rsidRDefault="00D121CE" w:rsidP="00D121CE">
      <w:pPr>
        <w:autoSpaceDE w:val="0"/>
        <w:autoSpaceDN w:val="0"/>
        <w:adjustRightInd w:val="0"/>
        <w:spacing w:after="50"/>
        <w:rPr>
          <w:rFonts w:cs="Arial"/>
          <w:b/>
          <w:i/>
          <w:color w:val="000000"/>
        </w:rPr>
      </w:pPr>
      <w:r w:rsidRPr="002A238C">
        <w:rPr>
          <w:rFonts w:cs="Arial"/>
          <w:b/>
          <w:i/>
        </w:rPr>
        <w:t>(75b) Řešené území spadá do specifické oblasti SOB9, ve které se projevuje aktuální problém ohrožení suchem.</w:t>
      </w:r>
    </w:p>
    <w:p w:rsidR="00D121CE" w:rsidRPr="002A238C" w:rsidRDefault="00D121CE" w:rsidP="00D121CE">
      <w:pPr>
        <w:pStyle w:val="Default"/>
        <w:spacing w:before="120"/>
        <w:jc w:val="both"/>
        <w:rPr>
          <w:color w:val="auto"/>
          <w:sz w:val="22"/>
          <w:szCs w:val="22"/>
        </w:rPr>
      </w:pPr>
      <w:r w:rsidRPr="002A238C">
        <w:rPr>
          <w:color w:val="auto"/>
          <w:sz w:val="22"/>
          <w:szCs w:val="22"/>
        </w:rPr>
        <w:t>Úkoly pro územní plánování, týkající se řešeného území</w:t>
      </w:r>
      <w:r w:rsidR="00B51388" w:rsidRPr="002A238C">
        <w:rPr>
          <w:color w:val="auto"/>
          <w:sz w:val="22"/>
          <w:szCs w:val="22"/>
        </w:rPr>
        <w:t>:</w:t>
      </w:r>
    </w:p>
    <w:p w:rsidR="00D121CE" w:rsidRPr="002A238C" w:rsidRDefault="00D121CE" w:rsidP="00D121CE">
      <w:pPr>
        <w:pStyle w:val="Default"/>
      </w:pPr>
    </w:p>
    <w:p w:rsidR="00D121CE" w:rsidRPr="002A238C" w:rsidRDefault="00D121CE" w:rsidP="00D121CE">
      <w:pPr>
        <w:pStyle w:val="Default"/>
      </w:pPr>
    </w:p>
    <w:p w:rsidR="00D121CE" w:rsidRPr="002A238C" w:rsidRDefault="00D121CE" w:rsidP="00995AD1">
      <w:pPr>
        <w:numPr>
          <w:ilvl w:val="0"/>
          <w:numId w:val="15"/>
        </w:numPr>
        <w:suppressAutoHyphens w:val="0"/>
        <w:autoSpaceDE w:val="0"/>
        <w:autoSpaceDN w:val="0"/>
        <w:adjustRightInd w:val="0"/>
        <w:spacing w:before="0" w:after="50"/>
        <w:ind w:left="284" w:hanging="284"/>
        <w:rPr>
          <w:rFonts w:cs="Arial"/>
          <w:b/>
          <w:i/>
        </w:rPr>
      </w:pPr>
      <w:r w:rsidRPr="002A238C">
        <w:rPr>
          <w:rFonts w:cs="Arial"/>
          <w:b/>
          <w:i/>
        </w:rPr>
        <w:t xml:space="preserve">vytvářet územní podmínky pro podporu přirozeného vodního režimu v krajině a zvyšování jejích retenčních a akumulačních vlastností, zejm. vytvářením územních podmínek pro vznik a zachování odolné stabilní vyvážené pestré a členité krajiny, tj. krajiny s vhodným poměrem ploch lesů, mezí, luk, vodních ploch a vodních toků (zejména neregulované vodní toky s doprovodnou zelení), cestní sítě (s doprovodnou zelení), a orné půdy (zejm. velké plochy orné půdy rozčleněné mezemi, cestní sítí, vsakovacími travními pruhy), </w:t>
      </w:r>
    </w:p>
    <w:p w:rsidR="00D121CE" w:rsidRPr="002A238C" w:rsidRDefault="00D121CE" w:rsidP="00D121CE">
      <w:pPr>
        <w:autoSpaceDE w:val="0"/>
        <w:autoSpaceDN w:val="0"/>
        <w:adjustRightInd w:val="0"/>
        <w:spacing w:after="50"/>
        <w:rPr>
          <w:rFonts w:cs="Arial"/>
          <w:b/>
          <w:i/>
        </w:rPr>
      </w:pPr>
    </w:p>
    <w:p w:rsidR="003338E9" w:rsidRPr="002A238C" w:rsidRDefault="003338E9" w:rsidP="00D121CE">
      <w:pPr>
        <w:autoSpaceDE w:val="0"/>
        <w:autoSpaceDN w:val="0"/>
        <w:adjustRightInd w:val="0"/>
        <w:rPr>
          <w:rFonts w:cs="Arial"/>
          <w:sz w:val="22"/>
          <w:szCs w:val="22"/>
        </w:rPr>
      </w:pPr>
      <w:r w:rsidRPr="002A238C">
        <w:rPr>
          <w:rFonts w:cs="Arial"/>
          <w:sz w:val="22"/>
          <w:szCs w:val="22"/>
        </w:rPr>
        <w:t>L</w:t>
      </w:r>
      <w:r w:rsidR="005B5DC5" w:rsidRPr="002A238C">
        <w:rPr>
          <w:rFonts w:cs="Arial"/>
          <w:sz w:val="22"/>
          <w:szCs w:val="22"/>
        </w:rPr>
        <w:t>okalit</w:t>
      </w:r>
      <w:r w:rsidRPr="002A238C">
        <w:rPr>
          <w:rFonts w:cs="Arial"/>
          <w:sz w:val="22"/>
          <w:szCs w:val="22"/>
        </w:rPr>
        <w:t>a</w:t>
      </w:r>
      <w:r w:rsidR="005B5DC5" w:rsidRPr="002A238C">
        <w:rPr>
          <w:rFonts w:cs="Arial"/>
          <w:sz w:val="22"/>
          <w:szCs w:val="22"/>
        </w:rPr>
        <w:t xml:space="preserve"> Z15.1</w:t>
      </w:r>
      <w:r w:rsidRPr="002A238C">
        <w:rPr>
          <w:rFonts w:cs="Arial"/>
          <w:sz w:val="22"/>
          <w:szCs w:val="22"/>
        </w:rPr>
        <w:t xml:space="preserve">, pro kterou je navržena změna využití, </w:t>
      </w:r>
      <w:r w:rsidR="001E3693" w:rsidRPr="002A238C">
        <w:rPr>
          <w:rFonts w:cs="Arial"/>
          <w:sz w:val="22"/>
          <w:szCs w:val="22"/>
        </w:rPr>
        <w:t>b</w:t>
      </w:r>
      <w:r w:rsidR="00D121CE" w:rsidRPr="002A238C">
        <w:rPr>
          <w:rFonts w:cs="Arial"/>
          <w:sz w:val="22"/>
          <w:szCs w:val="22"/>
        </w:rPr>
        <w:t>ezprostředně navazuj</w:t>
      </w:r>
      <w:r w:rsidR="005B5DC5" w:rsidRPr="002A238C">
        <w:rPr>
          <w:rFonts w:cs="Arial"/>
          <w:sz w:val="22"/>
          <w:szCs w:val="22"/>
        </w:rPr>
        <w:t>e na zastavěné území v místní části Nákle</w:t>
      </w:r>
      <w:r w:rsidR="001E3693" w:rsidRPr="002A238C">
        <w:rPr>
          <w:rFonts w:cs="Arial"/>
          <w:sz w:val="22"/>
          <w:szCs w:val="22"/>
        </w:rPr>
        <w:t>.</w:t>
      </w:r>
      <w:r w:rsidR="00D121CE" w:rsidRPr="002A238C">
        <w:rPr>
          <w:rFonts w:cs="Arial"/>
          <w:sz w:val="22"/>
          <w:szCs w:val="22"/>
        </w:rPr>
        <w:t xml:space="preserve"> Nem</w:t>
      </w:r>
      <w:r w:rsidR="005B5DC5" w:rsidRPr="002A238C">
        <w:rPr>
          <w:rFonts w:cs="Arial"/>
          <w:sz w:val="22"/>
          <w:szCs w:val="22"/>
        </w:rPr>
        <w:t>á</w:t>
      </w:r>
      <w:r w:rsidR="00D121CE" w:rsidRPr="002A238C">
        <w:rPr>
          <w:rFonts w:cs="Arial"/>
          <w:sz w:val="22"/>
          <w:szCs w:val="22"/>
        </w:rPr>
        <w:t xml:space="preserve"> tak žádný podstatný vliv na krajinu</w:t>
      </w:r>
      <w:r w:rsidRPr="002A238C">
        <w:rPr>
          <w:rFonts w:cs="Arial"/>
          <w:sz w:val="22"/>
          <w:szCs w:val="22"/>
        </w:rPr>
        <w:t xml:space="preserve">. </w:t>
      </w:r>
    </w:p>
    <w:p w:rsidR="00D121CE" w:rsidRPr="002A238C" w:rsidRDefault="003338E9" w:rsidP="00D121CE">
      <w:pPr>
        <w:autoSpaceDE w:val="0"/>
        <w:autoSpaceDN w:val="0"/>
        <w:adjustRightInd w:val="0"/>
        <w:rPr>
          <w:rFonts w:cs="Arial"/>
          <w:sz w:val="22"/>
          <w:szCs w:val="22"/>
        </w:rPr>
      </w:pPr>
      <w:r w:rsidRPr="002A238C">
        <w:rPr>
          <w:rFonts w:cs="Arial"/>
          <w:sz w:val="22"/>
          <w:szCs w:val="22"/>
        </w:rPr>
        <w:t xml:space="preserve">Vzhledem k tomu, že severní část lokality (pozemek p.č.443/2) sousedí s pozemkem, na němž se nachází koryto vodního toku Jeníkovský potok (IDVT 10185486), jsou pro její využití již v platném územním plánu zapracovány specifické podmínky využití. </w:t>
      </w:r>
    </w:p>
    <w:p w:rsidR="00D121CE" w:rsidRPr="002A238C" w:rsidRDefault="00D121CE" w:rsidP="00D121CE">
      <w:pPr>
        <w:autoSpaceDE w:val="0"/>
        <w:autoSpaceDN w:val="0"/>
        <w:adjustRightInd w:val="0"/>
        <w:spacing w:after="50"/>
        <w:rPr>
          <w:rFonts w:cs="Arial"/>
          <w:b/>
          <w:i/>
        </w:rPr>
      </w:pPr>
    </w:p>
    <w:p w:rsidR="00D121CE" w:rsidRPr="002A238C" w:rsidRDefault="00D121CE" w:rsidP="00995AD1">
      <w:pPr>
        <w:numPr>
          <w:ilvl w:val="0"/>
          <w:numId w:val="15"/>
        </w:numPr>
        <w:suppressAutoHyphens w:val="0"/>
        <w:autoSpaceDE w:val="0"/>
        <w:autoSpaceDN w:val="0"/>
        <w:adjustRightInd w:val="0"/>
        <w:spacing w:before="0" w:after="50"/>
        <w:ind w:left="284" w:hanging="284"/>
        <w:rPr>
          <w:rFonts w:cs="Arial"/>
          <w:b/>
          <w:i/>
        </w:rPr>
      </w:pPr>
      <w:r w:rsidRPr="002A238C">
        <w:rPr>
          <w:rFonts w:cs="Arial"/>
          <w:b/>
          <w:i/>
        </w:rPr>
        <w:lastRenderedPageBreak/>
        <w:t xml:space="preserve">vytvářet územní podmínky pro revitalizaci a renaturaci vodních toků a niv a pro obnovu ostatních vodních prvků v krajině, </w:t>
      </w:r>
    </w:p>
    <w:p w:rsidR="00D121CE" w:rsidRPr="002A238C" w:rsidRDefault="00D121CE" w:rsidP="00D121CE">
      <w:pPr>
        <w:pStyle w:val="Odstavecseseznamem"/>
        <w:rPr>
          <w:rFonts w:ascii="Arial" w:hAnsi="Arial" w:cs="Arial"/>
          <w:b/>
          <w:i/>
        </w:rPr>
      </w:pPr>
    </w:p>
    <w:p w:rsidR="00D121CE" w:rsidRPr="002A238C" w:rsidRDefault="003338E9" w:rsidP="00D121CE">
      <w:pPr>
        <w:autoSpaceDE w:val="0"/>
        <w:autoSpaceDN w:val="0"/>
        <w:adjustRightInd w:val="0"/>
        <w:rPr>
          <w:rFonts w:cs="Arial"/>
          <w:sz w:val="22"/>
          <w:szCs w:val="22"/>
        </w:rPr>
      </w:pPr>
      <w:r w:rsidRPr="002A238C">
        <w:rPr>
          <w:rFonts w:cs="Arial"/>
          <w:sz w:val="22"/>
          <w:szCs w:val="22"/>
        </w:rPr>
        <w:t>V</w:t>
      </w:r>
      <w:r w:rsidR="00485140" w:rsidRPr="002A238C">
        <w:rPr>
          <w:rFonts w:cs="Arial"/>
          <w:sz w:val="22"/>
          <w:szCs w:val="22"/>
        </w:rPr>
        <w:t>odní ploch</w:t>
      </w:r>
      <w:r w:rsidRPr="002A238C">
        <w:rPr>
          <w:rFonts w:cs="Arial"/>
          <w:sz w:val="22"/>
          <w:szCs w:val="22"/>
        </w:rPr>
        <w:t>y</w:t>
      </w:r>
      <w:r w:rsidR="00485140" w:rsidRPr="002A238C">
        <w:rPr>
          <w:rFonts w:cs="Arial"/>
          <w:sz w:val="22"/>
          <w:szCs w:val="22"/>
        </w:rPr>
        <w:t xml:space="preserve"> </w:t>
      </w:r>
      <w:r w:rsidRPr="002A238C">
        <w:rPr>
          <w:rFonts w:cs="Arial"/>
          <w:sz w:val="22"/>
          <w:szCs w:val="22"/>
        </w:rPr>
        <w:t xml:space="preserve">a toky </w:t>
      </w:r>
      <w:r w:rsidR="00485140" w:rsidRPr="002A238C">
        <w:rPr>
          <w:rFonts w:cs="Arial"/>
          <w:sz w:val="22"/>
          <w:szCs w:val="22"/>
        </w:rPr>
        <w:t xml:space="preserve">jsou v platném ÚP </w:t>
      </w:r>
      <w:r w:rsidR="00F936E9" w:rsidRPr="002A238C">
        <w:rPr>
          <w:rFonts w:cs="Arial"/>
          <w:sz w:val="22"/>
          <w:szCs w:val="22"/>
        </w:rPr>
        <w:t>respektovány a zařazeny do samostatných ploch s rozdílným způsobem využití (W – plochy vodní a vodohospodářské).</w:t>
      </w:r>
      <w:r w:rsidR="00485140" w:rsidRPr="002A238C">
        <w:rPr>
          <w:rFonts w:cs="Arial"/>
          <w:sz w:val="22"/>
          <w:szCs w:val="22"/>
        </w:rPr>
        <w:t xml:space="preserve"> Vodní prvky jsou v plochách krajiny zařazeny mezi přípustné využití.  </w:t>
      </w:r>
      <w:r w:rsidR="00F936E9" w:rsidRPr="002A238C">
        <w:rPr>
          <w:rFonts w:cs="Arial"/>
          <w:sz w:val="22"/>
          <w:szCs w:val="22"/>
        </w:rPr>
        <w:t xml:space="preserve"> </w:t>
      </w:r>
      <w:r w:rsidR="00D121CE" w:rsidRPr="002A238C">
        <w:rPr>
          <w:rFonts w:cs="Arial"/>
          <w:sz w:val="22"/>
          <w:szCs w:val="22"/>
        </w:rPr>
        <w:t xml:space="preserve"> </w:t>
      </w:r>
    </w:p>
    <w:p w:rsidR="00D121CE" w:rsidRPr="002A238C" w:rsidRDefault="00D121CE" w:rsidP="00D121CE">
      <w:pPr>
        <w:autoSpaceDE w:val="0"/>
        <w:autoSpaceDN w:val="0"/>
        <w:adjustRightInd w:val="0"/>
        <w:spacing w:after="50"/>
        <w:rPr>
          <w:rFonts w:cs="Arial"/>
          <w:b/>
          <w:i/>
        </w:rPr>
      </w:pPr>
    </w:p>
    <w:p w:rsidR="00D121CE" w:rsidRPr="002A238C" w:rsidRDefault="00D121CE" w:rsidP="00995AD1">
      <w:pPr>
        <w:numPr>
          <w:ilvl w:val="0"/>
          <w:numId w:val="15"/>
        </w:numPr>
        <w:suppressAutoHyphens w:val="0"/>
        <w:autoSpaceDE w:val="0"/>
        <w:autoSpaceDN w:val="0"/>
        <w:adjustRightInd w:val="0"/>
        <w:spacing w:before="0" w:after="50"/>
        <w:ind w:left="284" w:hanging="284"/>
        <w:rPr>
          <w:rFonts w:cs="Arial"/>
          <w:b/>
          <w:i/>
        </w:rPr>
      </w:pPr>
      <w:r w:rsidRPr="002A238C">
        <w:rPr>
          <w:rFonts w:cs="Arial"/>
          <w:b/>
          <w:i/>
        </w:rPr>
        <w:t xml:space="preserve">vytvářet územní podmínky pro hospodaření se srážkovými vodami v urbanizovaných územích, tj. dbát na dostatek ploch sídelní zeleně a vodních ploch určených pro zadržování a zasakování vody, </w:t>
      </w:r>
    </w:p>
    <w:p w:rsidR="00D121CE" w:rsidRPr="002A238C" w:rsidRDefault="00D121CE" w:rsidP="00D121CE">
      <w:pPr>
        <w:autoSpaceDE w:val="0"/>
        <w:autoSpaceDN w:val="0"/>
        <w:adjustRightInd w:val="0"/>
        <w:spacing w:after="50"/>
        <w:rPr>
          <w:rFonts w:cs="Arial"/>
          <w:sz w:val="22"/>
          <w:szCs w:val="22"/>
        </w:rPr>
      </w:pPr>
    </w:p>
    <w:p w:rsidR="00D121CE" w:rsidRPr="002A238C" w:rsidRDefault="003E0718" w:rsidP="00D121CE">
      <w:pPr>
        <w:autoSpaceDE w:val="0"/>
        <w:autoSpaceDN w:val="0"/>
        <w:adjustRightInd w:val="0"/>
        <w:spacing w:after="50"/>
        <w:rPr>
          <w:rFonts w:cs="Arial"/>
          <w:sz w:val="22"/>
          <w:szCs w:val="22"/>
        </w:rPr>
      </w:pPr>
      <w:r w:rsidRPr="002A238C">
        <w:rPr>
          <w:rFonts w:cs="Arial"/>
          <w:sz w:val="22"/>
          <w:szCs w:val="22"/>
        </w:rPr>
        <w:t xml:space="preserve">Veřejná prostranství a plochy zeleně v zastavěných územích jsou </w:t>
      </w:r>
      <w:r w:rsidR="003338E9" w:rsidRPr="002A238C">
        <w:rPr>
          <w:rFonts w:cs="Arial"/>
          <w:sz w:val="22"/>
          <w:szCs w:val="22"/>
        </w:rPr>
        <w:t xml:space="preserve">v platném územním plánu </w:t>
      </w:r>
      <w:r w:rsidRPr="002A238C">
        <w:rPr>
          <w:rFonts w:cs="Arial"/>
          <w:sz w:val="22"/>
          <w:szCs w:val="22"/>
        </w:rPr>
        <w:t xml:space="preserve">respektovány, zařazeny jsou buď do samostatných ploch s rozdílným způsobem využití, nebo jsou součástí ploch bydlení. </w:t>
      </w:r>
      <w:r w:rsidR="00D121CE" w:rsidRPr="002A238C">
        <w:rPr>
          <w:rFonts w:cs="Arial"/>
          <w:sz w:val="22"/>
          <w:szCs w:val="22"/>
        </w:rPr>
        <w:t>Srážkové vody z bytové zástavby v</w:t>
      </w:r>
      <w:r w:rsidRPr="002A238C">
        <w:rPr>
          <w:rFonts w:cs="Arial"/>
          <w:sz w:val="22"/>
          <w:szCs w:val="22"/>
        </w:rPr>
        <w:t xml:space="preserve"> nově vymezených </w:t>
      </w:r>
      <w:r w:rsidR="00D121CE" w:rsidRPr="002A238C">
        <w:rPr>
          <w:rFonts w:cs="Arial"/>
          <w:sz w:val="22"/>
          <w:szCs w:val="22"/>
        </w:rPr>
        <w:t xml:space="preserve">rozvojových plochách budou přednostně zasakovány, příp. jímány a využívány k zálivce. </w:t>
      </w:r>
    </w:p>
    <w:p w:rsidR="00D121CE" w:rsidRPr="002A238C" w:rsidRDefault="00D121CE" w:rsidP="00D121CE">
      <w:pPr>
        <w:autoSpaceDE w:val="0"/>
        <w:autoSpaceDN w:val="0"/>
        <w:adjustRightInd w:val="0"/>
        <w:rPr>
          <w:rFonts w:cs="Arial"/>
          <w:sz w:val="22"/>
          <w:szCs w:val="22"/>
        </w:rPr>
      </w:pPr>
    </w:p>
    <w:p w:rsidR="00D121CE" w:rsidRPr="002A238C" w:rsidRDefault="00D121CE" w:rsidP="00D121CE">
      <w:pPr>
        <w:pStyle w:val="Default"/>
      </w:pPr>
    </w:p>
    <w:p w:rsidR="00D121CE" w:rsidRPr="002A238C" w:rsidRDefault="00D121CE" w:rsidP="00995AD1">
      <w:pPr>
        <w:numPr>
          <w:ilvl w:val="0"/>
          <w:numId w:val="15"/>
        </w:numPr>
        <w:suppressAutoHyphens w:val="0"/>
        <w:autoSpaceDE w:val="0"/>
        <w:autoSpaceDN w:val="0"/>
        <w:adjustRightInd w:val="0"/>
        <w:spacing w:before="0" w:after="50"/>
        <w:ind w:left="284" w:hanging="284"/>
        <w:rPr>
          <w:rFonts w:cs="Arial"/>
          <w:b/>
          <w:i/>
        </w:rPr>
      </w:pPr>
      <w:r w:rsidRPr="002A238C">
        <w:rPr>
          <w:rFonts w:cs="Arial"/>
          <w:b/>
          <w:i/>
        </w:rPr>
        <w:t xml:space="preserve"> vytvářet územní podmínky pro zvyšování odolnosti půdy vůči větrné a vodní erozi, zejm. zatravněním a zakládáním a udržováním dalších protierozních prvků, např. větrolamů, mezí, zasakovacích pásů a příkopů, </w:t>
      </w:r>
    </w:p>
    <w:p w:rsidR="00D121CE" w:rsidRPr="002A238C" w:rsidRDefault="00D121CE" w:rsidP="00D121CE">
      <w:pPr>
        <w:autoSpaceDE w:val="0"/>
        <w:autoSpaceDN w:val="0"/>
        <w:adjustRightInd w:val="0"/>
        <w:rPr>
          <w:rFonts w:cs="Arial"/>
          <w:sz w:val="22"/>
          <w:szCs w:val="22"/>
        </w:rPr>
      </w:pPr>
    </w:p>
    <w:p w:rsidR="00D121CE" w:rsidRPr="002A238C" w:rsidRDefault="003E0718" w:rsidP="00D121CE">
      <w:pPr>
        <w:autoSpaceDE w:val="0"/>
        <w:autoSpaceDN w:val="0"/>
        <w:adjustRightInd w:val="0"/>
        <w:rPr>
          <w:rFonts w:cs="Arial"/>
          <w:sz w:val="22"/>
          <w:szCs w:val="22"/>
        </w:rPr>
      </w:pPr>
      <w:r w:rsidRPr="002A238C">
        <w:rPr>
          <w:rFonts w:cs="Arial"/>
          <w:sz w:val="22"/>
          <w:szCs w:val="22"/>
        </w:rPr>
        <w:t>P</w:t>
      </w:r>
      <w:r w:rsidR="00C30FA1" w:rsidRPr="002A238C">
        <w:rPr>
          <w:rFonts w:cs="Arial"/>
          <w:sz w:val="22"/>
          <w:szCs w:val="22"/>
        </w:rPr>
        <w:t xml:space="preserve">latný </w:t>
      </w:r>
      <w:r w:rsidR="00D121CE" w:rsidRPr="002A238C">
        <w:rPr>
          <w:rFonts w:cs="Arial"/>
          <w:sz w:val="22"/>
          <w:szCs w:val="22"/>
        </w:rPr>
        <w:t xml:space="preserve">ÚP </w:t>
      </w:r>
      <w:r w:rsidRPr="002A238C">
        <w:rPr>
          <w:rFonts w:cs="Arial"/>
          <w:sz w:val="22"/>
          <w:szCs w:val="22"/>
        </w:rPr>
        <w:t xml:space="preserve">nevymezuje </w:t>
      </w:r>
      <w:r w:rsidR="00D121CE" w:rsidRPr="002A238C">
        <w:rPr>
          <w:rFonts w:cs="Arial"/>
          <w:sz w:val="22"/>
          <w:szCs w:val="22"/>
        </w:rPr>
        <w:t>žádn</w:t>
      </w:r>
      <w:r w:rsidRPr="002A238C">
        <w:rPr>
          <w:rFonts w:cs="Arial"/>
          <w:sz w:val="22"/>
          <w:szCs w:val="22"/>
        </w:rPr>
        <w:t>á</w:t>
      </w:r>
      <w:r w:rsidR="00D121CE" w:rsidRPr="002A238C">
        <w:rPr>
          <w:rFonts w:cs="Arial"/>
          <w:sz w:val="22"/>
          <w:szCs w:val="22"/>
        </w:rPr>
        <w:t xml:space="preserve"> zvláštní technická protierozní opatření</w:t>
      </w:r>
      <w:r w:rsidR="00C30FA1" w:rsidRPr="002A238C">
        <w:rPr>
          <w:rFonts w:cs="Arial"/>
          <w:sz w:val="22"/>
          <w:szCs w:val="22"/>
        </w:rPr>
        <w:t xml:space="preserve">, navrženou změnou </w:t>
      </w:r>
      <w:r w:rsidR="0035495C" w:rsidRPr="002A238C">
        <w:rPr>
          <w:rFonts w:cs="Arial"/>
          <w:sz w:val="22"/>
          <w:szCs w:val="22"/>
        </w:rPr>
        <w:t xml:space="preserve">      </w:t>
      </w:r>
      <w:r w:rsidR="00C30FA1" w:rsidRPr="002A238C">
        <w:rPr>
          <w:rFonts w:cs="Arial"/>
          <w:sz w:val="22"/>
          <w:szCs w:val="22"/>
        </w:rPr>
        <w:t xml:space="preserve">č. </w:t>
      </w:r>
      <w:r w:rsidR="003338E9" w:rsidRPr="002A238C">
        <w:rPr>
          <w:rFonts w:cs="Arial"/>
          <w:sz w:val="22"/>
          <w:szCs w:val="22"/>
        </w:rPr>
        <w:t>2</w:t>
      </w:r>
      <w:r w:rsidR="00C30FA1" w:rsidRPr="002A238C">
        <w:rPr>
          <w:rFonts w:cs="Arial"/>
          <w:sz w:val="22"/>
          <w:szCs w:val="22"/>
        </w:rPr>
        <w:t xml:space="preserve"> ÚP se tento stav nemění</w:t>
      </w:r>
      <w:r w:rsidR="00D121CE" w:rsidRPr="002A238C">
        <w:rPr>
          <w:rFonts w:cs="Arial"/>
          <w:sz w:val="22"/>
          <w:szCs w:val="22"/>
        </w:rPr>
        <w:t xml:space="preserve">.          </w:t>
      </w:r>
    </w:p>
    <w:p w:rsidR="007A4584" w:rsidRPr="002A238C" w:rsidRDefault="007A4584" w:rsidP="00862605">
      <w:pPr>
        <w:pStyle w:val="Zkladntextodsazen3"/>
        <w:ind w:left="0"/>
        <w:rPr>
          <w:rFonts w:cs="Arial"/>
          <w:sz w:val="22"/>
          <w:szCs w:val="22"/>
          <w:highlight w:val="yellow"/>
        </w:rPr>
      </w:pPr>
    </w:p>
    <w:p w:rsidR="007A4584" w:rsidRPr="002A238C" w:rsidRDefault="00742E3C" w:rsidP="007A4584">
      <w:pPr>
        <w:autoSpaceDE w:val="0"/>
        <w:autoSpaceDN w:val="0"/>
        <w:adjustRightInd w:val="0"/>
        <w:rPr>
          <w:rFonts w:cs="Arial"/>
          <w:sz w:val="22"/>
          <w:szCs w:val="22"/>
        </w:rPr>
      </w:pPr>
      <w:r w:rsidRPr="002A238C">
        <w:rPr>
          <w:rFonts w:cs="Arial"/>
          <w:caps/>
          <w:sz w:val="22"/>
          <w:szCs w:val="22"/>
        </w:rPr>
        <w:t>6</w:t>
      </w:r>
      <w:r w:rsidR="007A4584" w:rsidRPr="002A238C">
        <w:rPr>
          <w:rFonts w:cs="Arial"/>
          <w:caps/>
          <w:sz w:val="22"/>
          <w:szCs w:val="22"/>
        </w:rPr>
        <w:t xml:space="preserve">. KORIDORY A PLOCHY </w:t>
      </w:r>
      <w:r w:rsidRPr="002A238C">
        <w:rPr>
          <w:rFonts w:cs="Arial"/>
          <w:caps/>
          <w:sz w:val="22"/>
          <w:szCs w:val="22"/>
        </w:rPr>
        <w:t xml:space="preserve">TECHNICKÉ </w:t>
      </w:r>
      <w:r w:rsidR="007A4584" w:rsidRPr="002A238C">
        <w:rPr>
          <w:rFonts w:cs="Arial"/>
          <w:caps/>
          <w:sz w:val="22"/>
          <w:szCs w:val="22"/>
        </w:rPr>
        <w:t>INFRASTRUKTURY</w:t>
      </w:r>
      <w:r w:rsidRPr="002A238C">
        <w:rPr>
          <w:rFonts w:cs="Arial"/>
          <w:caps/>
          <w:sz w:val="22"/>
          <w:szCs w:val="22"/>
        </w:rPr>
        <w:t xml:space="preserve"> a SOUVISEJÍCÍCH ROZVOJOVÝCH ZÁMĚRů</w:t>
      </w:r>
    </w:p>
    <w:p w:rsidR="007A4584" w:rsidRPr="002A238C" w:rsidRDefault="007A4584" w:rsidP="00862605">
      <w:pPr>
        <w:pStyle w:val="Zkladntextodsazen3"/>
        <w:ind w:left="0"/>
        <w:rPr>
          <w:rFonts w:cs="Arial"/>
          <w:sz w:val="22"/>
          <w:szCs w:val="22"/>
          <w:highlight w:val="yellow"/>
        </w:rPr>
      </w:pPr>
    </w:p>
    <w:p w:rsidR="00D121CE" w:rsidRPr="002A238C" w:rsidRDefault="007A4584" w:rsidP="00862605">
      <w:pPr>
        <w:pStyle w:val="Zkladntextodsazen3"/>
        <w:ind w:left="0"/>
        <w:rPr>
          <w:rFonts w:cs="Arial"/>
          <w:sz w:val="22"/>
          <w:szCs w:val="22"/>
          <w:highlight w:val="yellow"/>
        </w:rPr>
      </w:pPr>
      <w:r w:rsidRPr="002A238C">
        <w:rPr>
          <w:rFonts w:cs="Arial"/>
          <w:b/>
          <w:i/>
          <w:sz w:val="20"/>
        </w:rPr>
        <w:t>(</w:t>
      </w:r>
      <w:r w:rsidR="00420A5B" w:rsidRPr="002A238C">
        <w:rPr>
          <w:rFonts w:cs="Arial"/>
          <w:b/>
          <w:i/>
          <w:sz w:val="20"/>
        </w:rPr>
        <w:t>150o</w:t>
      </w:r>
      <w:r w:rsidRPr="002A238C">
        <w:rPr>
          <w:rFonts w:cs="Arial"/>
          <w:b/>
          <w:i/>
          <w:sz w:val="20"/>
        </w:rPr>
        <w:t xml:space="preserve">) </w:t>
      </w:r>
      <w:r w:rsidR="00420A5B" w:rsidRPr="002A238C">
        <w:rPr>
          <w:rFonts w:cs="Arial"/>
          <w:b/>
          <w:i/>
          <w:sz w:val="20"/>
        </w:rPr>
        <w:t>E26</w:t>
      </w:r>
      <w:r w:rsidRPr="002A238C">
        <w:rPr>
          <w:rFonts w:cs="Arial"/>
          <w:b/>
          <w:i/>
          <w:sz w:val="20"/>
        </w:rPr>
        <w:t xml:space="preserve"> </w:t>
      </w:r>
      <w:r w:rsidR="00BE1FAB" w:rsidRPr="002A238C">
        <w:rPr>
          <w:rFonts w:cs="Arial"/>
          <w:b/>
          <w:i/>
          <w:sz w:val="20"/>
          <w:szCs w:val="20"/>
        </w:rPr>
        <w:t xml:space="preserve">- </w:t>
      </w:r>
      <w:r w:rsidR="00420A5B" w:rsidRPr="002A238C">
        <w:rPr>
          <w:rFonts w:cs="Arial"/>
          <w:b/>
          <w:i/>
          <w:sz w:val="20"/>
        </w:rPr>
        <w:t>Plocha elektrické stanice 400/110 kV Opočínek včetně koridoru pro její zapojení do přenosové soustavy a koridory pro dvojitá vedení 400 kV Čechy Střed–Opočínek a Opočínek–Sokolnice, včetně souvisejících ploch pro rozšíření elektrických stanic Čechy Střed a Sokolnice.</w:t>
      </w:r>
    </w:p>
    <w:p w:rsidR="002A509E" w:rsidRPr="002A238C" w:rsidRDefault="002A509E" w:rsidP="002A509E">
      <w:pPr>
        <w:autoSpaceDE w:val="0"/>
        <w:autoSpaceDN w:val="0"/>
        <w:adjustRightInd w:val="0"/>
        <w:spacing w:before="120" w:after="120"/>
        <w:rPr>
          <w:rFonts w:cs="Arial"/>
          <w:sz w:val="22"/>
          <w:lang w:eastAsia="en-US"/>
        </w:rPr>
      </w:pPr>
      <w:r w:rsidRPr="002A238C">
        <w:rPr>
          <w:rFonts w:cs="Arial"/>
          <w:sz w:val="22"/>
          <w:lang w:eastAsia="en-US"/>
        </w:rPr>
        <w:t xml:space="preserve">PÚR ČR vymezila koridor přenosové soustavy E26 (čl. 150o) týkající se i území obce Klešice a stanovila úkol pro ministerstva a jiné ústřední orgány prověřit účelnost a reálnost rozvojového záměru. Termín pro plnění úkolu je stanoven na rok 2023. Až na základě výsledků prověření bude koridor řešen v územně plánovací dokumentaci. </w:t>
      </w:r>
    </w:p>
    <w:p w:rsidR="00BE1FAB" w:rsidRDefault="00BE1FAB" w:rsidP="00862605">
      <w:pPr>
        <w:pStyle w:val="Zkladntextodsazen3"/>
        <w:ind w:left="0"/>
        <w:rPr>
          <w:rFonts w:cs="Arial"/>
          <w:sz w:val="22"/>
          <w:szCs w:val="22"/>
          <w:highlight w:val="yellow"/>
        </w:rPr>
      </w:pPr>
    </w:p>
    <w:p w:rsidR="004E0F74" w:rsidRPr="002A238C" w:rsidRDefault="004E0F74" w:rsidP="00862605">
      <w:pPr>
        <w:pStyle w:val="Zkladntextodsazen3"/>
        <w:ind w:left="0"/>
        <w:rPr>
          <w:rFonts w:cs="Arial"/>
          <w:sz w:val="22"/>
          <w:szCs w:val="22"/>
          <w:highlight w:val="yellow"/>
        </w:rPr>
      </w:pPr>
    </w:p>
    <w:p w:rsidR="00D121CE" w:rsidRPr="002A238C" w:rsidRDefault="00D121CE" w:rsidP="00D121CE">
      <w:pPr>
        <w:rPr>
          <w:rFonts w:cs="Arial"/>
          <w:b/>
          <w:sz w:val="22"/>
          <w:szCs w:val="22"/>
          <w:u w:val="single"/>
        </w:rPr>
      </w:pPr>
      <w:r w:rsidRPr="002A238C">
        <w:rPr>
          <w:rFonts w:cs="Arial"/>
          <w:b/>
          <w:caps/>
          <w:sz w:val="22"/>
          <w:szCs w:val="22"/>
        </w:rPr>
        <w:t xml:space="preserve">■  </w:t>
      </w:r>
      <w:r w:rsidRPr="002A238C">
        <w:rPr>
          <w:rFonts w:cs="Arial"/>
          <w:b/>
          <w:caps/>
          <w:sz w:val="22"/>
          <w:szCs w:val="22"/>
          <w:u w:val="single"/>
        </w:rPr>
        <w:t>Zásady územního rozvoje Pardubického kraje  (ZÚR P</w:t>
      </w:r>
      <w:r w:rsidRPr="002A238C">
        <w:rPr>
          <w:rFonts w:cs="Arial"/>
          <w:b/>
          <w:sz w:val="22"/>
          <w:szCs w:val="22"/>
          <w:u w:val="single"/>
        </w:rPr>
        <w:t xml:space="preserve">k  – úplné znění po  </w:t>
      </w:r>
    </w:p>
    <w:p w:rsidR="00D121CE" w:rsidRPr="002A238C" w:rsidRDefault="00D121CE" w:rsidP="00D121CE">
      <w:pPr>
        <w:rPr>
          <w:rFonts w:cs="Arial"/>
          <w:b/>
          <w:caps/>
          <w:sz w:val="22"/>
          <w:szCs w:val="22"/>
          <w:u w:val="single"/>
        </w:rPr>
      </w:pPr>
      <w:r w:rsidRPr="002A238C">
        <w:rPr>
          <w:rFonts w:cs="Arial"/>
          <w:b/>
          <w:sz w:val="22"/>
          <w:szCs w:val="22"/>
        </w:rPr>
        <w:t xml:space="preserve">    </w:t>
      </w:r>
      <w:r w:rsidRPr="002A238C">
        <w:rPr>
          <w:rFonts w:cs="Arial"/>
          <w:b/>
          <w:sz w:val="22"/>
          <w:szCs w:val="22"/>
          <w:u w:val="single"/>
        </w:rPr>
        <w:t>aktualizaci č. 3</w:t>
      </w:r>
      <w:r w:rsidRPr="002A238C">
        <w:rPr>
          <w:rFonts w:cs="Arial"/>
          <w:b/>
          <w:caps/>
          <w:sz w:val="22"/>
          <w:szCs w:val="22"/>
          <w:u w:val="single"/>
        </w:rPr>
        <w:t>)</w:t>
      </w:r>
    </w:p>
    <w:p w:rsidR="00D121CE" w:rsidRPr="002A238C" w:rsidRDefault="00D121CE" w:rsidP="00D121CE">
      <w:pPr>
        <w:rPr>
          <w:rFonts w:cs="Arial"/>
          <w:sz w:val="22"/>
          <w:szCs w:val="22"/>
        </w:rPr>
      </w:pPr>
    </w:p>
    <w:p w:rsidR="00D121CE" w:rsidRPr="002A238C" w:rsidRDefault="00D121CE" w:rsidP="00D121CE">
      <w:pPr>
        <w:pStyle w:val="Zkladntextodsazen3"/>
        <w:ind w:left="0"/>
        <w:rPr>
          <w:rFonts w:cs="Arial"/>
          <w:sz w:val="22"/>
          <w:szCs w:val="22"/>
        </w:rPr>
      </w:pPr>
      <w:r w:rsidRPr="002A238C">
        <w:rPr>
          <w:rFonts w:cs="Arial"/>
          <w:sz w:val="22"/>
          <w:szCs w:val="22"/>
        </w:rPr>
        <w:t xml:space="preserve">Zásady územního rozvoje Pardubického kraje (dále jen „ZÚR Pk“) byly vydány Zastupitelstvem Pardubického kraje usnesením č. Z/170/10 dne 29. 04. </w:t>
      </w:r>
      <w:smartTag w:uri="urn:schemas-microsoft-com:office:smarttags" w:element="metricconverter">
        <w:smartTagPr>
          <w:attr w:name="ProductID" w:val="2010, a"/>
        </w:smartTagPr>
        <w:r w:rsidRPr="002A238C">
          <w:rPr>
            <w:rFonts w:cs="Arial"/>
            <w:sz w:val="22"/>
            <w:szCs w:val="22"/>
          </w:rPr>
          <w:t>2010, a</w:t>
        </w:r>
      </w:smartTag>
      <w:r w:rsidRPr="002A238C">
        <w:rPr>
          <w:rFonts w:cs="Arial"/>
          <w:sz w:val="22"/>
          <w:szCs w:val="22"/>
        </w:rPr>
        <w:t xml:space="preserve"> nabyly účinnosti dne 15. 05. 2010; dne 17. 9. 2014 usnesením č. Z/229/14 Zastupitelstvo Pk vydalo ZÚR Pk - </w:t>
      </w:r>
      <w:r w:rsidRPr="002A238C">
        <w:rPr>
          <w:rFonts w:cs="Arial"/>
          <w:b/>
          <w:sz w:val="22"/>
          <w:szCs w:val="22"/>
        </w:rPr>
        <w:t>Aktualizace č.1</w:t>
      </w:r>
      <w:r w:rsidRPr="002A238C">
        <w:rPr>
          <w:rFonts w:cs="Arial"/>
          <w:sz w:val="22"/>
          <w:szCs w:val="22"/>
        </w:rPr>
        <w:t xml:space="preserve">, které nabyly účinnosti 7. 10. 2014; dne 18. 6. 2019 usnesením č. Z/364/19 Zastupitelstvo Pk vydalo </w:t>
      </w:r>
      <w:r w:rsidRPr="002A238C">
        <w:rPr>
          <w:rFonts w:cs="Arial"/>
          <w:b/>
          <w:sz w:val="22"/>
          <w:szCs w:val="22"/>
        </w:rPr>
        <w:t>Aktualizaci č. 2</w:t>
      </w:r>
      <w:r w:rsidRPr="002A238C">
        <w:rPr>
          <w:rFonts w:cs="Arial"/>
          <w:sz w:val="22"/>
          <w:szCs w:val="22"/>
        </w:rPr>
        <w:t xml:space="preserve"> ZÚR Pk, která nabyla účinnosti dne 5. 7. 2019; dne 12. 9. 2020 nabyla účinnosti </w:t>
      </w:r>
      <w:r w:rsidRPr="002A238C">
        <w:rPr>
          <w:rFonts w:cs="Arial"/>
          <w:b/>
          <w:sz w:val="22"/>
          <w:szCs w:val="22"/>
        </w:rPr>
        <w:t>Aktualizace č. 3</w:t>
      </w:r>
      <w:r w:rsidRPr="002A238C">
        <w:rPr>
          <w:rFonts w:cs="Arial"/>
          <w:sz w:val="22"/>
          <w:szCs w:val="22"/>
        </w:rPr>
        <w:t xml:space="preserve"> Zásad územního rozvoje Pardubického kraje (ZÚR Pk), kterou dne 25. 8. 2020 schválilo usnesením č. Z/511/20 Zastupitelstvo Pardubického kraje.</w:t>
      </w:r>
    </w:p>
    <w:p w:rsidR="009E19EE" w:rsidRPr="002A238C" w:rsidRDefault="009E19EE" w:rsidP="009E19EE">
      <w:pPr>
        <w:pStyle w:val="Zkladntextodsazen3"/>
        <w:ind w:left="0"/>
        <w:rPr>
          <w:rFonts w:cs="Arial"/>
          <w:sz w:val="22"/>
          <w:szCs w:val="22"/>
        </w:rPr>
      </w:pPr>
      <w:r w:rsidRPr="002A238C">
        <w:rPr>
          <w:rFonts w:cs="Arial"/>
          <w:sz w:val="22"/>
          <w:szCs w:val="22"/>
        </w:rPr>
        <w:lastRenderedPageBreak/>
        <w:t xml:space="preserve">Podle této ÚPD leží celé území obce v rozvojové oblasti OB4 </w:t>
      </w:r>
      <w:r w:rsidR="0014440C" w:rsidRPr="002A238C">
        <w:rPr>
          <w:rFonts w:cs="Arial"/>
          <w:sz w:val="22"/>
          <w:szCs w:val="22"/>
        </w:rPr>
        <w:t xml:space="preserve">Hradec Králové – Pardubice </w:t>
      </w:r>
      <w:r w:rsidRPr="002A238C">
        <w:rPr>
          <w:rFonts w:cs="Arial"/>
          <w:sz w:val="22"/>
          <w:szCs w:val="22"/>
        </w:rPr>
        <w:t xml:space="preserve">a v území s předpokládanou vyšší mírou urbanizace, z hlediska zařazení do typu sídelní krajiny: </w:t>
      </w:r>
      <w:r w:rsidR="0014440C" w:rsidRPr="002A238C">
        <w:rPr>
          <w:rFonts w:cs="Arial"/>
          <w:sz w:val="22"/>
          <w:szCs w:val="22"/>
        </w:rPr>
        <w:t>02 Chrudimsko – Vysokomýtsko</w:t>
      </w:r>
      <w:r w:rsidRPr="002A238C">
        <w:rPr>
          <w:rFonts w:cs="Arial"/>
          <w:sz w:val="22"/>
          <w:szCs w:val="22"/>
        </w:rPr>
        <w:t xml:space="preserve">.                        </w:t>
      </w:r>
    </w:p>
    <w:p w:rsidR="0014440C" w:rsidRPr="002A238C" w:rsidRDefault="0014440C" w:rsidP="0014440C">
      <w:pPr>
        <w:pStyle w:val="Zkladntextodsazen3"/>
        <w:ind w:left="0"/>
        <w:rPr>
          <w:rFonts w:cs="Arial"/>
          <w:sz w:val="22"/>
          <w:szCs w:val="22"/>
        </w:rPr>
      </w:pPr>
      <w:r w:rsidRPr="002A238C">
        <w:rPr>
          <w:rFonts w:cs="Arial"/>
          <w:sz w:val="22"/>
          <w:szCs w:val="22"/>
        </w:rPr>
        <w:t xml:space="preserve">Z hlediska cílových charakteristik krajiny řešené území spadá do oblastí se shodným krajinným typem – krajiny zemědělské (jižní okraj do krajiny lesozemědělské). </w:t>
      </w:r>
    </w:p>
    <w:p w:rsidR="009E19EE" w:rsidRPr="002A238C" w:rsidRDefault="009E19EE" w:rsidP="009E19EE">
      <w:pPr>
        <w:rPr>
          <w:rFonts w:cs="Arial"/>
          <w:sz w:val="22"/>
          <w:szCs w:val="22"/>
        </w:rPr>
      </w:pPr>
    </w:p>
    <w:p w:rsidR="007A12FB" w:rsidRPr="002A238C" w:rsidRDefault="007A12FB" w:rsidP="007A12FB">
      <w:pPr>
        <w:autoSpaceDE w:val="0"/>
        <w:autoSpaceDN w:val="0"/>
        <w:adjustRightInd w:val="0"/>
        <w:spacing w:before="120" w:after="120"/>
        <w:rPr>
          <w:rFonts w:cs="Arial"/>
          <w:sz w:val="22"/>
          <w:lang w:eastAsia="en-US"/>
        </w:rPr>
      </w:pPr>
      <w:r w:rsidRPr="002A238C">
        <w:rPr>
          <w:rFonts w:cs="Arial"/>
          <w:sz w:val="22"/>
          <w:lang w:eastAsia="en-US"/>
        </w:rPr>
        <w:t>Ze ZÚR Pk vyplývá existence následujících ploch a koridorů:</w:t>
      </w:r>
    </w:p>
    <w:p w:rsidR="007A12FB" w:rsidRPr="002A238C" w:rsidRDefault="007A12FB" w:rsidP="00995AD1">
      <w:pPr>
        <w:numPr>
          <w:ilvl w:val="0"/>
          <w:numId w:val="21"/>
        </w:numPr>
        <w:suppressAutoHyphens w:val="0"/>
        <w:autoSpaceDE w:val="0"/>
        <w:autoSpaceDN w:val="0"/>
        <w:adjustRightInd w:val="0"/>
        <w:spacing w:before="120" w:after="120"/>
        <w:ind w:left="284" w:hanging="284"/>
        <w:rPr>
          <w:rFonts w:cs="Arial"/>
          <w:sz w:val="22"/>
          <w:lang w:eastAsia="en-US"/>
        </w:rPr>
      </w:pPr>
      <w:r w:rsidRPr="002A238C">
        <w:rPr>
          <w:rFonts w:cs="Arial"/>
          <w:sz w:val="22"/>
          <w:lang w:eastAsia="en-US"/>
        </w:rPr>
        <w:t>koridor silniční dopravy nadmístního významu pro umístění veřejně prospěšné stavby D64 přeložky silnice I/17 Heřmanův Městec se všemi souvisejícími stavbami dle podmínek stanovených v čl. 72 a 83 ZÚR Pk a v souladu s čl. 140 a 142 ZÚR Pk, který byl v rámci Aktualizace č. 3 ZÚR Pk převeden z územní rezervy a byla upravena jeho trasa dle podmínek v území – VPS D64,</w:t>
      </w:r>
    </w:p>
    <w:p w:rsidR="007A12FB" w:rsidRPr="002A238C" w:rsidRDefault="007A12FB" w:rsidP="00995AD1">
      <w:pPr>
        <w:numPr>
          <w:ilvl w:val="0"/>
          <w:numId w:val="21"/>
        </w:numPr>
        <w:suppressAutoHyphens w:val="0"/>
        <w:autoSpaceDE w:val="0"/>
        <w:autoSpaceDN w:val="0"/>
        <w:adjustRightInd w:val="0"/>
        <w:spacing w:before="120" w:after="120"/>
        <w:ind w:left="284" w:hanging="284"/>
        <w:rPr>
          <w:rFonts w:cs="Arial"/>
          <w:sz w:val="22"/>
          <w:lang w:eastAsia="en-US"/>
        </w:rPr>
      </w:pPr>
      <w:r w:rsidRPr="002A238C">
        <w:rPr>
          <w:rFonts w:cs="Arial"/>
          <w:sz w:val="22"/>
          <w:lang w:eastAsia="en-US"/>
        </w:rPr>
        <w:t>koridor technické infrastruktury plynovodu republikového významu pro umístění veřejně prospěšné stavby P01 propojovacího VVTL plynovodu Olešná – Náchod dle podmínek stanovených v čl. 94 ZÚR Pk a v souladu s čl. 140 a 144 ZÚR Pk – VPS PR01,</w:t>
      </w:r>
    </w:p>
    <w:p w:rsidR="007A12FB" w:rsidRPr="002A238C" w:rsidRDefault="007A12FB" w:rsidP="00995AD1">
      <w:pPr>
        <w:numPr>
          <w:ilvl w:val="0"/>
          <w:numId w:val="21"/>
        </w:numPr>
        <w:suppressAutoHyphens w:val="0"/>
        <w:autoSpaceDE w:val="0"/>
        <w:autoSpaceDN w:val="0"/>
        <w:adjustRightInd w:val="0"/>
        <w:spacing w:before="120" w:after="120"/>
        <w:ind w:left="284" w:hanging="284"/>
        <w:rPr>
          <w:rFonts w:cs="Arial"/>
          <w:sz w:val="22"/>
          <w:lang w:eastAsia="en-US"/>
        </w:rPr>
      </w:pPr>
      <w:r w:rsidRPr="002A238C">
        <w:rPr>
          <w:rFonts w:cs="Arial"/>
          <w:sz w:val="22"/>
          <w:lang w:eastAsia="en-US"/>
        </w:rPr>
        <w:t>skladebné části územního systému ekologické stability regionálního biocentra 9904 Cerhov – Palác (U67) dle čl. 111 až 113 ZÚR Pk a pro zajištění funkčnosti prvku U67, který je vymezen jako veřejně prospěšné opatření v souladu s čl. 147 ZÚR Pk – VPO U67,</w:t>
      </w:r>
    </w:p>
    <w:p w:rsidR="007A12FB" w:rsidRPr="002A238C" w:rsidRDefault="007A12FB" w:rsidP="00995AD1">
      <w:pPr>
        <w:numPr>
          <w:ilvl w:val="0"/>
          <w:numId w:val="21"/>
        </w:numPr>
        <w:suppressAutoHyphens w:val="0"/>
        <w:autoSpaceDE w:val="0"/>
        <w:autoSpaceDN w:val="0"/>
        <w:adjustRightInd w:val="0"/>
        <w:spacing w:before="120" w:after="120"/>
        <w:ind w:left="284" w:hanging="284"/>
        <w:rPr>
          <w:rFonts w:cs="Arial"/>
          <w:sz w:val="22"/>
          <w:lang w:eastAsia="en-US"/>
        </w:rPr>
      </w:pPr>
      <w:r w:rsidRPr="002A238C">
        <w:rPr>
          <w:rFonts w:cs="Arial"/>
          <w:sz w:val="22"/>
          <w:lang w:eastAsia="en-US"/>
        </w:rPr>
        <w:t>koridor pro umístění veřejně prospěšné stavby v oblasti energetiky E15a - dvojité vedení 400 kV Týnec – Krasíkov v úseku hranice krajů Pardubický/Středočeský – Krasíkov dle podmínek stanovených v čl. 89 a v souladu s čl. 140 a 143 ZÚR Pk – VPS E15a.</w:t>
      </w:r>
    </w:p>
    <w:p w:rsidR="00F52589" w:rsidRPr="002A238C" w:rsidRDefault="00F52589" w:rsidP="009E19EE">
      <w:pPr>
        <w:pStyle w:val="Zkladntextodsazen3"/>
        <w:rPr>
          <w:rFonts w:cs="Arial"/>
          <w:sz w:val="22"/>
          <w:szCs w:val="22"/>
        </w:rPr>
      </w:pPr>
    </w:p>
    <w:p w:rsidR="009E19EE" w:rsidRPr="002A238C" w:rsidRDefault="00D3760D" w:rsidP="00D3760D">
      <w:pPr>
        <w:pStyle w:val="Zkladntextodsazen3"/>
        <w:ind w:left="0"/>
        <w:rPr>
          <w:rFonts w:cs="Arial"/>
          <w:sz w:val="22"/>
          <w:szCs w:val="22"/>
        </w:rPr>
      </w:pPr>
      <w:r w:rsidRPr="002A238C">
        <w:rPr>
          <w:rFonts w:cs="Arial"/>
          <w:sz w:val="22"/>
          <w:szCs w:val="22"/>
        </w:rPr>
        <w:t>Z</w:t>
      </w:r>
      <w:r w:rsidR="009E19EE" w:rsidRPr="002A238C">
        <w:rPr>
          <w:rFonts w:cs="Arial"/>
          <w:sz w:val="22"/>
          <w:szCs w:val="22"/>
        </w:rPr>
        <w:t xml:space="preserve">áměry navrhované v rámci Změny č. </w:t>
      </w:r>
      <w:r w:rsidRPr="002A238C">
        <w:rPr>
          <w:rFonts w:cs="Arial"/>
          <w:sz w:val="22"/>
          <w:szCs w:val="22"/>
        </w:rPr>
        <w:t>2</w:t>
      </w:r>
      <w:r w:rsidR="009E19EE" w:rsidRPr="002A238C">
        <w:rPr>
          <w:rFonts w:cs="Arial"/>
          <w:sz w:val="22"/>
          <w:szCs w:val="22"/>
        </w:rPr>
        <w:t xml:space="preserve"> ÚP se uvedených VPS ani VPO nedotýkají.</w:t>
      </w:r>
    </w:p>
    <w:p w:rsidR="004F2770" w:rsidRPr="002A238C" w:rsidRDefault="004F2770" w:rsidP="00862605">
      <w:pPr>
        <w:rPr>
          <w:rFonts w:cs="Arial"/>
          <w:b/>
          <w:caps/>
          <w:sz w:val="22"/>
          <w:szCs w:val="22"/>
          <w:highlight w:val="yellow"/>
        </w:rPr>
      </w:pPr>
    </w:p>
    <w:p w:rsidR="00400D27" w:rsidRPr="002A238C" w:rsidRDefault="00400D27" w:rsidP="00400D27">
      <w:pPr>
        <w:rPr>
          <w:rFonts w:cs="Arial"/>
          <w:b/>
          <w:caps/>
          <w:sz w:val="22"/>
          <w:szCs w:val="22"/>
        </w:rPr>
      </w:pPr>
      <w:r w:rsidRPr="002A238C">
        <w:rPr>
          <w:rFonts w:cs="Arial"/>
          <w:b/>
          <w:caps/>
          <w:sz w:val="22"/>
          <w:szCs w:val="22"/>
        </w:rPr>
        <w:t xml:space="preserve">■  </w:t>
      </w:r>
      <w:r w:rsidRPr="002A238C">
        <w:rPr>
          <w:rFonts w:cs="Arial"/>
          <w:b/>
          <w:sz w:val="22"/>
          <w:szCs w:val="22"/>
        </w:rPr>
        <w:t xml:space="preserve">Komentář k souladu s jednotlivými články ZÚR Pk - úplné znění po aktualizaci č. 3, které mají vazbu na předložený návrh řešení změny č. </w:t>
      </w:r>
      <w:r w:rsidR="0014440C" w:rsidRPr="002A238C">
        <w:rPr>
          <w:rFonts w:cs="Arial"/>
          <w:b/>
          <w:sz w:val="22"/>
          <w:szCs w:val="22"/>
        </w:rPr>
        <w:t>2</w:t>
      </w:r>
      <w:r w:rsidRPr="002A238C">
        <w:rPr>
          <w:rFonts w:cs="Arial"/>
          <w:b/>
          <w:sz w:val="22"/>
          <w:szCs w:val="22"/>
        </w:rPr>
        <w:t xml:space="preserve"> územního plánu:</w:t>
      </w:r>
    </w:p>
    <w:p w:rsidR="00862605" w:rsidRPr="002A238C" w:rsidRDefault="00862605" w:rsidP="00862605">
      <w:pPr>
        <w:rPr>
          <w:rFonts w:cs="Arial"/>
          <w:sz w:val="22"/>
          <w:szCs w:val="22"/>
          <w:highlight w:val="yellow"/>
        </w:rPr>
      </w:pPr>
    </w:p>
    <w:p w:rsidR="000E7AB4" w:rsidRPr="002A238C" w:rsidRDefault="000E7AB4" w:rsidP="00862605">
      <w:pPr>
        <w:rPr>
          <w:rFonts w:cs="Arial"/>
          <w:sz w:val="22"/>
          <w:szCs w:val="22"/>
          <w:highlight w:val="yellow"/>
        </w:rPr>
      </w:pPr>
    </w:p>
    <w:p w:rsidR="00862605" w:rsidRPr="002A238C" w:rsidRDefault="00862605" w:rsidP="00862605">
      <w:pPr>
        <w:rPr>
          <w:rFonts w:cs="Arial"/>
          <w:sz w:val="22"/>
          <w:szCs w:val="22"/>
        </w:rPr>
      </w:pPr>
      <w:r w:rsidRPr="002A238C">
        <w:rPr>
          <w:rFonts w:cs="Arial"/>
          <w:sz w:val="22"/>
          <w:szCs w:val="22"/>
        </w:rPr>
        <w:t>Změna č.</w:t>
      </w:r>
      <w:r w:rsidR="000E7AB4" w:rsidRPr="002A238C">
        <w:rPr>
          <w:rFonts w:cs="Arial"/>
          <w:sz w:val="22"/>
          <w:szCs w:val="22"/>
        </w:rPr>
        <w:t xml:space="preserve"> 2</w:t>
      </w:r>
      <w:r w:rsidRPr="002A238C">
        <w:rPr>
          <w:rFonts w:cs="Arial"/>
          <w:sz w:val="22"/>
          <w:szCs w:val="22"/>
        </w:rPr>
        <w:t xml:space="preserve"> ÚP respektuje </w:t>
      </w:r>
      <w:r w:rsidRPr="002A238C">
        <w:rPr>
          <w:rFonts w:cs="Arial"/>
          <w:sz w:val="22"/>
          <w:szCs w:val="22"/>
          <w:u w:val="single"/>
        </w:rPr>
        <w:t>priority územního plánování pro zajištění udržitelného rozvoje území, které jsou stanovené v kapitole 1</w:t>
      </w:r>
      <w:r w:rsidRPr="002A238C">
        <w:rPr>
          <w:rFonts w:cs="Arial"/>
          <w:sz w:val="22"/>
          <w:szCs w:val="22"/>
        </w:rPr>
        <w:t xml:space="preserve"> ZÚR Pk, a které mají vztah k řešenému území: </w:t>
      </w:r>
    </w:p>
    <w:p w:rsidR="00862605" w:rsidRPr="002A238C" w:rsidRDefault="00862605" w:rsidP="00862605">
      <w:pPr>
        <w:rPr>
          <w:rFonts w:cs="Arial"/>
          <w:sz w:val="22"/>
          <w:szCs w:val="22"/>
          <w:highlight w:val="yellow"/>
        </w:rPr>
      </w:pPr>
    </w:p>
    <w:p w:rsidR="000E7AB4" w:rsidRPr="002A238C" w:rsidRDefault="000E7AB4" w:rsidP="000E7AB4">
      <w:pPr>
        <w:rPr>
          <w:rFonts w:cs="Arial"/>
          <w:b/>
          <w:i/>
        </w:rPr>
      </w:pPr>
      <w:r w:rsidRPr="002A238C">
        <w:rPr>
          <w:rFonts w:cs="Arial"/>
          <w:i/>
        </w:rPr>
        <w:t>- v odst.02</w:t>
      </w:r>
      <w:r w:rsidRPr="002A238C">
        <w:rPr>
          <w:rFonts w:cs="Arial"/>
        </w:rPr>
        <w:t xml:space="preserve"> - </w:t>
      </w:r>
      <w:r w:rsidRPr="002A238C">
        <w:rPr>
          <w:rFonts w:cs="Arial"/>
          <w:b/>
          <w:i/>
        </w:rPr>
        <w:t>Vytvářet podmínky pro realizaci mezinárodně a republikově významných záměrů stanovených v Politice územního rozvoje České republiky, ve znění Aktualizací č. 1, 2 a 3 (PÚR ČR) …..</w:t>
      </w:r>
    </w:p>
    <w:p w:rsidR="000E7AB4" w:rsidRPr="002A238C" w:rsidRDefault="000E7AB4" w:rsidP="000E7AB4">
      <w:pPr>
        <w:rPr>
          <w:rFonts w:cs="Arial"/>
          <w:color w:val="000000"/>
          <w:sz w:val="22"/>
          <w:szCs w:val="22"/>
        </w:rPr>
      </w:pPr>
    </w:p>
    <w:p w:rsidR="000E7AB4" w:rsidRPr="002A238C" w:rsidRDefault="002A509E" w:rsidP="000E7AB4">
      <w:pPr>
        <w:rPr>
          <w:rFonts w:cs="Arial"/>
          <w:sz w:val="22"/>
          <w:szCs w:val="22"/>
        </w:rPr>
      </w:pPr>
      <w:r w:rsidRPr="002A238C">
        <w:rPr>
          <w:rFonts w:cs="Arial"/>
          <w:color w:val="000000"/>
          <w:sz w:val="22"/>
          <w:szCs w:val="22"/>
        </w:rPr>
        <w:t xml:space="preserve">Platný </w:t>
      </w:r>
      <w:r w:rsidR="000E7AB4" w:rsidRPr="002A238C">
        <w:rPr>
          <w:rFonts w:cs="Arial"/>
          <w:color w:val="000000"/>
          <w:sz w:val="22"/>
          <w:szCs w:val="22"/>
        </w:rPr>
        <w:t>ÚP</w:t>
      </w:r>
      <w:r w:rsidRPr="002A238C">
        <w:rPr>
          <w:rFonts w:cs="Arial"/>
          <w:color w:val="000000"/>
          <w:sz w:val="22"/>
          <w:szCs w:val="22"/>
        </w:rPr>
        <w:t xml:space="preserve"> Klešice</w:t>
      </w:r>
      <w:r w:rsidR="000E7AB4" w:rsidRPr="002A238C">
        <w:rPr>
          <w:rFonts w:cs="Arial"/>
          <w:color w:val="000000"/>
          <w:sz w:val="22"/>
          <w:szCs w:val="22"/>
        </w:rPr>
        <w:t xml:space="preserve"> respektuje </w:t>
      </w:r>
      <w:r w:rsidR="000E7AB4" w:rsidRPr="002A238C">
        <w:rPr>
          <w:rFonts w:cs="Arial"/>
          <w:sz w:val="22"/>
          <w:szCs w:val="22"/>
        </w:rPr>
        <w:t>záměr E15</w:t>
      </w:r>
      <w:r w:rsidR="00947218" w:rsidRPr="002A238C">
        <w:rPr>
          <w:rFonts w:cs="Arial"/>
          <w:sz w:val="22"/>
          <w:szCs w:val="22"/>
        </w:rPr>
        <w:t>a</w:t>
      </w:r>
      <w:r w:rsidR="000E7AB4" w:rsidRPr="002A238C">
        <w:rPr>
          <w:rFonts w:cs="Arial"/>
          <w:sz w:val="22"/>
          <w:szCs w:val="22"/>
        </w:rPr>
        <w:t xml:space="preserve"> vyplývající z PÚR ČR 2008 </w:t>
      </w:r>
      <w:r w:rsidRPr="002A238C">
        <w:rPr>
          <w:rFonts w:cs="Arial"/>
          <w:sz w:val="22"/>
          <w:szCs w:val="22"/>
        </w:rPr>
        <w:t xml:space="preserve">(úplné znění závazné od 1. 9. 2021) </w:t>
      </w:r>
      <w:r w:rsidR="000E7AB4" w:rsidRPr="002A238C">
        <w:rPr>
          <w:rFonts w:cs="Arial"/>
          <w:sz w:val="22"/>
          <w:szCs w:val="22"/>
        </w:rPr>
        <w:t xml:space="preserve">- zdvojení trasy VVN 400 kV – v ÚP Klešice vymezen koridor VT2.1.  </w:t>
      </w:r>
    </w:p>
    <w:p w:rsidR="000E7AB4" w:rsidRPr="002A238C" w:rsidRDefault="000E7AB4" w:rsidP="000E7AB4">
      <w:pPr>
        <w:rPr>
          <w:rFonts w:cs="Arial"/>
          <w:sz w:val="22"/>
          <w:szCs w:val="22"/>
          <w:highlight w:val="yellow"/>
        </w:rPr>
      </w:pPr>
    </w:p>
    <w:p w:rsidR="00862605" w:rsidRPr="002A238C" w:rsidRDefault="00862605" w:rsidP="00862605">
      <w:pPr>
        <w:rPr>
          <w:rFonts w:cs="Arial"/>
          <w:b/>
          <w:i/>
        </w:rPr>
      </w:pPr>
      <w:r w:rsidRPr="002A238C">
        <w:rPr>
          <w:rFonts w:cs="Arial"/>
          <w:i/>
        </w:rPr>
        <w:t>- v odst.06 -</w:t>
      </w:r>
      <w:r w:rsidRPr="002A238C">
        <w:rPr>
          <w:rFonts w:cs="Arial"/>
          <w:b/>
        </w:rPr>
        <w:t xml:space="preserve"> </w:t>
      </w:r>
      <w:r w:rsidRPr="002A238C">
        <w:rPr>
          <w:rFonts w:cs="Arial"/>
          <w:b/>
          <w:i/>
        </w:rPr>
        <w:t>Vytvářet podmínky pro péči o přírodní, kulturní a civilizační hodnoty na území kraje, přitom se soustředit zejména na:</w:t>
      </w:r>
    </w:p>
    <w:p w:rsidR="00862605" w:rsidRPr="002A238C" w:rsidRDefault="00862605" w:rsidP="00862605">
      <w:pPr>
        <w:rPr>
          <w:rFonts w:cs="Arial"/>
          <w:b/>
          <w:i/>
        </w:rPr>
      </w:pPr>
      <w:r w:rsidRPr="002A238C">
        <w:rPr>
          <w:rFonts w:cs="Arial"/>
          <w:i/>
        </w:rPr>
        <w:t xml:space="preserve">v části a) </w:t>
      </w:r>
      <w:r w:rsidRPr="002A238C">
        <w:rPr>
          <w:rFonts w:cs="Arial"/>
          <w:b/>
          <w:i/>
        </w:rPr>
        <w:t xml:space="preserve">- zachování přírodních hodnot, biologické rozmanitosti a ekologicko-stabilizační funkce krajiny,  </w:t>
      </w:r>
    </w:p>
    <w:p w:rsidR="00862605" w:rsidRPr="002A238C" w:rsidRDefault="00862605" w:rsidP="00862605">
      <w:pPr>
        <w:rPr>
          <w:rFonts w:cs="Arial"/>
          <w:b/>
          <w:i/>
        </w:rPr>
      </w:pPr>
      <w:r w:rsidRPr="002A238C">
        <w:rPr>
          <w:rFonts w:cs="Arial"/>
          <w:i/>
        </w:rPr>
        <w:t xml:space="preserve">v části b) - </w:t>
      </w:r>
      <w:r w:rsidRPr="002A238C">
        <w:rPr>
          <w:rFonts w:cs="Arial"/>
          <w:b/>
          <w:i/>
        </w:rPr>
        <w:t xml:space="preserve">ochranu pozitivních znaků krajinného rázu: </w:t>
      </w:r>
    </w:p>
    <w:p w:rsidR="000E7AB4" w:rsidRPr="002A238C" w:rsidRDefault="000E7AB4" w:rsidP="000E7AB4">
      <w:pPr>
        <w:ind w:right="-1"/>
        <w:rPr>
          <w:rFonts w:cs="Arial"/>
          <w:sz w:val="22"/>
          <w:szCs w:val="22"/>
        </w:rPr>
      </w:pPr>
      <w:r w:rsidRPr="002A238C">
        <w:rPr>
          <w:rFonts w:cs="Arial"/>
          <w:sz w:val="22"/>
          <w:szCs w:val="22"/>
        </w:rPr>
        <w:t xml:space="preserve">Řešené území má převážně charakter intenzivně využívané zemědělské krajiny, přírodní plochy jsou zastoupeny zejména lesními plochami </w:t>
      </w:r>
      <w:r w:rsidR="002A509E" w:rsidRPr="002A238C">
        <w:rPr>
          <w:rFonts w:cs="Arial"/>
          <w:sz w:val="22"/>
          <w:szCs w:val="22"/>
        </w:rPr>
        <w:t>v jihovýchodní části k.ú. Záměr</w:t>
      </w:r>
      <w:r w:rsidRPr="002A238C">
        <w:rPr>
          <w:rFonts w:cs="Arial"/>
          <w:sz w:val="22"/>
          <w:szCs w:val="22"/>
        </w:rPr>
        <w:t xml:space="preserve"> uveden</w:t>
      </w:r>
      <w:r w:rsidR="002A509E" w:rsidRPr="002A238C">
        <w:rPr>
          <w:rFonts w:cs="Arial"/>
          <w:sz w:val="22"/>
          <w:szCs w:val="22"/>
        </w:rPr>
        <w:t>ý</w:t>
      </w:r>
      <w:r w:rsidRPr="002A238C">
        <w:rPr>
          <w:rFonts w:cs="Arial"/>
          <w:sz w:val="22"/>
          <w:szCs w:val="22"/>
        </w:rPr>
        <w:t xml:space="preserve"> v</w:t>
      </w:r>
      <w:r w:rsidR="002A509E" w:rsidRPr="002A238C">
        <w:rPr>
          <w:rFonts w:cs="Arial"/>
          <w:sz w:val="22"/>
          <w:szCs w:val="22"/>
        </w:rPr>
        <w:t xml:space="preserve"> navrhované </w:t>
      </w:r>
      <w:r w:rsidRPr="002A238C">
        <w:rPr>
          <w:rFonts w:cs="Arial"/>
          <w:sz w:val="22"/>
          <w:szCs w:val="22"/>
        </w:rPr>
        <w:t xml:space="preserve">Změně č. </w:t>
      </w:r>
      <w:r w:rsidR="002A509E" w:rsidRPr="002A238C">
        <w:rPr>
          <w:rFonts w:cs="Arial"/>
          <w:sz w:val="22"/>
          <w:szCs w:val="22"/>
        </w:rPr>
        <w:t>2</w:t>
      </w:r>
      <w:r w:rsidRPr="002A238C">
        <w:rPr>
          <w:rFonts w:cs="Arial"/>
          <w:sz w:val="22"/>
          <w:szCs w:val="22"/>
        </w:rPr>
        <w:t xml:space="preserve"> ÚP uvedený charakter krajiny respektuj</w:t>
      </w:r>
      <w:r w:rsidR="002A509E" w:rsidRPr="002A238C">
        <w:rPr>
          <w:rFonts w:cs="Arial"/>
          <w:sz w:val="22"/>
          <w:szCs w:val="22"/>
        </w:rPr>
        <w:t>e</w:t>
      </w:r>
      <w:r w:rsidRPr="002A238C">
        <w:rPr>
          <w:rFonts w:cs="Arial"/>
          <w:sz w:val="22"/>
          <w:szCs w:val="22"/>
        </w:rPr>
        <w:t xml:space="preserve"> a přírodní hodnoty nijak nenarušuj</w:t>
      </w:r>
      <w:r w:rsidR="002A509E" w:rsidRPr="002A238C">
        <w:rPr>
          <w:rFonts w:cs="Arial"/>
          <w:sz w:val="22"/>
          <w:szCs w:val="22"/>
        </w:rPr>
        <w:t>e</w:t>
      </w:r>
      <w:r w:rsidRPr="002A238C">
        <w:rPr>
          <w:rFonts w:cs="Arial"/>
          <w:sz w:val="22"/>
          <w:szCs w:val="22"/>
        </w:rPr>
        <w:t xml:space="preserve">.   </w:t>
      </w:r>
    </w:p>
    <w:p w:rsidR="00400D27" w:rsidRPr="002A238C" w:rsidRDefault="00400D27" w:rsidP="00400D27">
      <w:pPr>
        <w:suppressAutoHyphens w:val="0"/>
        <w:autoSpaceDE w:val="0"/>
        <w:autoSpaceDN w:val="0"/>
        <w:adjustRightInd w:val="0"/>
        <w:spacing w:before="0" w:after="0"/>
        <w:jc w:val="left"/>
        <w:rPr>
          <w:rFonts w:cs="Arial"/>
          <w:b/>
          <w:i/>
          <w:szCs w:val="22"/>
        </w:rPr>
      </w:pPr>
      <w:r w:rsidRPr="002A238C">
        <w:rPr>
          <w:rFonts w:cs="Arial"/>
          <w:i/>
          <w:szCs w:val="22"/>
        </w:rPr>
        <w:lastRenderedPageBreak/>
        <w:t xml:space="preserve">v části c): - </w:t>
      </w:r>
      <w:r w:rsidRPr="002A238C">
        <w:rPr>
          <w:rFonts w:cs="Arial"/>
          <w:b/>
          <w:i/>
          <w:szCs w:val="22"/>
        </w:rPr>
        <w:t>zachování a citlivé doplnění výrazu sídel s cílem nenarušovat cenné městské i venkovské urbanistické struktury a architektonické i přírodní dominanty nevhodnou zástavbou a omezit nežádoucí vzájemné srůstání sídel, zábor ploch veřejné zeleně a fragmentaci krajiny;</w:t>
      </w:r>
    </w:p>
    <w:p w:rsidR="000E7AB4" w:rsidRPr="002A238C" w:rsidRDefault="002A509E" w:rsidP="000E7AB4">
      <w:pPr>
        <w:spacing w:before="120"/>
        <w:rPr>
          <w:rFonts w:cs="Arial"/>
          <w:sz w:val="22"/>
          <w:szCs w:val="22"/>
        </w:rPr>
      </w:pPr>
      <w:r w:rsidRPr="002A238C">
        <w:rPr>
          <w:rFonts w:cs="Arial"/>
          <w:sz w:val="22"/>
          <w:szCs w:val="22"/>
        </w:rPr>
        <w:t xml:space="preserve">Návrh </w:t>
      </w:r>
      <w:r w:rsidR="000E7AB4" w:rsidRPr="002A238C">
        <w:rPr>
          <w:rFonts w:cs="Arial"/>
          <w:sz w:val="22"/>
          <w:szCs w:val="22"/>
        </w:rPr>
        <w:t>Změny č.</w:t>
      </w:r>
      <w:r w:rsidRPr="002A238C">
        <w:rPr>
          <w:rFonts w:cs="Arial"/>
          <w:sz w:val="22"/>
          <w:szCs w:val="22"/>
        </w:rPr>
        <w:t>2</w:t>
      </w:r>
      <w:r w:rsidR="000E7AB4" w:rsidRPr="002A238C">
        <w:rPr>
          <w:rFonts w:cs="Arial"/>
          <w:sz w:val="22"/>
          <w:szCs w:val="22"/>
        </w:rPr>
        <w:t xml:space="preserve"> ÚP nem</w:t>
      </w:r>
      <w:r w:rsidRPr="002A238C">
        <w:rPr>
          <w:rFonts w:cs="Arial"/>
          <w:sz w:val="22"/>
          <w:szCs w:val="22"/>
        </w:rPr>
        <w:t>á</w:t>
      </w:r>
      <w:r w:rsidR="000E7AB4" w:rsidRPr="002A238C">
        <w:rPr>
          <w:rFonts w:cs="Arial"/>
          <w:sz w:val="22"/>
          <w:szCs w:val="22"/>
        </w:rPr>
        <w:t xml:space="preserve"> žádný vliv na fragmentaci krajiny – lok. Z15.1 v části Nákle navazuje na zastavěné území</w:t>
      </w:r>
      <w:r w:rsidRPr="002A238C">
        <w:rPr>
          <w:rFonts w:cs="Arial"/>
          <w:sz w:val="22"/>
          <w:szCs w:val="22"/>
        </w:rPr>
        <w:t xml:space="preserve"> a v platném ÚP je již vymezená. </w:t>
      </w:r>
      <w:r w:rsidR="000E7AB4" w:rsidRPr="002A238C">
        <w:rPr>
          <w:rFonts w:cs="Arial"/>
          <w:sz w:val="22"/>
          <w:szCs w:val="22"/>
        </w:rPr>
        <w:t xml:space="preserve"> </w:t>
      </w:r>
    </w:p>
    <w:p w:rsidR="00862605" w:rsidRPr="002A238C" w:rsidRDefault="00862605" w:rsidP="00862605">
      <w:pPr>
        <w:pStyle w:val="Default"/>
        <w:jc w:val="both"/>
        <w:rPr>
          <w:sz w:val="20"/>
          <w:szCs w:val="20"/>
          <w:highlight w:val="yellow"/>
        </w:rPr>
      </w:pPr>
    </w:p>
    <w:p w:rsidR="00400D27" w:rsidRPr="002A238C" w:rsidRDefault="00400D27" w:rsidP="00400D27">
      <w:pPr>
        <w:pStyle w:val="Zkladntextodsazen3"/>
        <w:ind w:left="0"/>
        <w:rPr>
          <w:rFonts w:cs="Arial"/>
          <w:b/>
          <w:i/>
          <w:sz w:val="20"/>
          <w:szCs w:val="22"/>
        </w:rPr>
      </w:pPr>
      <w:r w:rsidRPr="002A238C">
        <w:rPr>
          <w:rFonts w:cs="Arial"/>
          <w:i/>
          <w:sz w:val="20"/>
          <w:szCs w:val="22"/>
        </w:rPr>
        <w:t>v části d) -</w:t>
      </w:r>
      <w:r w:rsidRPr="002A238C">
        <w:rPr>
          <w:rFonts w:cs="Arial"/>
          <w:b/>
          <w:i/>
          <w:sz w:val="20"/>
          <w:szCs w:val="22"/>
        </w:rPr>
        <w:t xml:space="preserve"> ochranu obyvatel před zdravotními riziky z narušené kvality prostředí, zejména ve vztahu k vysoké zátěži hlukem, škodlivými látkami v ovzduší a znečišťování vod</w:t>
      </w:r>
    </w:p>
    <w:p w:rsidR="00C744A8" w:rsidRPr="002A238C" w:rsidRDefault="00862605" w:rsidP="004F2770">
      <w:pPr>
        <w:autoSpaceDE w:val="0"/>
        <w:autoSpaceDN w:val="0"/>
        <w:adjustRightInd w:val="0"/>
        <w:spacing w:before="120" w:after="0"/>
        <w:rPr>
          <w:rFonts w:cs="Arial"/>
          <w:sz w:val="22"/>
          <w:szCs w:val="22"/>
        </w:rPr>
      </w:pPr>
      <w:r w:rsidRPr="002A238C">
        <w:rPr>
          <w:rFonts w:cs="Arial"/>
          <w:sz w:val="22"/>
          <w:szCs w:val="22"/>
        </w:rPr>
        <w:t>V řešeném území nedochází k překračování zákonem stanovených mezních hodnot hlukové zátěže nebo imisních limitů, rozvojové plochy pro výrobu navrženy nejsou.</w:t>
      </w:r>
    </w:p>
    <w:p w:rsidR="00862605" w:rsidRPr="002A238C" w:rsidRDefault="00862605" w:rsidP="00862605">
      <w:pPr>
        <w:pStyle w:val="Default"/>
        <w:ind w:left="283" w:hanging="284"/>
        <w:jc w:val="both"/>
        <w:rPr>
          <w:i/>
          <w:sz w:val="20"/>
          <w:szCs w:val="20"/>
          <w:highlight w:val="yellow"/>
        </w:rPr>
      </w:pPr>
    </w:p>
    <w:p w:rsidR="00400D27" w:rsidRPr="002A238C" w:rsidRDefault="00400D27" w:rsidP="00400D27">
      <w:pPr>
        <w:spacing w:after="100" w:afterAutospacing="1"/>
        <w:rPr>
          <w:rFonts w:cs="Arial"/>
          <w:szCs w:val="22"/>
        </w:rPr>
      </w:pPr>
      <w:r w:rsidRPr="002A238C">
        <w:rPr>
          <w:rFonts w:cs="Arial"/>
          <w:i/>
          <w:szCs w:val="22"/>
        </w:rPr>
        <w:t>v části e): -</w:t>
      </w:r>
      <w:r w:rsidRPr="002A238C">
        <w:rPr>
          <w:rFonts w:cs="Arial"/>
          <w:szCs w:val="22"/>
        </w:rPr>
        <w:t xml:space="preserve"> </w:t>
      </w:r>
      <w:r w:rsidRPr="002A238C">
        <w:rPr>
          <w:rFonts w:cs="Arial"/>
          <w:b/>
          <w:i/>
          <w:szCs w:val="22"/>
        </w:rPr>
        <w:t>ochranu před vznikem prostorově sociální segregace s negativními vlivy na sociální soudržnost obyvatel;</w:t>
      </w:r>
    </w:p>
    <w:p w:rsidR="00862605" w:rsidRPr="002A238C" w:rsidRDefault="00862605" w:rsidP="004F2770">
      <w:pPr>
        <w:autoSpaceDE w:val="0"/>
        <w:autoSpaceDN w:val="0"/>
        <w:adjustRightInd w:val="0"/>
        <w:spacing w:before="120" w:after="0"/>
        <w:rPr>
          <w:rFonts w:cs="Arial"/>
          <w:sz w:val="22"/>
          <w:szCs w:val="22"/>
        </w:rPr>
      </w:pPr>
      <w:r w:rsidRPr="002A238C">
        <w:rPr>
          <w:rFonts w:cs="Arial"/>
          <w:sz w:val="22"/>
          <w:szCs w:val="22"/>
        </w:rPr>
        <w:t>Navržená Změna č.</w:t>
      </w:r>
      <w:r w:rsidR="00C744A8" w:rsidRPr="002A238C">
        <w:rPr>
          <w:rFonts w:cs="Arial"/>
          <w:sz w:val="22"/>
          <w:szCs w:val="22"/>
        </w:rPr>
        <w:t xml:space="preserve"> </w:t>
      </w:r>
      <w:r w:rsidR="00D85B7E" w:rsidRPr="002A238C">
        <w:rPr>
          <w:rFonts w:cs="Arial"/>
          <w:sz w:val="22"/>
          <w:szCs w:val="22"/>
        </w:rPr>
        <w:t>2</w:t>
      </w:r>
      <w:r w:rsidRPr="002A238C">
        <w:rPr>
          <w:rFonts w:cs="Arial"/>
          <w:sz w:val="22"/>
          <w:szCs w:val="22"/>
        </w:rPr>
        <w:t xml:space="preserve"> ÚP nevytváří svým řešením žádné podmínky pro vznik sociální segregace s negativními vlivy na sociální soudržnost obyvatel.  </w:t>
      </w:r>
    </w:p>
    <w:p w:rsidR="00862605" w:rsidRPr="002A238C" w:rsidRDefault="00862605" w:rsidP="00862605">
      <w:pPr>
        <w:pStyle w:val="Default"/>
        <w:ind w:hanging="1"/>
        <w:jc w:val="both"/>
        <w:rPr>
          <w:i/>
          <w:sz w:val="20"/>
          <w:szCs w:val="20"/>
          <w:highlight w:val="yellow"/>
        </w:rPr>
      </w:pPr>
    </w:p>
    <w:p w:rsidR="00862605" w:rsidRPr="002A238C" w:rsidRDefault="00862605" w:rsidP="00862605">
      <w:pPr>
        <w:spacing w:before="120"/>
        <w:rPr>
          <w:rFonts w:cs="Arial"/>
          <w:b/>
          <w:i/>
        </w:rPr>
      </w:pPr>
      <w:r w:rsidRPr="002A238C">
        <w:rPr>
          <w:rFonts w:cs="Arial"/>
          <w:i/>
        </w:rPr>
        <w:t xml:space="preserve">v části f) - </w:t>
      </w:r>
      <w:r w:rsidRPr="002A238C">
        <w:rPr>
          <w:rFonts w:cs="Arial"/>
          <w:b/>
          <w:i/>
        </w:rPr>
        <w:t>rozvojové záměry, které mohou významně ovlivnit charakter krajiny, umísťovat do nejméně konfliktních lokalit.</w:t>
      </w:r>
    </w:p>
    <w:p w:rsidR="00862605" w:rsidRPr="002A238C" w:rsidRDefault="00862605" w:rsidP="004F2770">
      <w:pPr>
        <w:spacing w:before="120" w:after="0"/>
        <w:rPr>
          <w:rFonts w:cs="Arial"/>
          <w:sz w:val="22"/>
          <w:szCs w:val="22"/>
        </w:rPr>
      </w:pPr>
      <w:r w:rsidRPr="002A238C">
        <w:rPr>
          <w:rFonts w:cs="Arial"/>
          <w:sz w:val="22"/>
          <w:szCs w:val="22"/>
        </w:rPr>
        <w:t>Změna č.</w:t>
      </w:r>
      <w:r w:rsidR="00400D27" w:rsidRPr="002A238C">
        <w:rPr>
          <w:rFonts w:cs="Arial"/>
          <w:sz w:val="22"/>
          <w:szCs w:val="22"/>
        </w:rPr>
        <w:t xml:space="preserve"> </w:t>
      </w:r>
      <w:r w:rsidR="00D85B7E" w:rsidRPr="002A238C">
        <w:rPr>
          <w:rFonts w:cs="Arial"/>
          <w:sz w:val="22"/>
          <w:szCs w:val="22"/>
        </w:rPr>
        <w:t>2</w:t>
      </w:r>
      <w:r w:rsidRPr="002A238C">
        <w:rPr>
          <w:rFonts w:cs="Arial"/>
          <w:sz w:val="22"/>
          <w:szCs w:val="22"/>
        </w:rPr>
        <w:t xml:space="preserve"> ÚP neobsahuje žádné záměry, které by mohly charakter krajiny</w:t>
      </w:r>
      <w:r w:rsidR="004B07F9" w:rsidRPr="002A238C">
        <w:rPr>
          <w:rFonts w:cs="Arial"/>
          <w:sz w:val="22"/>
          <w:szCs w:val="22"/>
        </w:rPr>
        <w:t xml:space="preserve"> ovlivnit</w:t>
      </w:r>
      <w:r w:rsidRPr="002A238C">
        <w:rPr>
          <w:rFonts w:cs="Arial"/>
          <w:sz w:val="22"/>
          <w:szCs w:val="22"/>
        </w:rPr>
        <w:t>.</w:t>
      </w:r>
    </w:p>
    <w:p w:rsidR="00984DCD" w:rsidRPr="002A238C" w:rsidRDefault="00984DCD" w:rsidP="00400D27">
      <w:pPr>
        <w:spacing w:after="100" w:afterAutospacing="1"/>
        <w:rPr>
          <w:rFonts w:cs="Arial"/>
          <w:i/>
          <w:szCs w:val="22"/>
        </w:rPr>
      </w:pPr>
    </w:p>
    <w:p w:rsidR="00400D27" w:rsidRPr="002A238C" w:rsidRDefault="00400D27" w:rsidP="00400D27">
      <w:pPr>
        <w:spacing w:after="100" w:afterAutospacing="1"/>
        <w:rPr>
          <w:rFonts w:cs="Arial"/>
          <w:b/>
          <w:i/>
          <w:szCs w:val="22"/>
        </w:rPr>
      </w:pPr>
      <w:r w:rsidRPr="002A238C">
        <w:rPr>
          <w:rFonts w:cs="Arial"/>
          <w:i/>
          <w:szCs w:val="22"/>
        </w:rPr>
        <w:t xml:space="preserve">v části g): - </w:t>
      </w:r>
      <w:r w:rsidRPr="002A238C">
        <w:rPr>
          <w:rFonts w:cs="Arial"/>
          <w:b/>
          <w:i/>
          <w:szCs w:val="22"/>
        </w:rPr>
        <w:t>zlepšení prostupnosti krajiny pro člověka a pro volně žijící živočichy založené na ochraně a doplnění již existujících migračních tras živočichů, sítě veřejně přístupných účelových komunikací a pěších a cyklistických stezek, cest a pěšin ve volné krajině, a vytvářením vhodných územních podmínek pro prostupnost zejména při umisťování dopravní a technické infrastruktury;</w:t>
      </w:r>
    </w:p>
    <w:p w:rsidR="00400D27" w:rsidRPr="002A238C" w:rsidRDefault="00400D27" w:rsidP="00400D27">
      <w:pPr>
        <w:ind w:right="-1"/>
        <w:rPr>
          <w:rFonts w:cs="Arial"/>
          <w:sz w:val="22"/>
          <w:szCs w:val="22"/>
        </w:rPr>
      </w:pPr>
      <w:r w:rsidRPr="002A238C">
        <w:rPr>
          <w:rFonts w:cs="Arial"/>
          <w:sz w:val="22"/>
          <w:szCs w:val="22"/>
        </w:rPr>
        <w:t xml:space="preserve">Prostupnost krajiny je zajištěna sítí komunikací a polních cest, které umožňují přístup na jednotlivé pozemky, spojují obec s ostatními sídly a zajišťují tak průchodnost řešeného území. </w:t>
      </w:r>
      <w:r w:rsidR="00C744A8" w:rsidRPr="002A238C">
        <w:rPr>
          <w:rFonts w:cs="Arial"/>
          <w:sz w:val="22"/>
          <w:szCs w:val="22"/>
        </w:rPr>
        <w:t xml:space="preserve">Vymezeny jsou </w:t>
      </w:r>
      <w:r w:rsidR="002107E2" w:rsidRPr="002A238C">
        <w:rPr>
          <w:rFonts w:cs="Arial"/>
          <w:sz w:val="22"/>
          <w:szCs w:val="22"/>
        </w:rPr>
        <w:t xml:space="preserve">v platném ÚP, navržená změna č. </w:t>
      </w:r>
      <w:r w:rsidR="00D85B7E" w:rsidRPr="002A238C">
        <w:rPr>
          <w:rFonts w:cs="Arial"/>
          <w:sz w:val="22"/>
          <w:szCs w:val="22"/>
        </w:rPr>
        <w:t>2</w:t>
      </w:r>
      <w:r w:rsidR="002107E2" w:rsidRPr="002A238C">
        <w:rPr>
          <w:rFonts w:cs="Arial"/>
          <w:sz w:val="22"/>
          <w:szCs w:val="22"/>
        </w:rPr>
        <w:t xml:space="preserve"> jejich vymezení respektuje. </w:t>
      </w:r>
    </w:p>
    <w:p w:rsidR="004F2770" w:rsidRPr="002A238C" w:rsidRDefault="004F2770" w:rsidP="00862605">
      <w:pPr>
        <w:rPr>
          <w:rFonts w:cs="Arial"/>
          <w:i/>
          <w:highlight w:val="yellow"/>
        </w:rPr>
      </w:pPr>
    </w:p>
    <w:p w:rsidR="00400D27" w:rsidRPr="002A238C" w:rsidRDefault="00400D27" w:rsidP="00400D27">
      <w:pPr>
        <w:autoSpaceDE w:val="0"/>
        <w:autoSpaceDN w:val="0"/>
        <w:adjustRightInd w:val="0"/>
        <w:rPr>
          <w:rFonts w:cs="Arial"/>
          <w:b/>
          <w:i/>
          <w:szCs w:val="22"/>
        </w:rPr>
      </w:pPr>
      <w:r w:rsidRPr="002A238C">
        <w:rPr>
          <w:rFonts w:cs="Arial"/>
          <w:i/>
          <w:szCs w:val="22"/>
        </w:rPr>
        <w:t xml:space="preserve">v části h): - </w:t>
      </w:r>
      <w:r w:rsidRPr="002A238C">
        <w:rPr>
          <w:rFonts w:cs="Arial"/>
          <w:b/>
          <w:i/>
          <w:szCs w:val="22"/>
        </w:rPr>
        <w:t>vhodné uspořádání ploch v území, a tím předcházet střetům neslučitelných činností, zejména chránit obytná a rekreační území dostatečnou vzdáleností před negativními vlivy z koncentrované výrobní činnosti a z dopravy;</w:t>
      </w:r>
    </w:p>
    <w:p w:rsidR="00400D27" w:rsidRPr="002A238C" w:rsidRDefault="00400D27" w:rsidP="00400D27">
      <w:pPr>
        <w:autoSpaceDE w:val="0"/>
        <w:autoSpaceDN w:val="0"/>
        <w:adjustRightInd w:val="0"/>
        <w:spacing w:after="60"/>
        <w:rPr>
          <w:rFonts w:cs="Arial"/>
          <w:i/>
          <w:highlight w:val="yellow"/>
        </w:rPr>
      </w:pPr>
    </w:p>
    <w:p w:rsidR="0035495C" w:rsidRPr="002A238C" w:rsidRDefault="0035495C" w:rsidP="0035495C">
      <w:pPr>
        <w:autoSpaceDE w:val="0"/>
        <w:autoSpaceDN w:val="0"/>
        <w:adjustRightInd w:val="0"/>
        <w:spacing w:before="120"/>
        <w:rPr>
          <w:rFonts w:cs="Arial"/>
          <w:sz w:val="22"/>
          <w:szCs w:val="22"/>
        </w:rPr>
      </w:pPr>
      <w:r w:rsidRPr="002A238C">
        <w:rPr>
          <w:rFonts w:cs="Arial"/>
          <w:sz w:val="22"/>
          <w:szCs w:val="22"/>
        </w:rPr>
        <w:t>Lokalit</w:t>
      </w:r>
      <w:r w:rsidR="00D85B7E" w:rsidRPr="002A238C">
        <w:rPr>
          <w:rFonts w:cs="Arial"/>
          <w:sz w:val="22"/>
          <w:szCs w:val="22"/>
        </w:rPr>
        <w:t>a</w:t>
      </w:r>
      <w:r w:rsidRPr="002A238C">
        <w:rPr>
          <w:rFonts w:cs="Arial"/>
          <w:sz w:val="22"/>
          <w:szCs w:val="22"/>
        </w:rPr>
        <w:t xml:space="preserve"> pro obytnou zástavbu</w:t>
      </w:r>
      <w:r w:rsidR="00D85B7E" w:rsidRPr="002A238C">
        <w:rPr>
          <w:rFonts w:cs="Arial"/>
          <w:sz w:val="22"/>
          <w:szCs w:val="22"/>
        </w:rPr>
        <w:t xml:space="preserve"> (změna funkce plochy Z15.1)</w:t>
      </w:r>
      <w:r w:rsidRPr="002A238C">
        <w:rPr>
          <w:rFonts w:cs="Arial"/>
          <w:sz w:val="22"/>
          <w:szCs w:val="22"/>
        </w:rPr>
        <w:t>, navržen</w:t>
      </w:r>
      <w:r w:rsidR="00D85B7E" w:rsidRPr="002A238C">
        <w:rPr>
          <w:rFonts w:cs="Arial"/>
          <w:sz w:val="22"/>
          <w:szCs w:val="22"/>
        </w:rPr>
        <w:t>á</w:t>
      </w:r>
      <w:r w:rsidRPr="002A238C">
        <w:rPr>
          <w:rFonts w:cs="Arial"/>
          <w:sz w:val="22"/>
          <w:szCs w:val="22"/>
        </w:rPr>
        <w:t xml:space="preserve"> změnou č. </w:t>
      </w:r>
      <w:r w:rsidR="00D85B7E" w:rsidRPr="002A238C">
        <w:rPr>
          <w:rFonts w:cs="Arial"/>
          <w:sz w:val="22"/>
          <w:szCs w:val="22"/>
        </w:rPr>
        <w:t>2</w:t>
      </w:r>
      <w:r w:rsidRPr="002A238C">
        <w:rPr>
          <w:rFonts w:cs="Arial"/>
          <w:sz w:val="22"/>
          <w:szCs w:val="22"/>
        </w:rPr>
        <w:t>, j</w:t>
      </w:r>
      <w:r w:rsidR="00D85B7E" w:rsidRPr="002A238C">
        <w:rPr>
          <w:rFonts w:cs="Arial"/>
          <w:sz w:val="22"/>
          <w:szCs w:val="22"/>
        </w:rPr>
        <w:t>e</w:t>
      </w:r>
      <w:r w:rsidRPr="002A238C">
        <w:rPr>
          <w:rFonts w:cs="Arial"/>
          <w:sz w:val="22"/>
          <w:szCs w:val="22"/>
        </w:rPr>
        <w:t xml:space="preserve"> vymezen</w:t>
      </w:r>
      <w:r w:rsidR="00D85B7E" w:rsidRPr="002A238C">
        <w:rPr>
          <w:rFonts w:cs="Arial"/>
          <w:sz w:val="22"/>
          <w:szCs w:val="22"/>
        </w:rPr>
        <w:t>a</w:t>
      </w:r>
      <w:r w:rsidRPr="002A238C">
        <w:rPr>
          <w:rFonts w:cs="Arial"/>
          <w:sz w:val="22"/>
          <w:szCs w:val="22"/>
        </w:rPr>
        <w:t xml:space="preserve"> v návaznosti na zastavěné území</w:t>
      </w:r>
      <w:r w:rsidR="00D85B7E" w:rsidRPr="002A238C">
        <w:rPr>
          <w:rFonts w:cs="Arial"/>
          <w:sz w:val="22"/>
          <w:szCs w:val="22"/>
        </w:rPr>
        <w:t xml:space="preserve"> v místní části Nákle, kde </w:t>
      </w:r>
      <w:r w:rsidRPr="002A238C">
        <w:rPr>
          <w:rFonts w:cs="Arial"/>
          <w:sz w:val="22"/>
          <w:szCs w:val="22"/>
        </w:rPr>
        <w:t xml:space="preserve">k překračování zákonem stanovených mezních hodnot imisních limitů nedochází. </w:t>
      </w:r>
    </w:p>
    <w:p w:rsidR="0035495C" w:rsidRPr="002A238C" w:rsidRDefault="0035495C" w:rsidP="00400D27">
      <w:pPr>
        <w:ind w:right="-1"/>
        <w:rPr>
          <w:rFonts w:cs="Arial"/>
          <w:sz w:val="22"/>
          <w:szCs w:val="22"/>
        </w:rPr>
      </w:pPr>
      <w:r w:rsidRPr="002A238C">
        <w:rPr>
          <w:rFonts w:cs="Arial"/>
          <w:sz w:val="22"/>
          <w:szCs w:val="22"/>
        </w:rPr>
        <w:t xml:space="preserve">Od železniční trati </w:t>
      </w:r>
      <w:r w:rsidR="00D85B7E" w:rsidRPr="002A238C">
        <w:rPr>
          <w:rFonts w:cs="Arial"/>
          <w:sz w:val="22"/>
          <w:szCs w:val="22"/>
        </w:rPr>
        <w:t xml:space="preserve">č.015 </w:t>
      </w:r>
      <w:r w:rsidRPr="002A238C">
        <w:rPr>
          <w:rFonts w:cs="Arial"/>
          <w:sz w:val="22"/>
          <w:szCs w:val="22"/>
        </w:rPr>
        <w:t xml:space="preserve">a </w:t>
      </w:r>
      <w:r w:rsidR="00D85B7E" w:rsidRPr="002A238C">
        <w:rPr>
          <w:rFonts w:cs="Arial"/>
          <w:sz w:val="22"/>
          <w:szCs w:val="22"/>
        </w:rPr>
        <w:t xml:space="preserve">silnice II. tř. </w:t>
      </w:r>
      <w:r w:rsidRPr="002A238C">
        <w:rPr>
          <w:rFonts w:cs="Arial"/>
          <w:sz w:val="22"/>
          <w:szCs w:val="22"/>
        </w:rPr>
        <w:t>j</w:t>
      </w:r>
      <w:r w:rsidR="00D85B7E" w:rsidRPr="002A238C">
        <w:rPr>
          <w:rFonts w:cs="Arial"/>
          <w:sz w:val="22"/>
          <w:szCs w:val="22"/>
        </w:rPr>
        <w:t>e</w:t>
      </w:r>
      <w:r w:rsidRPr="002A238C">
        <w:rPr>
          <w:rFonts w:cs="Arial"/>
          <w:sz w:val="22"/>
          <w:szCs w:val="22"/>
        </w:rPr>
        <w:t xml:space="preserve"> lokalit</w:t>
      </w:r>
      <w:r w:rsidR="00D85B7E" w:rsidRPr="002A238C">
        <w:rPr>
          <w:rFonts w:cs="Arial"/>
          <w:sz w:val="22"/>
          <w:szCs w:val="22"/>
        </w:rPr>
        <w:t>a</w:t>
      </w:r>
      <w:r w:rsidRPr="002A238C">
        <w:rPr>
          <w:rFonts w:cs="Arial"/>
          <w:sz w:val="22"/>
          <w:szCs w:val="22"/>
        </w:rPr>
        <w:t xml:space="preserve"> v dostatečném odstupu. </w:t>
      </w:r>
    </w:p>
    <w:p w:rsidR="00D85B7E" w:rsidRPr="002A238C" w:rsidRDefault="00D85B7E" w:rsidP="00400D27">
      <w:pPr>
        <w:rPr>
          <w:rFonts w:cs="Arial"/>
          <w:i/>
          <w:szCs w:val="22"/>
        </w:rPr>
      </w:pPr>
    </w:p>
    <w:p w:rsidR="00400D27" w:rsidRPr="002A238C" w:rsidRDefault="00400D27" w:rsidP="00400D27">
      <w:pPr>
        <w:rPr>
          <w:rFonts w:cs="Arial"/>
          <w:b/>
          <w:i/>
          <w:szCs w:val="22"/>
        </w:rPr>
      </w:pPr>
      <w:r w:rsidRPr="002A238C">
        <w:rPr>
          <w:rFonts w:cs="Arial"/>
          <w:i/>
          <w:szCs w:val="22"/>
        </w:rPr>
        <w:t xml:space="preserve">- v odst.07 - </w:t>
      </w:r>
      <w:r w:rsidRPr="002A238C">
        <w:rPr>
          <w:rFonts w:cs="Arial"/>
          <w:b/>
          <w:i/>
          <w:szCs w:val="22"/>
        </w:rPr>
        <w:t>Vytvářet podmínky pro stabilizaci a vyvážený rozvoj hospodářských činností na území kraje zvláště ve vymezených rozvojových oblastech a vymezených rozvojových osách. Přitom se soustředit zejména na:</w:t>
      </w:r>
    </w:p>
    <w:p w:rsidR="00400D27" w:rsidRPr="002A238C" w:rsidRDefault="00400D27" w:rsidP="00400D27">
      <w:pPr>
        <w:autoSpaceDE w:val="0"/>
        <w:autoSpaceDN w:val="0"/>
        <w:adjustRightInd w:val="0"/>
        <w:spacing w:after="53"/>
        <w:rPr>
          <w:rFonts w:cs="Arial"/>
          <w:b/>
          <w:i/>
          <w:sz w:val="18"/>
        </w:rPr>
      </w:pPr>
    </w:p>
    <w:p w:rsidR="00400D27" w:rsidRPr="002A238C" w:rsidRDefault="00400D27" w:rsidP="00400D27">
      <w:pPr>
        <w:autoSpaceDE w:val="0"/>
        <w:autoSpaceDN w:val="0"/>
        <w:adjustRightInd w:val="0"/>
        <w:rPr>
          <w:rFonts w:cs="Arial"/>
          <w:b/>
          <w:i/>
          <w:szCs w:val="22"/>
        </w:rPr>
      </w:pPr>
      <w:r w:rsidRPr="002A238C">
        <w:rPr>
          <w:rFonts w:cs="Arial"/>
          <w:i/>
          <w:szCs w:val="22"/>
        </w:rPr>
        <w:t xml:space="preserve">v části a) - </w:t>
      </w:r>
      <w:r w:rsidRPr="002A238C">
        <w:rPr>
          <w:rFonts w:cs="Arial"/>
          <w:b/>
          <w:i/>
          <w:szCs w:val="22"/>
        </w:rPr>
        <w:t>posílení kvality života obyvatel a obytného prostředí, tedy navrhovat příznivá urbanistická a architektonická řešení sídel, dostatečné zastoupení a vysoce kvalitní řešení veřejných prostranství a ploch veřejné zeleně, vybavení sídel potřebnou veřejnou infrastrukturou a zabezpečení dostatečné prostupnosti krajiny;</w:t>
      </w:r>
    </w:p>
    <w:p w:rsidR="001B2CC0" w:rsidRPr="002A238C" w:rsidRDefault="001B2CC0" w:rsidP="001B2CC0">
      <w:pPr>
        <w:autoSpaceDE w:val="0"/>
        <w:autoSpaceDN w:val="0"/>
        <w:adjustRightInd w:val="0"/>
        <w:spacing w:after="50"/>
        <w:rPr>
          <w:rFonts w:cs="Arial"/>
          <w:b/>
          <w:i/>
          <w:color w:val="000000"/>
        </w:rPr>
      </w:pPr>
    </w:p>
    <w:p w:rsidR="00862605" w:rsidRPr="002A238C" w:rsidRDefault="001B2CC0" w:rsidP="001B2CC0">
      <w:pPr>
        <w:pStyle w:val="Zkladntextodsazen"/>
        <w:spacing w:before="120" w:after="0"/>
        <w:rPr>
          <w:rFonts w:ascii="Arial" w:hAnsi="Arial" w:cs="Arial"/>
          <w:sz w:val="22"/>
          <w:szCs w:val="22"/>
        </w:rPr>
      </w:pPr>
      <w:r w:rsidRPr="002A238C">
        <w:rPr>
          <w:rFonts w:ascii="Arial" w:hAnsi="Arial" w:cs="Arial"/>
          <w:sz w:val="22"/>
          <w:szCs w:val="22"/>
        </w:rPr>
        <w:lastRenderedPageBreak/>
        <w:t>Změna č. 2 ÚP řeší zejména změnu využití již schválené rozvojové lokality Z15.1 v místní části Nákle, a to z ploch soukromé zeleně (ZS) na plochu bydlení (SV). V</w:t>
      </w:r>
      <w:r w:rsidR="003E45BB" w:rsidRPr="002A238C">
        <w:rPr>
          <w:rFonts w:ascii="Arial" w:hAnsi="Arial" w:cs="Arial"/>
          <w:sz w:val="22"/>
          <w:szCs w:val="22"/>
        </w:rPr>
        <w:t>eřejných prostranství se změn</w:t>
      </w:r>
      <w:r w:rsidRPr="002A238C">
        <w:rPr>
          <w:rFonts w:ascii="Arial" w:hAnsi="Arial" w:cs="Arial"/>
          <w:sz w:val="22"/>
          <w:szCs w:val="22"/>
        </w:rPr>
        <w:t>a</w:t>
      </w:r>
      <w:r w:rsidR="003E45BB" w:rsidRPr="002A238C">
        <w:rPr>
          <w:rFonts w:ascii="Arial" w:hAnsi="Arial" w:cs="Arial"/>
          <w:sz w:val="22"/>
          <w:szCs w:val="22"/>
        </w:rPr>
        <w:t xml:space="preserve"> ne</w:t>
      </w:r>
      <w:r w:rsidRPr="002A238C">
        <w:rPr>
          <w:rFonts w:ascii="Arial" w:hAnsi="Arial" w:cs="Arial"/>
          <w:sz w:val="22"/>
          <w:szCs w:val="22"/>
        </w:rPr>
        <w:t xml:space="preserve">týká a nároky na veřejnou infrastrukturu nevyvolává. </w:t>
      </w:r>
      <w:r w:rsidR="003E45BB" w:rsidRPr="002A238C">
        <w:rPr>
          <w:rFonts w:ascii="Arial" w:hAnsi="Arial" w:cs="Arial"/>
          <w:sz w:val="22"/>
          <w:szCs w:val="22"/>
        </w:rPr>
        <w:t xml:space="preserve"> </w:t>
      </w:r>
      <w:r w:rsidR="006208C6" w:rsidRPr="002A238C">
        <w:rPr>
          <w:rFonts w:ascii="Arial" w:hAnsi="Arial" w:cs="Arial"/>
          <w:sz w:val="22"/>
          <w:szCs w:val="22"/>
        </w:rPr>
        <w:t xml:space="preserve"> </w:t>
      </w:r>
      <w:r w:rsidR="00862605" w:rsidRPr="002A238C">
        <w:rPr>
          <w:rFonts w:ascii="Arial" w:hAnsi="Arial" w:cs="Arial"/>
          <w:sz w:val="22"/>
          <w:szCs w:val="22"/>
        </w:rPr>
        <w:t xml:space="preserve">  </w:t>
      </w:r>
    </w:p>
    <w:p w:rsidR="00862605" w:rsidRPr="002A238C" w:rsidRDefault="00862605" w:rsidP="00862605">
      <w:pPr>
        <w:autoSpaceDE w:val="0"/>
        <w:autoSpaceDN w:val="0"/>
        <w:adjustRightInd w:val="0"/>
        <w:rPr>
          <w:rFonts w:cs="Arial"/>
          <w:i/>
          <w:highlight w:val="yellow"/>
        </w:rPr>
      </w:pPr>
    </w:p>
    <w:p w:rsidR="00400D27" w:rsidRPr="002A238C" w:rsidRDefault="00400D27" w:rsidP="00400D27">
      <w:pPr>
        <w:autoSpaceDE w:val="0"/>
        <w:autoSpaceDN w:val="0"/>
        <w:adjustRightInd w:val="0"/>
        <w:rPr>
          <w:rFonts w:cs="Arial"/>
          <w:b/>
          <w:i/>
          <w:szCs w:val="22"/>
        </w:rPr>
      </w:pPr>
      <w:r w:rsidRPr="002A238C">
        <w:rPr>
          <w:rFonts w:cs="Arial"/>
          <w:i/>
          <w:szCs w:val="22"/>
        </w:rPr>
        <w:t>v části b) -</w:t>
      </w:r>
      <w:r w:rsidRPr="002A238C">
        <w:rPr>
          <w:rFonts w:cs="Arial"/>
          <w:b/>
          <w:i/>
          <w:szCs w:val="22"/>
        </w:rPr>
        <w:t xml:space="preserve"> vyvážené a efektivní využívání zastavěného území a zachování funkční a urbanistické celistvosti sídel, tedy zajišťovat plnohodnotné využití ploch a objektů v zastavěném území a preferovat rekonstrukce a přestavby nevyužívaných objektů a areálů v sídlech před výstavbou ve volné krajině; </w:t>
      </w:r>
    </w:p>
    <w:p w:rsidR="00862605" w:rsidRPr="002A238C" w:rsidRDefault="00862605" w:rsidP="004F2770">
      <w:pPr>
        <w:autoSpaceDE w:val="0"/>
        <w:autoSpaceDN w:val="0"/>
        <w:adjustRightInd w:val="0"/>
        <w:spacing w:before="120" w:after="0"/>
        <w:rPr>
          <w:rFonts w:cs="Arial"/>
          <w:sz w:val="22"/>
          <w:szCs w:val="22"/>
        </w:rPr>
      </w:pPr>
      <w:r w:rsidRPr="002A238C">
        <w:rPr>
          <w:rFonts w:cs="Arial"/>
          <w:sz w:val="22"/>
          <w:szCs w:val="22"/>
        </w:rPr>
        <w:t xml:space="preserve">Výstavba ve volné krajině není navržena, </w:t>
      </w:r>
      <w:r w:rsidR="001B2CC0" w:rsidRPr="002A238C">
        <w:rPr>
          <w:rFonts w:cs="Arial"/>
          <w:sz w:val="22"/>
          <w:szCs w:val="22"/>
        </w:rPr>
        <w:t xml:space="preserve">rozvojové </w:t>
      </w:r>
      <w:r w:rsidRPr="002A238C">
        <w:rPr>
          <w:rFonts w:cs="Arial"/>
          <w:sz w:val="22"/>
          <w:szCs w:val="22"/>
        </w:rPr>
        <w:t>lokalit</w:t>
      </w:r>
      <w:r w:rsidR="00B754CD" w:rsidRPr="002A238C">
        <w:rPr>
          <w:rFonts w:cs="Arial"/>
          <w:sz w:val="22"/>
          <w:szCs w:val="22"/>
        </w:rPr>
        <w:t xml:space="preserve">y </w:t>
      </w:r>
      <w:r w:rsidR="001B2CC0" w:rsidRPr="002A238C">
        <w:rPr>
          <w:rFonts w:cs="Arial"/>
          <w:sz w:val="22"/>
          <w:szCs w:val="22"/>
        </w:rPr>
        <w:t xml:space="preserve">v platném ÚP </w:t>
      </w:r>
      <w:r w:rsidR="00B754CD" w:rsidRPr="002A238C">
        <w:rPr>
          <w:rFonts w:cs="Arial"/>
          <w:sz w:val="22"/>
          <w:szCs w:val="22"/>
        </w:rPr>
        <w:t xml:space="preserve">jsou </w:t>
      </w:r>
      <w:r w:rsidR="006208C6" w:rsidRPr="002A238C">
        <w:rPr>
          <w:rFonts w:cs="Arial"/>
          <w:sz w:val="22"/>
          <w:szCs w:val="22"/>
        </w:rPr>
        <w:t>vymezen</w:t>
      </w:r>
      <w:r w:rsidR="00B754CD" w:rsidRPr="002A238C">
        <w:rPr>
          <w:rFonts w:cs="Arial"/>
          <w:sz w:val="22"/>
          <w:szCs w:val="22"/>
        </w:rPr>
        <w:t>y</w:t>
      </w:r>
      <w:r w:rsidR="006208C6" w:rsidRPr="002A238C">
        <w:rPr>
          <w:rFonts w:cs="Arial"/>
          <w:sz w:val="22"/>
          <w:szCs w:val="22"/>
        </w:rPr>
        <w:t xml:space="preserve"> uvnitř zastavěného území</w:t>
      </w:r>
      <w:r w:rsidR="00B754CD" w:rsidRPr="002A238C">
        <w:rPr>
          <w:rFonts w:cs="Arial"/>
          <w:sz w:val="22"/>
          <w:szCs w:val="22"/>
        </w:rPr>
        <w:t xml:space="preserve">, nebo na pozemcích, které na něj bezprostředně navazují. </w:t>
      </w:r>
      <w:r w:rsidR="006208C6" w:rsidRPr="002A238C">
        <w:rPr>
          <w:rFonts w:cs="Arial"/>
          <w:sz w:val="22"/>
          <w:szCs w:val="22"/>
        </w:rPr>
        <w:t xml:space="preserve">   </w:t>
      </w:r>
    </w:p>
    <w:p w:rsidR="00862605" w:rsidRPr="002A238C" w:rsidRDefault="00862605" w:rsidP="00862605">
      <w:pPr>
        <w:autoSpaceDE w:val="0"/>
        <w:autoSpaceDN w:val="0"/>
        <w:adjustRightInd w:val="0"/>
        <w:rPr>
          <w:rFonts w:cs="Arial"/>
          <w:sz w:val="22"/>
          <w:szCs w:val="22"/>
          <w:highlight w:val="yellow"/>
        </w:rPr>
      </w:pPr>
    </w:p>
    <w:p w:rsidR="00862605" w:rsidRPr="002A238C" w:rsidRDefault="00862605" w:rsidP="00862605">
      <w:pPr>
        <w:pStyle w:val="Default"/>
        <w:jc w:val="both"/>
        <w:rPr>
          <w:i/>
          <w:sz w:val="20"/>
          <w:szCs w:val="20"/>
        </w:rPr>
      </w:pPr>
      <w:r w:rsidRPr="002A238C">
        <w:rPr>
          <w:i/>
          <w:sz w:val="20"/>
          <w:szCs w:val="20"/>
        </w:rPr>
        <w:t xml:space="preserve">v části h) - </w:t>
      </w:r>
      <w:r w:rsidRPr="002A238C">
        <w:rPr>
          <w:b/>
          <w:i/>
          <w:sz w:val="20"/>
          <w:szCs w:val="20"/>
        </w:rPr>
        <w:t>úroveň technické infrastruktury, zejména dodávku vody a zpracování odpadních vod je nutno koncipovat tak, aby splňovala požadavky na vysokou kvalitu života v současnosti i v budoucnosti;</w:t>
      </w:r>
      <w:r w:rsidRPr="002A238C">
        <w:rPr>
          <w:i/>
          <w:sz w:val="20"/>
          <w:szCs w:val="20"/>
        </w:rPr>
        <w:t xml:space="preserve"> </w:t>
      </w:r>
    </w:p>
    <w:p w:rsidR="00862605" w:rsidRPr="002A238C" w:rsidRDefault="00862605" w:rsidP="004F2770">
      <w:pPr>
        <w:pStyle w:val="Zkladntextodsazen"/>
        <w:spacing w:before="120" w:after="0"/>
        <w:rPr>
          <w:rFonts w:ascii="Arial" w:hAnsi="Arial" w:cs="Arial"/>
          <w:i/>
          <w:sz w:val="22"/>
          <w:szCs w:val="22"/>
        </w:rPr>
      </w:pPr>
      <w:r w:rsidRPr="002A238C">
        <w:rPr>
          <w:rFonts w:ascii="Arial" w:hAnsi="Arial" w:cs="Arial"/>
          <w:sz w:val="22"/>
          <w:szCs w:val="22"/>
        </w:rPr>
        <w:t>Z</w:t>
      </w:r>
      <w:r w:rsidR="00DF3717" w:rsidRPr="002A238C">
        <w:rPr>
          <w:rFonts w:ascii="Arial" w:hAnsi="Arial" w:cs="Arial"/>
          <w:sz w:val="22"/>
          <w:szCs w:val="22"/>
        </w:rPr>
        <w:t>áměr uveden</w:t>
      </w:r>
      <w:r w:rsidR="001B2CC0" w:rsidRPr="002A238C">
        <w:rPr>
          <w:rFonts w:ascii="Arial" w:hAnsi="Arial" w:cs="Arial"/>
          <w:sz w:val="22"/>
          <w:szCs w:val="22"/>
        </w:rPr>
        <w:t>ý</w:t>
      </w:r>
      <w:r w:rsidR="00DF3717" w:rsidRPr="002A238C">
        <w:rPr>
          <w:rFonts w:ascii="Arial" w:hAnsi="Arial" w:cs="Arial"/>
          <w:sz w:val="22"/>
          <w:szCs w:val="22"/>
        </w:rPr>
        <w:t xml:space="preserve"> v navrhované Změně č.</w:t>
      </w:r>
      <w:r w:rsidR="00B754CD" w:rsidRPr="002A238C">
        <w:rPr>
          <w:rFonts w:ascii="Arial" w:hAnsi="Arial" w:cs="Arial"/>
          <w:sz w:val="22"/>
          <w:szCs w:val="22"/>
        </w:rPr>
        <w:t xml:space="preserve"> </w:t>
      </w:r>
      <w:r w:rsidR="001B2CC0" w:rsidRPr="002A238C">
        <w:rPr>
          <w:rFonts w:ascii="Arial" w:hAnsi="Arial" w:cs="Arial"/>
          <w:sz w:val="22"/>
          <w:szCs w:val="22"/>
        </w:rPr>
        <w:t>2</w:t>
      </w:r>
      <w:r w:rsidR="00DF3717" w:rsidRPr="002A238C">
        <w:rPr>
          <w:rFonts w:ascii="Arial" w:hAnsi="Arial" w:cs="Arial"/>
          <w:sz w:val="22"/>
          <w:szCs w:val="22"/>
        </w:rPr>
        <w:t xml:space="preserve"> ÚP nevyžaduj</w:t>
      </w:r>
      <w:r w:rsidR="001B2CC0" w:rsidRPr="002A238C">
        <w:rPr>
          <w:rFonts w:ascii="Arial" w:hAnsi="Arial" w:cs="Arial"/>
          <w:sz w:val="22"/>
          <w:szCs w:val="22"/>
        </w:rPr>
        <w:t>e</w:t>
      </w:r>
      <w:r w:rsidR="00DF3717" w:rsidRPr="002A238C">
        <w:rPr>
          <w:rFonts w:ascii="Arial" w:hAnsi="Arial" w:cs="Arial"/>
          <w:sz w:val="22"/>
          <w:szCs w:val="22"/>
        </w:rPr>
        <w:t xml:space="preserve"> žádn</w:t>
      </w:r>
      <w:r w:rsidR="001B2CC0" w:rsidRPr="002A238C">
        <w:rPr>
          <w:rFonts w:ascii="Arial" w:hAnsi="Arial" w:cs="Arial"/>
          <w:sz w:val="22"/>
          <w:szCs w:val="22"/>
        </w:rPr>
        <w:t>ou</w:t>
      </w:r>
      <w:r w:rsidR="00DF3717" w:rsidRPr="002A238C">
        <w:rPr>
          <w:rFonts w:ascii="Arial" w:hAnsi="Arial" w:cs="Arial"/>
          <w:sz w:val="22"/>
          <w:szCs w:val="22"/>
        </w:rPr>
        <w:t xml:space="preserve"> změn</w:t>
      </w:r>
      <w:r w:rsidR="001B2CC0" w:rsidRPr="002A238C">
        <w:rPr>
          <w:rFonts w:ascii="Arial" w:hAnsi="Arial" w:cs="Arial"/>
          <w:sz w:val="22"/>
          <w:szCs w:val="22"/>
        </w:rPr>
        <w:t>u</w:t>
      </w:r>
      <w:r w:rsidR="00DF3717" w:rsidRPr="002A238C">
        <w:rPr>
          <w:rFonts w:ascii="Arial" w:hAnsi="Arial" w:cs="Arial"/>
          <w:sz w:val="22"/>
          <w:szCs w:val="22"/>
        </w:rPr>
        <w:t xml:space="preserve"> v koncepci technické infrastruktury. </w:t>
      </w:r>
    </w:p>
    <w:p w:rsidR="00862605" w:rsidRPr="002A238C" w:rsidRDefault="00862605" w:rsidP="00F42914">
      <w:pPr>
        <w:autoSpaceDE w:val="0"/>
        <w:autoSpaceDN w:val="0"/>
        <w:adjustRightInd w:val="0"/>
        <w:ind w:firstLine="708"/>
        <w:rPr>
          <w:rFonts w:cs="Arial"/>
          <w:sz w:val="22"/>
          <w:szCs w:val="22"/>
          <w:highlight w:val="yellow"/>
        </w:rPr>
      </w:pPr>
    </w:p>
    <w:p w:rsidR="00400D27" w:rsidRPr="002A238C" w:rsidRDefault="00400D27" w:rsidP="00400D27">
      <w:pPr>
        <w:spacing w:after="100" w:afterAutospacing="1"/>
        <w:rPr>
          <w:rFonts w:cs="Arial"/>
          <w:szCs w:val="22"/>
        </w:rPr>
      </w:pPr>
      <w:r w:rsidRPr="002A238C">
        <w:rPr>
          <w:rFonts w:cs="Arial"/>
          <w:i/>
          <w:color w:val="000000"/>
          <w:szCs w:val="22"/>
        </w:rPr>
        <w:t>v části i)</w:t>
      </w:r>
      <w:r w:rsidRPr="002A238C">
        <w:rPr>
          <w:rFonts w:cs="Arial"/>
          <w:szCs w:val="22"/>
        </w:rPr>
        <w:t xml:space="preserve"> - </w:t>
      </w:r>
      <w:r w:rsidRPr="002A238C">
        <w:rPr>
          <w:rFonts w:cs="Arial"/>
          <w:b/>
          <w:i/>
          <w:szCs w:val="22"/>
        </w:rPr>
        <w:t>vytvářet územní podmínky pro rozvoj decentralizované, efektivní a bezpečné výroby energie z obnovitelných zdrojů, šetrné k životnímu prostředí, s cílem minimalizace jejich negativních vlivů a rizik při respektování přednosti zajištění bezpečného zásobování území energiemi.</w:t>
      </w:r>
    </w:p>
    <w:p w:rsidR="00400D27" w:rsidRPr="002A238C" w:rsidRDefault="00400D27" w:rsidP="00400D27">
      <w:pPr>
        <w:autoSpaceDE w:val="0"/>
        <w:autoSpaceDN w:val="0"/>
        <w:adjustRightInd w:val="0"/>
        <w:rPr>
          <w:rFonts w:cs="Arial"/>
          <w:sz w:val="22"/>
          <w:szCs w:val="22"/>
        </w:rPr>
      </w:pPr>
      <w:r w:rsidRPr="002A238C">
        <w:rPr>
          <w:rFonts w:cs="Arial"/>
          <w:sz w:val="22"/>
          <w:szCs w:val="22"/>
        </w:rPr>
        <w:t xml:space="preserve">V ÚP </w:t>
      </w:r>
      <w:r w:rsidR="001B2CC0" w:rsidRPr="002A238C">
        <w:rPr>
          <w:rFonts w:cs="Arial"/>
          <w:sz w:val="22"/>
          <w:szCs w:val="22"/>
        </w:rPr>
        <w:t>Klešice</w:t>
      </w:r>
      <w:r w:rsidR="00B754CD" w:rsidRPr="002A238C">
        <w:rPr>
          <w:rFonts w:cs="Arial"/>
          <w:sz w:val="22"/>
          <w:szCs w:val="22"/>
        </w:rPr>
        <w:t xml:space="preserve"> </w:t>
      </w:r>
      <w:r w:rsidR="002107E2" w:rsidRPr="002A238C">
        <w:rPr>
          <w:rFonts w:cs="Arial"/>
          <w:sz w:val="22"/>
          <w:szCs w:val="22"/>
        </w:rPr>
        <w:t xml:space="preserve">ani v navržené změně č. </w:t>
      </w:r>
      <w:r w:rsidR="001B2CC0" w:rsidRPr="002A238C">
        <w:rPr>
          <w:rFonts w:cs="Arial"/>
          <w:sz w:val="22"/>
          <w:szCs w:val="22"/>
        </w:rPr>
        <w:t>2</w:t>
      </w:r>
      <w:r w:rsidR="002107E2" w:rsidRPr="002A238C">
        <w:rPr>
          <w:rFonts w:cs="Arial"/>
          <w:sz w:val="22"/>
          <w:szCs w:val="22"/>
        </w:rPr>
        <w:t xml:space="preserve"> ÚP </w:t>
      </w:r>
      <w:r w:rsidRPr="002A238C">
        <w:rPr>
          <w:rFonts w:cs="Arial"/>
          <w:sz w:val="22"/>
          <w:szCs w:val="22"/>
        </w:rPr>
        <w:t>nejsou v plochách krajiny vymezeny žádné zvláštní plochy pro rozvoj výroby energie z obnovitelných zdrojů</w:t>
      </w:r>
      <w:r w:rsidR="00B754CD" w:rsidRPr="002A238C">
        <w:rPr>
          <w:rFonts w:cs="Arial"/>
          <w:sz w:val="22"/>
          <w:szCs w:val="22"/>
        </w:rPr>
        <w:t xml:space="preserve">. </w:t>
      </w:r>
      <w:r w:rsidRPr="002A238C">
        <w:rPr>
          <w:rFonts w:cs="Arial"/>
          <w:sz w:val="22"/>
          <w:szCs w:val="22"/>
        </w:rPr>
        <w:t xml:space="preserve"> </w:t>
      </w:r>
    </w:p>
    <w:p w:rsidR="00F97EA9" w:rsidRPr="002A238C" w:rsidRDefault="00F97EA9" w:rsidP="00F97EA9">
      <w:pPr>
        <w:spacing w:before="120"/>
        <w:rPr>
          <w:rFonts w:cs="Arial"/>
          <w:sz w:val="22"/>
          <w:szCs w:val="22"/>
        </w:rPr>
      </w:pPr>
      <w:r w:rsidRPr="002A238C">
        <w:rPr>
          <w:rFonts w:cs="Arial"/>
          <w:sz w:val="22"/>
          <w:szCs w:val="22"/>
        </w:rPr>
        <w:t xml:space="preserve">Řešené území (k.ú. </w:t>
      </w:r>
      <w:r w:rsidR="001B2CC0" w:rsidRPr="002A238C">
        <w:rPr>
          <w:rFonts w:cs="Arial"/>
          <w:sz w:val="22"/>
          <w:szCs w:val="22"/>
        </w:rPr>
        <w:t>Klešice</w:t>
      </w:r>
      <w:r w:rsidRPr="002A238C">
        <w:rPr>
          <w:rFonts w:cs="Arial"/>
          <w:sz w:val="22"/>
          <w:szCs w:val="22"/>
        </w:rPr>
        <w:t xml:space="preserve">) leží v rozvojové oblasti OB4 </w:t>
      </w:r>
      <w:r w:rsidR="001B2CC0" w:rsidRPr="002A238C">
        <w:rPr>
          <w:rFonts w:cs="Arial"/>
          <w:sz w:val="22"/>
          <w:szCs w:val="22"/>
        </w:rPr>
        <w:t xml:space="preserve">Hradec Králové – Pardubice </w:t>
      </w:r>
      <w:r w:rsidRPr="002A238C">
        <w:rPr>
          <w:rFonts w:cs="Arial"/>
          <w:sz w:val="22"/>
          <w:szCs w:val="22"/>
        </w:rPr>
        <w:t>a v území s předpokládanou vyšší mírou urbanizace. Změnou č.</w:t>
      </w:r>
      <w:r w:rsidR="0022194C" w:rsidRPr="002A238C">
        <w:rPr>
          <w:rFonts w:cs="Arial"/>
          <w:sz w:val="22"/>
          <w:szCs w:val="22"/>
        </w:rPr>
        <w:t xml:space="preserve"> </w:t>
      </w:r>
      <w:r w:rsidR="001B2CC0" w:rsidRPr="002A238C">
        <w:rPr>
          <w:rFonts w:cs="Arial"/>
          <w:sz w:val="22"/>
          <w:szCs w:val="22"/>
        </w:rPr>
        <w:t>2</w:t>
      </w:r>
      <w:r w:rsidRPr="002A238C">
        <w:rPr>
          <w:rFonts w:cs="Arial"/>
          <w:sz w:val="22"/>
          <w:szCs w:val="22"/>
        </w:rPr>
        <w:t xml:space="preserve"> ÚP se uspořádání vlastní obce </w:t>
      </w:r>
      <w:r w:rsidR="001B2CC0" w:rsidRPr="002A238C">
        <w:rPr>
          <w:rFonts w:cs="Arial"/>
          <w:sz w:val="22"/>
          <w:szCs w:val="22"/>
        </w:rPr>
        <w:t xml:space="preserve">Klešice </w:t>
      </w:r>
      <w:r w:rsidRPr="002A238C">
        <w:rPr>
          <w:rFonts w:cs="Arial"/>
          <w:sz w:val="22"/>
          <w:szCs w:val="22"/>
        </w:rPr>
        <w:t>ani místní část</w:t>
      </w:r>
      <w:r w:rsidR="001B2CC0" w:rsidRPr="002A238C">
        <w:rPr>
          <w:rFonts w:cs="Arial"/>
          <w:sz w:val="22"/>
          <w:szCs w:val="22"/>
        </w:rPr>
        <w:t>i Nákle</w:t>
      </w:r>
      <w:r w:rsidRPr="002A238C">
        <w:rPr>
          <w:rFonts w:cs="Arial"/>
          <w:sz w:val="22"/>
          <w:szCs w:val="22"/>
        </w:rPr>
        <w:t xml:space="preserve"> nijak podstatně nezmění. </w:t>
      </w:r>
    </w:p>
    <w:p w:rsidR="001B2CC0" w:rsidRDefault="001B2CC0" w:rsidP="00F97EA9">
      <w:pPr>
        <w:autoSpaceDE w:val="0"/>
        <w:autoSpaceDN w:val="0"/>
        <w:adjustRightInd w:val="0"/>
        <w:rPr>
          <w:rFonts w:cs="Arial"/>
          <w:sz w:val="22"/>
          <w:szCs w:val="22"/>
        </w:rPr>
      </w:pPr>
    </w:p>
    <w:p w:rsidR="004E0F74" w:rsidRPr="002A238C" w:rsidRDefault="004E0F74" w:rsidP="00F97EA9">
      <w:pPr>
        <w:autoSpaceDE w:val="0"/>
        <w:autoSpaceDN w:val="0"/>
        <w:adjustRightInd w:val="0"/>
        <w:rPr>
          <w:rFonts w:cs="Arial"/>
          <w:sz w:val="22"/>
          <w:szCs w:val="22"/>
        </w:rPr>
      </w:pPr>
    </w:p>
    <w:p w:rsidR="008D25FE" w:rsidRPr="002A238C" w:rsidRDefault="00F97EA9" w:rsidP="00F97EA9">
      <w:pPr>
        <w:spacing w:before="120"/>
        <w:rPr>
          <w:rFonts w:cs="Arial"/>
          <w:i/>
          <w:sz w:val="22"/>
        </w:rPr>
      </w:pPr>
      <w:r w:rsidRPr="002A238C">
        <w:rPr>
          <w:rFonts w:cs="Arial"/>
          <w:i/>
          <w:sz w:val="22"/>
        </w:rPr>
        <w:t>■ Řešené území je součástí rozvojové oblasti OB 4 Hradec Králové – Pardubice - čl. (11</w:t>
      </w:r>
      <w:r w:rsidR="00E3139B" w:rsidRPr="002A238C">
        <w:rPr>
          <w:rFonts w:cs="Arial"/>
          <w:i/>
          <w:sz w:val="22"/>
        </w:rPr>
        <w:t>b</w:t>
      </w:r>
      <w:r w:rsidRPr="002A238C">
        <w:rPr>
          <w:rFonts w:cs="Arial"/>
          <w:i/>
          <w:sz w:val="22"/>
        </w:rPr>
        <w:t xml:space="preserve">).  </w:t>
      </w:r>
    </w:p>
    <w:p w:rsidR="00F97EA9" w:rsidRPr="002A238C" w:rsidRDefault="00F97EA9" w:rsidP="00F97EA9">
      <w:pPr>
        <w:spacing w:before="120"/>
        <w:rPr>
          <w:rFonts w:cs="Arial"/>
          <w:i/>
          <w:sz w:val="22"/>
        </w:rPr>
      </w:pPr>
      <w:r w:rsidRPr="002A238C">
        <w:rPr>
          <w:rFonts w:cs="Arial"/>
          <w:i/>
          <w:sz w:val="22"/>
        </w:rPr>
        <w:t xml:space="preserve">Změna č. </w:t>
      </w:r>
      <w:r w:rsidR="00E3139B" w:rsidRPr="002A238C">
        <w:rPr>
          <w:rFonts w:cs="Arial"/>
          <w:i/>
          <w:sz w:val="22"/>
        </w:rPr>
        <w:t>2</w:t>
      </w:r>
      <w:r w:rsidRPr="002A238C">
        <w:rPr>
          <w:rFonts w:cs="Arial"/>
          <w:i/>
          <w:sz w:val="22"/>
        </w:rPr>
        <w:t xml:space="preserve"> respektuje: </w:t>
      </w:r>
    </w:p>
    <w:p w:rsidR="00F97EA9" w:rsidRPr="002A238C" w:rsidRDefault="00F97EA9" w:rsidP="00F97EA9">
      <w:pPr>
        <w:autoSpaceDE w:val="0"/>
        <w:autoSpaceDN w:val="0"/>
        <w:adjustRightInd w:val="0"/>
        <w:spacing w:before="120"/>
        <w:rPr>
          <w:rFonts w:cs="Arial"/>
          <w:i/>
          <w:sz w:val="22"/>
        </w:rPr>
      </w:pPr>
      <w:r w:rsidRPr="002A238C">
        <w:rPr>
          <w:rFonts w:cs="Arial"/>
          <w:i/>
          <w:sz w:val="22"/>
        </w:rPr>
        <w:t>- zásady pro usměrňování územního rozvoje a rozhodování o změnách v území, stanovené</w:t>
      </w:r>
      <w:r w:rsidR="00EE5254" w:rsidRPr="002A238C">
        <w:rPr>
          <w:rFonts w:cs="Arial"/>
          <w:i/>
          <w:sz w:val="22"/>
        </w:rPr>
        <w:t>:</w:t>
      </w:r>
      <w:r w:rsidRPr="002A238C">
        <w:rPr>
          <w:rFonts w:cs="Arial"/>
          <w:i/>
          <w:sz w:val="22"/>
        </w:rPr>
        <w:t xml:space="preserve">   </w:t>
      </w:r>
    </w:p>
    <w:p w:rsidR="008C0492" w:rsidRPr="002A238C" w:rsidRDefault="008C0492" w:rsidP="00F97EA9">
      <w:pPr>
        <w:autoSpaceDE w:val="0"/>
        <w:autoSpaceDN w:val="0"/>
        <w:adjustRightInd w:val="0"/>
        <w:spacing w:before="120"/>
        <w:rPr>
          <w:rFonts w:cs="Arial"/>
          <w:i/>
        </w:rPr>
      </w:pPr>
    </w:p>
    <w:p w:rsidR="00E3139B" w:rsidRPr="002A238C" w:rsidRDefault="00E3139B" w:rsidP="00F97EA9">
      <w:pPr>
        <w:autoSpaceDE w:val="0"/>
        <w:autoSpaceDN w:val="0"/>
        <w:adjustRightInd w:val="0"/>
        <w:spacing w:before="120"/>
        <w:rPr>
          <w:rFonts w:eastAsiaTheme="minorHAnsi" w:cs="Arial"/>
          <w:lang w:eastAsia="en-US"/>
        </w:rPr>
      </w:pPr>
      <w:r w:rsidRPr="002A238C">
        <w:rPr>
          <w:rFonts w:cs="Arial"/>
          <w:i/>
        </w:rPr>
        <w:t xml:space="preserve">v čl. (12f) - </w:t>
      </w:r>
      <w:r w:rsidRPr="002A238C">
        <w:rPr>
          <w:rFonts w:cs="Arial"/>
          <w:b/>
          <w:i/>
        </w:rPr>
        <w:t>orientovat ekonomické aktivity na plochy brownfields;</w:t>
      </w:r>
    </w:p>
    <w:p w:rsidR="00EE1E85" w:rsidRPr="002A238C" w:rsidRDefault="00EE1E85" w:rsidP="00EE1E85">
      <w:pPr>
        <w:autoSpaceDE w:val="0"/>
        <w:autoSpaceDN w:val="0"/>
        <w:adjustRightInd w:val="0"/>
        <w:rPr>
          <w:rFonts w:cs="Arial"/>
          <w:sz w:val="22"/>
          <w:szCs w:val="22"/>
        </w:rPr>
      </w:pPr>
      <w:r w:rsidRPr="002A238C">
        <w:rPr>
          <w:rFonts w:cs="Arial"/>
          <w:sz w:val="22"/>
          <w:szCs w:val="22"/>
        </w:rPr>
        <w:t xml:space="preserve">Na jižním okraji Klešic se nacházel rozsáhlý areál, který byl v minulosti intenzivně využíván pro zemědělskou výrobu. V jeho větší části, která nebyla dlouhodobě využívána, byly vymezeny rozvojové plochy pro bydlení P2 a P2.1, které jsou postupně zastavovány. </w:t>
      </w:r>
    </w:p>
    <w:p w:rsidR="00EE1E85" w:rsidRPr="002A238C" w:rsidRDefault="00EE1E85" w:rsidP="00EE1E85">
      <w:pPr>
        <w:autoSpaceDE w:val="0"/>
        <w:autoSpaceDN w:val="0"/>
        <w:adjustRightInd w:val="0"/>
        <w:spacing w:before="120"/>
        <w:rPr>
          <w:rFonts w:cs="Arial"/>
          <w:sz w:val="22"/>
          <w:szCs w:val="22"/>
        </w:rPr>
      </w:pPr>
      <w:r w:rsidRPr="002A238C">
        <w:rPr>
          <w:rFonts w:cs="Arial"/>
          <w:sz w:val="22"/>
          <w:szCs w:val="22"/>
        </w:rPr>
        <w:t xml:space="preserve">Stávající plochy výroby a podnikání jsou vymezeny v platném ÚP v Klešicích i v místní části Nákle, nové plochy pro rozvoj výroby změna č. 2 ÚP nevymezuje.  </w:t>
      </w:r>
    </w:p>
    <w:p w:rsidR="008C0492" w:rsidRPr="002A238C" w:rsidRDefault="008C0492" w:rsidP="00E3139B">
      <w:pPr>
        <w:autoSpaceDE w:val="0"/>
        <w:autoSpaceDN w:val="0"/>
        <w:adjustRightInd w:val="0"/>
        <w:rPr>
          <w:rFonts w:cs="Arial"/>
          <w:i/>
        </w:rPr>
      </w:pPr>
    </w:p>
    <w:p w:rsidR="00F97EA9" w:rsidRPr="002A238C" w:rsidRDefault="00E3139B" w:rsidP="00E3139B">
      <w:pPr>
        <w:autoSpaceDE w:val="0"/>
        <w:autoSpaceDN w:val="0"/>
        <w:adjustRightInd w:val="0"/>
        <w:rPr>
          <w:rFonts w:cs="Arial"/>
          <w:sz w:val="22"/>
          <w:szCs w:val="22"/>
          <w:highlight w:val="yellow"/>
        </w:rPr>
      </w:pPr>
      <w:r w:rsidRPr="002A238C">
        <w:rPr>
          <w:rFonts w:cs="Arial"/>
          <w:i/>
        </w:rPr>
        <w:t xml:space="preserve">v čl. (12f) - </w:t>
      </w:r>
      <w:r w:rsidRPr="002A238C">
        <w:rPr>
          <w:rFonts w:cs="Arial"/>
          <w:b/>
          <w:i/>
        </w:rPr>
        <w:t>respektovat prvky přírodních, kulturních a civilizačních hodnot území;</w:t>
      </w:r>
    </w:p>
    <w:p w:rsidR="00F97EA9" w:rsidRPr="002A238C" w:rsidRDefault="006670E5" w:rsidP="006670E5">
      <w:pPr>
        <w:autoSpaceDE w:val="0"/>
        <w:autoSpaceDN w:val="0"/>
        <w:adjustRightInd w:val="0"/>
        <w:rPr>
          <w:rFonts w:cs="Arial"/>
          <w:sz w:val="22"/>
          <w:szCs w:val="22"/>
          <w:highlight w:val="yellow"/>
        </w:rPr>
      </w:pPr>
      <w:r w:rsidRPr="002A238C">
        <w:rPr>
          <w:rFonts w:cs="Arial"/>
          <w:sz w:val="22"/>
          <w:szCs w:val="22"/>
        </w:rPr>
        <w:t>Změna č. 2 ÚP řeší, kromě aktualizací plynoucích z nadřazené ÚPD nebo ÚAP, zejména změnu využití již schválené rozvojové lokality Z15.1 v místní části Nákle. Tato lokalita se žádných výše uvedených hodnot nedotýká.</w:t>
      </w:r>
    </w:p>
    <w:p w:rsidR="006670E5" w:rsidRPr="002A238C" w:rsidRDefault="006670E5" w:rsidP="006670E5">
      <w:pPr>
        <w:autoSpaceDE w:val="0"/>
        <w:autoSpaceDN w:val="0"/>
        <w:adjustRightInd w:val="0"/>
        <w:rPr>
          <w:rFonts w:cs="Arial"/>
          <w:sz w:val="22"/>
          <w:szCs w:val="22"/>
        </w:rPr>
      </w:pPr>
      <w:r w:rsidRPr="002A238C">
        <w:rPr>
          <w:rFonts w:cs="Arial"/>
          <w:sz w:val="22"/>
          <w:szCs w:val="22"/>
        </w:rPr>
        <w:t xml:space="preserve">Vzhledem k tomu, že severní část lokality (pozemek p.č.443/2) sousedí s pozemkem, na němž se nachází koryto vodního toku Jeníkovský potok (IDVT 10185486), jsou pro její využití již v platném územním plánu zapracovány specifické podmínky využití. </w:t>
      </w:r>
    </w:p>
    <w:p w:rsidR="006670E5" w:rsidRPr="002A238C" w:rsidRDefault="006670E5" w:rsidP="00E3139B">
      <w:pPr>
        <w:autoSpaceDE w:val="0"/>
        <w:autoSpaceDN w:val="0"/>
        <w:adjustRightInd w:val="0"/>
        <w:spacing w:before="120"/>
        <w:rPr>
          <w:rFonts w:cs="Arial"/>
          <w:i/>
          <w:sz w:val="22"/>
        </w:rPr>
      </w:pPr>
    </w:p>
    <w:p w:rsidR="00E3139B" w:rsidRPr="002A238C" w:rsidRDefault="00E3139B" w:rsidP="00E3139B">
      <w:pPr>
        <w:autoSpaceDE w:val="0"/>
        <w:autoSpaceDN w:val="0"/>
        <w:adjustRightInd w:val="0"/>
        <w:spacing w:before="120"/>
        <w:rPr>
          <w:rFonts w:cs="Arial"/>
          <w:i/>
          <w:sz w:val="22"/>
        </w:rPr>
      </w:pPr>
      <w:r w:rsidRPr="002A238C">
        <w:rPr>
          <w:rFonts w:cs="Arial"/>
          <w:i/>
          <w:sz w:val="22"/>
        </w:rPr>
        <w:lastRenderedPageBreak/>
        <w:t xml:space="preserve">- úkoly pro územní plánování, stanovené:   </w:t>
      </w:r>
    </w:p>
    <w:p w:rsidR="008D25FE" w:rsidRPr="002A238C" w:rsidRDefault="008D25FE" w:rsidP="008D25FE">
      <w:pPr>
        <w:autoSpaceDE w:val="0"/>
        <w:autoSpaceDN w:val="0"/>
        <w:adjustRightInd w:val="0"/>
        <w:spacing w:before="120"/>
        <w:rPr>
          <w:rFonts w:cs="Arial"/>
          <w:i/>
        </w:rPr>
      </w:pPr>
    </w:p>
    <w:p w:rsidR="008D25FE" w:rsidRPr="002A238C" w:rsidRDefault="008D25FE" w:rsidP="008D25FE">
      <w:pPr>
        <w:suppressAutoHyphens w:val="0"/>
        <w:autoSpaceDE w:val="0"/>
        <w:autoSpaceDN w:val="0"/>
        <w:adjustRightInd w:val="0"/>
        <w:spacing w:before="0" w:after="0"/>
        <w:jc w:val="left"/>
        <w:rPr>
          <w:rFonts w:eastAsiaTheme="minorHAnsi" w:cs="Arial"/>
          <w:lang w:eastAsia="en-US"/>
        </w:rPr>
      </w:pPr>
      <w:r w:rsidRPr="002A238C">
        <w:rPr>
          <w:rFonts w:cs="Arial"/>
          <w:i/>
        </w:rPr>
        <w:t xml:space="preserve">v čl. (13b) - </w:t>
      </w:r>
      <w:r w:rsidRPr="002A238C">
        <w:rPr>
          <w:rFonts w:cs="Arial"/>
          <w:b/>
          <w:i/>
        </w:rPr>
        <w:t>ověřit rozsah zastavitelných ploch v sídlech a stanovit směry jejich využití s ohledem na kapacity obsluhy veřejnou infrastrukturou, limity rozvoje území a ochranu krajiny;</w:t>
      </w:r>
    </w:p>
    <w:p w:rsidR="00D81F0E" w:rsidRPr="002A238C" w:rsidRDefault="00D81F0E" w:rsidP="00D81F0E">
      <w:pPr>
        <w:autoSpaceDE w:val="0"/>
        <w:autoSpaceDN w:val="0"/>
        <w:adjustRightInd w:val="0"/>
        <w:rPr>
          <w:rFonts w:cs="Arial"/>
          <w:color w:val="000000"/>
          <w:sz w:val="22"/>
          <w:szCs w:val="22"/>
        </w:rPr>
      </w:pPr>
      <w:r w:rsidRPr="002A238C">
        <w:rPr>
          <w:rFonts w:cs="Arial"/>
          <w:color w:val="000000"/>
          <w:sz w:val="22"/>
          <w:szCs w:val="22"/>
        </w:rPr>
        <w:t>Změnou č.</w:t>
      </w:r>
      <w:r w:rsidR="006670E5" w:rsidRPr="002A238C">
        <w:rPr>
          <w:rFonts w:cs="Arial"/>
          <w:color w:val="000000"/>
          <w:sz w:val="22"/>
          <w:szCs w:val="22"/>
        </w:rPr>
        <w:t>2</w:t>
      </w:r>
      <w:r w:rsidRPr="002A238C">
        <w:rPr>
          <w:rFonts w:cs="Arial"/>
          <w:color w:val="000000"/>
          <w:sz w:val="22"/>
          <w:szCs w:val="22"/>
        </w:rPr>
        <w:t xml:space="preserve"> ÚP </w:t>
      </w:r>
      <w:r w:rsidR="006670E5" w:rsidRPr="002A238C">
        <w:rPr>
          <w:rFonts w:cs="Arial"/>
          <w:color w:val="000000"/>
          <w:sz w:val="22"/>
          <w:szCs w:val="22"/>
        </w:rPr>
        <w:t xml:space="preserve">se mění využití </w:t>
      </w:r>
      <w:r w:rsidRPr="002A238C">
        <w:rPr>
          <w:rFonts w:cs="Arial"/>
          <w:color w:val="000000"/>
          <w:sz w:val="22"/>
          <w:szCs w:val="22"/>
        </w:rPr>
        <w:t>jedn</w:t>
      </w:r>
      <w:r w:rsidR="006670E5" w:rsidRPr="002A238C">
        <w:rPr>
          <w:rFonts w:cs="Arial"/>
          <w:color w:val="000000"/>
          <w:sz w:val="22"/>
          <w:szCs w:val="22"/>
        </w:rPr>
        <w:t>é</w:t>
      </w:r>
      <w:r w:rsidRPr="002A238C">
        <w:rPr>
          <w:rFonts w:cs="Arial"/>
          <w:color w:val="000000"/>
          <w:sz w:val="22"/>
          <w:szCs w:val="22"/>
        </w:rPr>
        <w:t xml:space="preserve"> zastaviteln</w:t>
      </w:r>
      <w:r w:rsidR="006670E5" w:rsidRPr="002A238C">
        <w:rPr>
          <w:rFonts w:cs="Arial"/>
          <w:color w:val="000000"/>
          <w:sz w:val="22"/>
          <w:szCs w:val="22"/>
        </w:rPr>
        <w:t>é</w:t>
      </w:r>
      <w:r w:rsidRPr="002A238C">
        <w:rPr>
          <w:rFonts w:cs="Arial"/>
          <w:color w:val="000000"/>
          <w:sz w:val="22"/>
          <w:szCs w:val="22"/>
        </w:rPr>
        <w:t xml:space="preserve"> ploch</w:t>
      </w:r>
      <w:r w:rsidR="006670E5" w:rsidRPr="002A238C">
        <w:rPr>
          <w:rFonts w:cs="Arial"/>
          <w:color w:val="000000"/>
          <w:sz w:val="22"/>
          <w:szCs w:val="22"/>
        </w:rPr>
        <w:t>y</w:t>
      </w:r>
      <w:r w:rsidRPr="002A238C">
        <w:rPr>
          <w:rFonts w:cs="Arial"/>
          <w:color w:val="000000"/>
          <w:sz w:val="22"/>
          <w:szCs w:val="22"/>
        </w:rPr>
        <w:t>, a to v části Nákle (Z15.1) pro „</w:t>
      </w:r>
      <w:r w:rsidR="006670E5" w:rsidRPr="002A238C">
        <w:rPr>
          <w:rFonts w:cs="Arial"/>
          <w:color w:val="000000"/>
          <w:sz w:val="22"/>
          <w:szCs w:val="22"/>
        </w:rPr>
        <w:t>plochy smíšené obytné - venkovské</w:t>
      </w:r>
      <w:r w:rsidRPr="002A238C">
        <w:rPr>
          <w:rFonts w:cs="Arial"/>
          <w:color w:val="000000"/>
          <w:sz w:val="22"/>
          <w:szCs w:val="22"/>
        </w:rPr>
        <w:t xml:space="preserve"> – </w:t>
      </w:r>
      <w:r w:rsidR="006670E5" w:rsidRPr="002A238C">
        <w:rPr>
          <w:rFonts w:cs="Arial"/>
          <w:color w:val="000000"/>
          <w:sz w:val="22"/>
          <w:szCs w:val="22"/>
        </w:rPr>
        <w:t>SV</w:t>
      </w:r>
      <w:r w:rsidRPr="002A238C">
        <w:rPr>
          <w:rFonts w:cs="Arial"/>
          <w:color w:val="000000"/>
          <w:sz w:val="22"/>
          <w:szCs w:val="22"/>
        </w:rPr>
        <w:t xml:space="preserve">“, která bude tvořit zázemí </w:t>
      </w:r>
      <w:r w:rsidR="006670E5" w:rsidRPr="002A238C">
        <w:rPr>
          <w:rFonts w:cs="Arial"/>
          <w:color w:val="000000"/>
          <w:sz w:val="22"/>
          <w:szCs w:val="22"/>
        </w:rPr>
        <w:t xml:space="preserve">navazujícího rodinného domu. </w:t>
      </w:r>
    </w:p>
    <w:p w:rsidR="008D25FE" w:rsidRPr="002A238C" w:rsidRDefault="008D25FE" w:rsidP="008D25FE">
      <w:pPr>
        <w:autoSpaceDE w:val="0"/>
        <w:autoSpaceDN w:val="0"/>
        <w:adjustRightInd w:val="0"/>
        <w:rPr>
          <w:rFonts w:cs="Arial"/>
          <w:i/>
        </w:rPr>
      </w:pPr>
    </w:p>
    <w:p w:rsidR="008D25FE" w:rsidRPr="002A238C" w:rsidRDefault="008D25FE" w:rsidP="008D25FE">
      <w:pPr>
        <w:suppressAutoHyphens w:val="0"/>
        <w:autoSpaceDE w:val="0"/>
        <w:autoSpaceDN w:val="0"/>
        <w:adjustRightInd w:val="0"/>
        <w:spacing w:before="0" w:after="0"/>
        <w:jc w:val="left"/>
        <w:rPr>
          <w:rFonts w:cs="Arial"/>
          <w:sz w:val="22"/>
          <w:szCs w:val="22"/>
          <w:highlight w:val="yellow"/>
        </w:rPr>
      </w:pPr>
      <w:r w:rsidRPr="002A238C">
        <w:rPr>
          <w:rFonts w:cs="Arial"/>
          <w:i/>
        </w:rPr>
        <w:t xml:space="preserve">v čl. (13d) - </w:t>
      </w:r>
      <w:r w:rsidRPr="002A238C">
        <w:rPr>
          <w:rFonts w:cs="Arial"/>
          <w:b/>
          <w:i/>
        </w:rPr>
        <w:t>respektovat požadavky na ochranu přírodních a kulturních hodnot stanovených v odst.(115) až (118);</w:t>
      </w:r>
    </w:p>
    <w:p w:rsidR="006670E5" w:rsidRPr="002A238C" w:rsidRDefault="006670E5" w:rsidP="006670E5">
      <w:pPr>
        <w:autoSpaceDE w:val="0"/>
        <w:autoSpaceDN w:val="0"/>
        <w:adjustRightInd w:val="0"/>
        <w:rPr>
          <w:rFonts w:cs="Arial"/>
          <w:sz w:val="22"/>
          <w:szCs w:val="22"/>
          <w:highlight w:val="yellow"/>
        </w:rPr>
      </w:pPr>
      <w:r w:rsidRPr="002A238C">
        <w:rPr>
          <w:rFonts w:cs="Arial"/>
          <w:sz w:val="22"/>
          <w:szCs w:val="22"/>
        </w:rPr>
        <w:t xml:space="preserve">Změna č. 2 ÚP řeší změnu využití již schválené rozvojové lokality Z15.1 v místní části Nákle. </w:t>
      </w:r>
      <w:r w:rsidR="004A49FB" w:rsidRPr="002A238C">
        <w:rPr>
          <w:rFonts w:cs="Arial"/>
          <w:sz w:val="22"/>
          <w:szCs w:val="22"/>
        </w:rPr>
        <w:t>L</w:t>
      </w:r>
      <w:r w:rsidRPr="002A238C">
        <w:rPr>
          <w:rFonts w:cs="Arial"/>
          <w:sz w:val="22"/>
          <w:szCs w:val="22"/>
        </w:rPr>
        <w:t>okalita se žádných výše uvedených hodnot nedotýká.</w:t>
      </w:r>
    </w:p>
    <w:p w:rsidR="00984DCD" w:rsidRPr="002A238C" w:rsidRDefault="00984DCD" w:rsidP="00F42914">
      <w:pPr>
        <w:ind w:right="-1"/>
        <w:rPr>
          <w:rFonts w:cs="Arial"/>
          <w:sz w:val="22"/>
          <w:szCs w:val="22"/>
        </w:rPr>
      </w:pPr>
    </w:p>
    <w:p w:rsidR="00F42914" w:rsidRPr="002A238C" w:rsidRDefault="00F42914" w:rsidP="00F42914">
      <w:pPr>
        <w:ind w:right="-1"/>
        <w:rPr>
          <w:rFonts w:cs="Arial"/>
          <w:sz w:val="22"/>
          <w:szCs w:val="22"/>
          <w:u w:val="single"/>
        </w:rPr>
      </w:pPr>
      <w:r w:rsidRPr="002A238C">
        <w:rPr>
          <w:rFonts w:cs="Arial"/>
          <w:sz w:val="22"/>
          <w:szCs w:val="22"/>
        </w:rPr>
        <w:t>Změna č.</w:t>
      </w:r>
      <w:r w:rsidR="00400D27" w:rsidRPr="002A238C">
        <w:rPr>
          <w:rFonts w:cs="Arial"/>
          <w:sz w:val="22"/>
          <w:szCs w:val="22"/>
        </w:rPr>
        <w:t xml:space="preserve"> </w:t>
      </w:r>
      <w:r w:rsidR="00D81F0E" w:rsidRPr="002A238C">
        <w:rPr>
          <w:rFonts w:cs="Arial"/>
          <w:sz w:val="22"/>
          <w:szCs w:val="22"/>
        </w:rPr>
        <w:t>2</w:t>
      </w:r>
      <w:r w:rsidRPr="002A238C">
        <w:rPr>
          <w:rFonts w:cs="Arial"/>
          <w:sz w:val="22"/>
          <w:szCs w:val="22"/>
        </w:rPr>
        <w:t xml:space="preserve"> ÚP respektuje </w:t>
      </w:r>
      <w:r w:rsidRPr="002A238C">
        <w:rPr>
          <w:rFonts w:cs="Arial"/>
          <w:sz w:val="22"/>
          <w:szCs w:val="22"/>
          <w:u w:val="single"/>
        </w:rPr>
        <w:t>zásady pro usměrňování územního rozvoje a rozhodování o změnách v území:</w:t>
      </w:r>
    </w:p>
    <w:p w:rsidR="00F42914" w:rsidRPr="002A238C" w:rsidRDefault="00F42914" w:rsidP="00F42914">
      <w:pPr>
        <w:pStyle w:val="Default"/>
        <w:rPr>
          <w:sz w:val="20"/>
          <w:szCs w:val="20"/>
        </w:rPr>
      </w:pPr>
    </w:p>
    <w:p w:rsidR="00F42914" w:rsidRPr="002A238C" w:rsidRDefault="00F42914" w:rsidP="00F42914">
      <w:pPr>
        <w:pStyle w:val="Default"/>
        <w:jc w:val="both"/>
      </w:pPr>
      <w:r w:rsidRPr="002A238C">
        <w:rPr>
          <w:i/>
          <w:color w:val="auto"/>
          <w:sz w:val="20"/>
          <w:szCs w:val="20"/>
        </w:rPr>
        <w:t>- v</w:t>
      </w:r>
      <w:r w:rsidR="00FC4277" w:rsidRPr="002A238C">
        <w:rPr>
          <w:i/>
          <w:color w:val="auto"/>
          <w:sz w:val="20"/>
          <w:szCs w:val="20"/>
        </w:rPr>
        <w:t xml:space="preserve"> odst. 108, </w:t>
      </w:r>
      <w:r w:rsidRPr="002A238C">
        <w:rPr>
          <w:i/>
          <w:color w:val="auto"/>
          <w:sz w:val="20"/>
          <w:szCs w:val="20"/>
        </w:rPr>
        <w:t>část b)</w:t>
      </w:r>
      <w:r w:rsidRPr="002A238C">
        <w:rPr>
          <w:sz w:val="20"/>
          <w:szCs w:val="20"/>
        </w:rPr>
        <w:t xml:space="preserve"> - </w:t>
      </w:r>
      <w:r w:rsidRPr="002A238C">
        <w:rPr>
          <w:b/>
          <w:i/>
          <w:color w:val="auto"/>
          <w:sz w:val="20"/>
          <w:szCs w:val="20"/>
        </w:rPr>
        <w:t>v záplavových územích lze vymezovat zastavitelné plochy a umísťovat veřejnou infrastrukturu jen ve zcela výjimečných a zvlášť odůvodněných případech;</w:t>
      </w:r>
    </w:p>
    <w:p w:rsidR="00D77591" w:rsidRPr="002A238C" w:rsidRDefault="00D77591" w:rsidP="00F42914">
      <w:pPr>
        <w:autoSpaceDE w:val="0"/>
        <w:autoSpaceDN w:val="0"/>
        <w:adjustRightInd w:val="0"/>
        <w:rPr>
          <w:rFonts w:cs="Arial"/>
          <w:color w:val="000000"/>
          <w:sz w:val="22"/>
          <w:szCs w:val="22"/>
        </w:rPr>
      </w:pPr>
    </w:p>
    <w:p w:rsidR="004A49FB" w:rsidRPr="002A238C" w:rsidRDefault="004A49FB" w:rsidP="004A49FB">
      <w:pPr>
        <w:autoSpaceDE w:val="0"/>
        <w:autoSpaceDN w:val="0"/>
        <w:adjustRightInd w:val="0"/>
        <w:rPr>
          <w:rFonts w:cs="Arial"/>
          <w:color w:val="000000"/>
          <w:sz w:val="22"/>
          <w:szCs w:val="22"/>
        </w:rPr>
      </w:pPr>
      <w:r w:rsidRPr="002A238C">
        <w:rPr>
          <w:rFonts w:cs="Arial"/>
          <w:color w:val="000000"/>
          <w:sz w:val="22"/>
          <w:szCs w:val="22"/>
        </w:rPr>
        <w:t xml:space="preserve">Lokalita Z15.1 řešená Změnou č. 2 ÚP do záplavového území nezasahuje. </w:t>
      </w:r>
    </w:p>
    <w:p w:rsidR="00B34D93" w:rsidRPr="002A238C" w:rsidRDefault="00B34D93" w:rsidP="00F42914">
      <w:pPr>
        <w:autoSpaceDE w:val="0"/>
        <w:autoSpaceDN w:val="0"/>
        <w:adjustRightInd w:val="0"/>
        <w:rPr>
          <w:rFonts w:cs="Arial"/>
          <w:sz w:val="22"/>
          <w:szCs w:val="22"/>
          <w:highlight w:val="yellow"/>
        </w:rPr>
      </w:pPr>
    </w:p>
    <w:p w:rsidR="00C46C5B" w:rsidRPr="002A238C" w:rsidRDefault="00862605" w:rsidP="00C46C5B">
      <w:pPr>
        <w:autoSpaceDE w:val="0"/>
        <w:autoSpaceDN w:val="0"/>
        <w:adjustRightInd w:val="0"/>
        <w:spacing w:after="93"/>
        <w:rPr>
          <w:rFonts w:cs="Arial"/>
          <w:b/>
          <w:i/>
          <w:szCs w:val="22"/>
        </w:rPr>
      </w:pPr>
      <w:r w:rsidRPr="002A238C">
        <w:rPr>
          <w:rFonts w:cs="Arial"/>
          <w:i/>
        </w:rPr>
        <w:t>- v odst.112, část a) -</w:t>
      </w:r>
      <w:r w:rsidRPr="002A238C">
        <w:rPr>
          <w:rFonts w:cs="Arial"/>
          <w:b/>
          <w:i/>
        </w:rPr>
        <w:t xml:space="preserve"> </w:t>
      </w:r>
      <w:r w:rsidR="00C46C5B" w:rsidRPr="002A238C">
        <w:rPr>
          <w:rFonts w:cs="Arial"/>
          <w:b/>
          <w:i/>
          <w:szCs w:val="22"/>
        </w:rPr>
        <w:t xml:space="preserve">respektovat plochy a koridory pro biocentra a biokoridory ÚSES na regionální a nadregionální úrovni jako nezastavitelné s využitím pro zvýšení biodiverzity a ekologické stability krajiny; </w:t>
      </w:r>
    </w:p>
    <w:p w:rsidR="00D81F0E" w:rsidRPr="002A238C" w:rsidRDefault="00D81F0E" w:rsidP="00D81F0E">
      <w:pPr>
        <w:autoSpaceDE w:val="0"/>
        <w:autoSpaceDN w:val="0"/>
        <w:adjustRightInd w:val="0"/>
        <w:rPr>
          <w:rFonts w:cs="Arial"/>
          <w:sz w:val="22"/>
          <w:szCs w:val="22"/>
        </w:rPr>
      </w:pPr>
      <w:r w:rsidRPr="002A238C">
        <w:rPr>
          <w:rFonts w:cs="Arial"/>
          <w:color w:val="000000"/>
          <w:sz w:val="22"/>
          <w:szCs w:val="22"/>
        </w:rPr>
        <w:t>Záměr navrhovan</w:t>
      </w:r>
      <w:r w:rsidR="004A49FB" w:rsidRPr="002A238C">
        <w:rPr>
          <w:rFonts w:cs="Arial"/>
          <w:color w:val="000000"/>
          <w:sz w:val="22"/>
          <w:szCs w:val="22"/>
        </w:rPr>
        <w:t>ý</w:t>
      </w:r>
      <w:r w:rsidRPr="002A238C">
        <w:rPr>
          <w:rFonts w:cs="Arial"/>
          <w:color w:val="000000"/>
          <w:sz w:val="22"/>
          <w:szCs w:val="22"/>
        </w:rPr>
        <w:t xml:space="preserve"> ve Změně č.</w:t>
      </w:r>
      <w:r w:rsidR="004A49FB" w:rsidRPr="002A238C">
        <w:rPr>
          <w:rFonts w:cs="Arial"/>
          <w:color w:val="000000"/>
          <w:sz w:val="22"/>
          <w:szCs w:val="22"/>
        </w:rPr>
        <w:t>2</w:t>
      </w:r>
      <w:r w:rsidRPr="002A238C">
        <w:rPr>
          <w:rFonts w:cs="Arial"/>
          <w:color w:val="000000"/>
          <w:sz w:val="22"/>
          <w:szCs w:val="22"/>
        </w:rPr>
        <w:t xml:space="preserve"> ÚP </w:t>
      </w:r>
      <w:r w:rsidR="004A49FB" w:rsidRPr="002A238C">
        <w:rPr>
          <w:rFonts w:cs="Arial"/>
          <w:color w:val="000000"/>
          <w:sz w:val="22"/>
          <w:szCs w:val="22"/>
        </w:rPr>
        <w:t xml:space="preserve">(změna využití lok. Z15.1) </w:t>
      </w:r>
      <w:r w:rsidRPr="002A238C">
        <w:rPr>
          <w:rFonts w:cs="Arial"/>
          <w:color w:val="000000"/>
          <w:sz w:val="22"/>
          <w:szCs w:val="22"/>
        </w:rPr>
        <w:t>se prvků ÚSES nedotýk</w:t>
      </w:r>
      <w:r w:rsidR="004A49FB" w:rsidRPr="002A238C">
        <w:rPr>
          <w:rFonts w:cs="Arial"/>
          <w:color w:val="000000"/>
          <w:sz w:val="22"/>
          <w:szCs w:val="22"/>
        </w:rPr>
        <w:t>á</w:t>
      </w:r>
      <w:r w:rsidRPr="002A238C">
        <w:rPr>
          <w:rFonts w:cs="Arial"/>
          <w:color w:val="000000"/>
          <w:sz w:val="22"/>
          <w:szCs w:val="22"/>
        </w:rPr>
        <w:t xml:space="preserve">. </w:t>
      </w:r>
    </w:p>
    <w:p w:rsidR="00D81F0E" w:rsidRPr="002A238C" w:rsidRDefault="00D81F0E" w:rsidP="00D81F0E">
      <w:pPr>
        <w:autoSpaceDE w:val="0"/>
        <w:autoSpaceDN w:val="0"/>
        <w:adjustRightInd w:val="0"/>
        <w:rPr>
          <w:rFonts w:cs="Arial"/>
          <w:color w:val="000000"/>
          <w:sz w:val="22"/>
          <w:szCs w:val="22"/>
        </w:rPr>
      </w:pPr>
      <w:r w:rsidRPr="002A238C">
        <w:rPr>
          <w:rFonts w:cs="Arial"/>
          <w:color w:val="000000"/>
          <w:sz w:val="22"/>
          <w:szCs w:val="22"/>
        </w:rPr>
        <w:t>RBK 9904 Cerhov – Palác</w:t>
      </w:r>
      <w:r w:rsidR="004A49FB" w:rsidRPr="002A238C">
        <w:rPr>
          <w:rFonts w:cs="Arial"/>
          <w:color w:val="000000"/>
          <w:sz w:val="22"/>
          <w:szCs w:val="22"/>
        </w:rPr>
        <w:t xml:space="preserve"> je již vymezen v platném ÚP, změnou č. 2 se toto vymezení nemění. Severně od obce kříží tento RBK 9904 koridor </w:t>
      </w:r>
      <w:r w:rsidRPr="002A238C">
        <w:rPr>
          <w:rFonts w:cs="Arial"/>
          <w:b/>
          <w:color w:val="000000"/>
          <w:sz w:val="22"/>
          <w:szCs w:val="22"/>
        </w:rPr>
        <w:t>VT2.1</w:t>
      </w:r>
      <w:r w:rsidRPr="002A238C">
        <w:rPr>
          <w:rFonts w:cs="Arial"/>
          <w:color w:val="000000"/>
          <w:sz w:val="22"/>
          <w:szCs w:val="22"/>
        </w:rPr>
        <w:t xml:space="preserve"> (zdvojení nadzemní trasy elektro VVN 400 kV).  </w:t>
      </w:r>
    </w:p>
    <w:p w:rsidR="00862605" w:rsidRPr="002A238C" w:rsidRDefault="00862605" w:rsidP="00D81F0E">
      <w:pPr>
        <w:ind w:firstLine="708"/>
        <w:rPr>
          <w:rFonts w:cs="Arial"/>
          <w:sz w:val="22"/>
          <w:szCs w:val="22"/>
          <w:highlight w:val="yellow"/>
        </w:rPr>
      </w:pPr>
    </w:p>
    <w:p w:rsidR="00862605" w:rsidRPr="002A238C" w:rsidRDefault="00862605" w:rsidP="00862605">
      <w:pPr>
        <w:rPr>
          <w:rFonts w:cs="Arial"/>
          <w:b/>
          <w:i/>
        </w:rPr>
      </w:pPr>
      <w:r w:rsidRPr="002A238C">
        <w:rPr>
          <w:rFonts w:cs="Arial"/>
          <w:i/>
        </w:rPr>
        <w:t>- v odst. 114</w:t>
      </w:r>
      <w:r w:rsidRPr="002A238C">
        <w:rPr>
          <w:rFonts w:cs="Arial"/>
          <w:b/>
          <w:i/>
        </w:rPr>
        <w:t xml:space="preserve"> - ZÚR stanovují zásady pro zajištění ochrany a možný rozvoj v územích s přírodními, kulturními a civilizačními hodnotami, které svým rozsahem ovlivňují významné území kraje nebo mají národní či regionální význam. </w:t>
      </w:r>
    </w:p>
    <w:p w:rsidR="00B34D93" w:rsidRPr="002A238C" w:rsidRDefault="00862605" w:rsidP="004F2770">
      <w:pPr>
        <w:spacing w:before="120" w:after="0"/>
        <w:rPr>
          <w:rFonts w:cs="Arial"/>
          <w:color w:val="000000"/>
          <w:sz w:val="22"/>
          <w:szCs w:val="22"/>
        </w:rPr>
      </w:pPr>
      <w:r w:rsidRPr="002A238C">
        <w:rPr>
          <w:rFonts w:cs="Arial"/>
          <w:color w:val="000000"/>
          <w:sz w:val="22"/>
          <w:szCs w:val="22"/>
        </w:rPr>
        <w:t>V</w:t>
      </w:r>
      <w:r w:rsidR="00B34D93" w:rsidRPr="002A238C">
        <w:rPr>
          <w:rFonts w:cs="Arial"/>
          <w:color w:val="000000"/>
          <w:sz w:val="22"/>
          <w:szCs w:val="22"/>
        </w:rPr>
        <w:t xml:space="preserve"> řešeném území </w:t>
      </w:r>
      <w:r w:rsidRPr="002A238C">
        <w:rPr>
          <w:rFonts w:cs="Arial"/>
          <w:color w:val="000000"/>
          <w:sz w:val="22"/>
          <w:szCs w:val="22"/>
        </w:rPr>
        <w:t>se vyskytuj</w:t>
      </w:r>
      <w:r w:rsidR="004A49FB" w:rsidRPr="002A238C">
        <w:rPr>
          <w:rFonts w:cs="Arial"/>
          <w:color w:val="000000"/>
          <w:sz w:val="22"/>
          <w:szCs w:val="22"/>
        </w:rPr>
        <w:t>í</w:t>
      </w:r>
      <w:r w:rsidR="00752BC5" w:rsidRPr="002A238C">
        <w:rPr>
          <w:rFonts w:cs="Arial"/>
          <w:color w:val="000000"/>
          <w:sz w:val="22"/>
          <w:szCs w:val="22"/>
        </w:rPr>
        <w:t xml:space="preserve"> </w:t>
      </w:r>
      <w:r w:rsidRPr="002A238C">
        <w:rPr>
          <w:rFonts w:cs="Arial"/>
          <w:color w:val="000000"/>
          <w:sz w:val="22"/>
          <w:szCs w:val="22"/>
        </w:rPr>
        <w:t>VKP ze zákona (lesy, vodní toky) a skladebné prvky  ÚSES. Navrhovaná Změna č.</w:t>
      </w:r>
      <w:r w:rsidR="00B34D93" w:rsidRPr="002A238C">
        <w:rPr>
          <w:rFonts w:cs="Arial"/>
          <w:color w:val="000000"/>
          <w:sz w:val="22"/>
          <w:szCs w:val="22"/>
        </w:rPr>
        <w:t xml:space="preserve"> </w:t>
      </w:r>
      <w:r w:rsidR="004A49FB" w:rsidRPr="002A238C">
        <w:rPr>
          <w:rFonts w:cs="Arial"/>
          <w:color w:val="000000"/>
          <w:sz w:val="22"/>
          <w:szCs w:val="22"/>
        </w:rPr>
        <w:t>2</w:t>
      </w:r>
      <w:r w:rsidRPr="002A238C">
        <w:rPr>
          <w:rFonts w:cs="Arial"/>
          <w:color w:val="000000"/>
          <w:sz w:val="22"/>
          <w:szCs w:val="22"/>
        </w:rPr>
        <w:t xml:space="preserve"> ÚP se těchto prvků nijak nedotýká.</w:t>
      </w:r>
      <w:r w:rsidR="00B34D93" w:rsidRPr="002A238C">
        <w:rPr>
          <w:rFonts w:cs="Arial"/>
          <w:color w:val="000000"/>
          <w:sz w:val="22"/>
          <w:szCs w:val="22"/>
        </w:rPr>
        <w:t xml:space="preserve"> </w:t>
      </w:r>
    </w:p>
    <w:p w:rsidR="00C46C5B" w:rsidRPr="002A238C" w:rsidRDefault="00C46C5B" w:rsidP="00C46C5B">
      <w:pPr>
        <w:rPr>
          <w:rFonts w:cs="Arial"/>
          <w:sz w:val="22"/>
          <w:szCs w:val="22"/>
        </w:rPr>
      </w:pPr>
    </w:p>
    <w:p w:rsidR="00C46C5B" w:rsidRPr="002A238C" w:rsidRDefault="00C46C5B" w:rsidP="00C46C5B">
      <w:pPr>
        <w:rPr>
          <w:rFonts w:cs="Arial"/>
          <w:sz w:val="22"/>
          <w:szCs w:val="22"/>
        </w:rPr>
      </w:pPr>
      <w:r w:rsidRPr="002A238C">
        <w:rPr>
          <w:rFonts w:cs="Arial"/>
          <w:sz w:val="22"/>
          <w:szCs w:val="22"/>
        </w:rPr>
        <w:t>Změna č.1 ÚP respektuje požadavky na ochranu přírodních a kulturních hodnot stanovených v odst. (115) až (118);</w:t>
      </w:r>
    </w:p>
    <w:p w:rsidR="00C46C5B" w:rsidRPr="002A238C" w:rsidRDefault="00C46C5B" w:rsidP="00C46C5B">
      <w:pPr>
        <w:autoSpaceDE w:val="0"/>
        <w:autoSpaceDN w:val="0"/>
        <w:adjustRightInd w:val="0"/>
        <w:spacing w:before="120"/>
        <w:rPr>
          <w:rFonts w:cs="Arial"/>
          <w:sz w:val="22"/>
          <w:szCs w:val="22"/>
        </w:rPr>
      </w:pPr>
      <w:r w:rsidRPr="002A238C">
        <w:rPr>
          <w:rFonts w:cs="Arial"/>
          <w:sz w:val="22"/>
          <w:szCs w:val="22"/>
        </w:rPr>
        <w:t xml:space="preserve">Jedná se zejména o: </w:t>
      </w:r>
    </w:p>
    <w:p w:rsidR="00C46C5B" w:rsidRPr="002A238C" w:rsidRDefault="00C46C5B" w:rsidP="00C46C5B">
      <w:pPr>
        <w:autoSpaceDE w:val="0"/>
        <w:autoSpaceDN w:val="0"/>
        <w:adjustRightInd w:val="0"/>
        <w:spacing w:before="120"/>
        <w:rPr>
          <w:rFonts w:cs="Arial"/>
          <w:b/>
          <w:i/>
          <w:szCs w:val="22"/>
        </w:rPr>
      </w:pPr>
      <w:r w:rsidRPr="002A238C">
        <w:rPr>
          <w:rFonts w:cs="Arial"/>
          <w:b/>
          <w:i/>
          <w:szCs w:val="22"/>
        </w:rPr>
        <w:t>115 h) skladebné části ÚSES</w:t>
      </w:r>
    </w:p>
    <w:p w:rsidR="004A49FB" w:rsidRPr="002A238C" w:rsidRDefault="004A49FB" w:rsidP="004A49FB">
      <w:pPr>
        <w:ind w:right="-1"/>
        <w:rPr>
          <w:rFonts w:cs="Arial"/>
          <w:b/>
          <w:i/>
          <w:highlight w:val="lightGray"/>
        </w:rPr>
      </w:pPr>
      <w:r w:rsidRPr="002A238C">
        <w:rPr>
          <w:rFonts w:cs="Arial"/>
          <w:sz w:val="22"/>
          <w:szCs w:val="22"/>
        </w:rPr>
        <w:t xml:space="preserve">V návrhu Změny č. 2 ÚP je zapracován „Plán místního ÚSES pro ORP Chrudim“ (Atregia s.r.o. 03/2022), prvky regionálního ÚSES zůstávají dle platného ÚP Klešice – v souladu se ZÚR Pardubického kraje.  </w:t>
      </w:r>
    </w:p>
    <w:p w:rsidR="004A49FB" w:rsidRPr="002A238C" w:rsidRDefault="004A49FB" w:rsidP="00C46C5B">
      <w:pPr>
        <w:autoSpaceDE w:val="0"/>
        <w:autoSpaceDN w:val="0"/>
        <w:adjustRightInd w:val="0"/>
        <w:spacing w:before="120"/>
        <w:rPr>
          <w:rFonts w:cs="Arial"/>
          <w:b/>
          <w:i/>
          <w:szCs w:val="22"/>
        </w:rPr>
      </w:pPr>
    </w:p>
    <w:p w:rsidR="009E195C" w:rsidRPr="002A238C" w:rsidRDefault="00C67B16" w:rsidP="00C46C5B">
      <w:pPr>
        <w:autoSpaceDE w:val="0"/>
        <w:autoSpaceDN w:val="0"/>
        <w:adjustRightInd w:val="0"/>
        <w:spacing w:before="120"/>
        <w:rPr>
          <w:rFonts w:cs="Arial"/>
          <w:b/>
          <w:i/>
          <w:szCs w:val="22"/>
        </w:rPr>
      </w:pPr>
      <w:r w:rsidRPr="002A238C">
        <w:rPr>
          <w:rFonts w:cs="Arial"/>
          <w:b/>
          <w:i/>
          <w:szCs w:val="22"/>
        </w:rPr>
        <w:t>115 j) plochy kvalitní zemědělské půdy, zejména půdy s první a druhou třídou ochrany.</w:t>
      </w:r>
    </w:p>
    <w:p w:rsidR="00C67B16" w:rsidRPr="002A238C" w:rsidRDefault="00C14BDB" w:rsidP="00C67B16">
      <w:pPr>
        <w:autoSpaceDE w:val="0"/>
        <w:autoSpaceDN w:val="0"/>
        <w:adjustRightInd w:val="0"/>
        <w:spacing w:before="120"/>
        <w:rPr>
          <w:rFonts w:cs="Arial"/>
          <w:b/>
          <w:i/>
          <w:sz w:val="22"/>
          <w:szCs w:val="22"/>
        </w:rPr>
      </w:pPr>
      <w:r w:rsidRPr="002A238C">
        <w:rPr>
          <w:rFonts w:cs="Arial"/>
          <w:sz w:val="22"/>
          <w:szCs w:val="22"/>
        </w:rPr>
        <w:t>Lokalita Z15.1, která je předmětem změny č.2 ÚP se nachází na zemědělských pozemcích (zahrada) tř.ochrany III. (1 834 m</w:t>
      </w:r>
      <w:r w:rsidRPr="002A238C">
        <w:rPr>
          <w:rFonts w:cs="Arial"/>
          <w:sz w:val="22"/>
          <w:szCs w:val="22"/>
          <w:vertAlign w:val="superscript"/>
        </w:rPr>
        <w:t>2</w:t>
      </w:r>
      <w:r w:rsidRPr="002A238C">
        <w:rPr>
          <w:rFonts w:cs="Arial"/>
          <w:sz w:val="22"/>
          <w:szCs w:val="22"/>
        </w:rPr>
        <w:t>) a V. (1 m</w:t>
      </w:r>
      <w:r w:rsidRPr="002A238C">
        <w:rPr>
          <w:rFonts w:cs="Arial"/>
          <w:sz w:val="22"/>
          <w:szCs w:val="22"/>
          <w:vertAlign w:val="superscript"/>
        </w:rPr>
        <w:t>2</w:t>
      </w:r>
      <w:r w:rsidRPr="002A238C">
        <w:rPr>
          <w:rFonts w:cs="Arial"/>
          <w:sz w:val="22"/>
          <w:szCs w:val="22"/>
        </w:rPr>
        <w:t xml:space="preserve">). </w:t>
      </w:r>
    </w:p>
    <w:p w:rsidR="00C67B16" w:rsidRPr="002A238C" w:rsidRDefault="00C67B16" w:rsidP="00C46C5B">
      <w:pPr>
        <w:autoSpaceDE w:val="0"/>
        <w:autoSpaceDN w:val="0"/>
        <w:adjustRightInd w:val="0"/>
        <w:spacing w:before="120"/>
        <w:rPr>
          <w:rFonts w:cs="Arial"/>
          <w:b/>
          <w:i/>
          <w:szCs w:val="22"/>
        </w:rPr>
      </w:pPr>
    </w:p>
    <w:p w:rsidR="00C46C5B" w:rsidRPr="002A238C" w:rsidRDefault="009E195C" w:rsidP="00C46C5B">
      <w:pPr>
        <w:autoSpaceDE w:val="0"/>
        <w:autoSpaceDN w:val="0"/>
        <w:adjustRightInd w:val="0"/>
        <w:spacing w:before="120"/>
        <w:rPr>
          <w:rFonts w:cs="Arial"/>
          <w:b/>
          <w:i/>
          <w:szCs w:val="22"/>
        </w:rPr>
      </w:pPr>
      <w:r w:rsidRPr="002A238C">
        <w:rPr>
          <w:rFonts w:cs="Arial"/>
          <w:b/>
          <w:i/>
          <w:szCs w:val="22"/>
        </w:rPr>
        <w:lastRenderedPageBreak/>
        <w:t>116</w:t>
      </w:r>
      <w:r w:rsidR="00C46C5B" w:rsidRPr="002A238C">
        <w:rPr>
          <w:rFonts w:cs="Arial"/>
          <w:b/>
          <w:i/>
          <w:szCs w:val="22"/>
        </w:rPr>
        <w:t xml:space="preserve"> e) výškové stavby (větrné elektrárny apod.) umisťovat v souladu s ochranou krajinného rázu. Při umisťování ostatních staveb a zařízení, které mohou díky svým plošným parametrům narušit pozitivní charakteristiky krajinného rázu tento vliv hodnotit studií krajinného rázu a negativní dopady eliminovat…..  </w:t>
      </w:r>
    </w:p>
    <w:p w:rsidR="00C46C5B" w:rsidRPr="002A238C" w:rsidRDefault="00C46C5B" w:rsidP="00C46C5B">
      <w:pPr>
        <w:autoSpaceDE w:val="0"/>
        <w:autoSpaceDN w:val="0"/>
        <w:adjustRightInd w:val="0"/>
        <w:spacing w:before="120"/>
        <w:rPr>
          <w:rFonts w:cs="Arial"/>
          <w:sz w:val="22"/>
          <w:szCs w:val="22"/>
        </w:rPr>
      </w:pPr>
      <w:r w:rsidRPr="002A238C">
        <w:rPr>
          <w:rFonts w:cs="Arial"/>
          <w:sz w:val="22"/>
          <w:szCs w:val="22"/>
        </w:rPr>
        <w:t>Základní podmínky pro umísťování staveb ve volné krajině jsou uvedeny v</w:t>
      </w:r>
      <w:r w:rsidR="00F40D88" w:rsidRPr="002A238C">
        <w:rPr>
          <w:rFonts w:cs="Arial"/>
          <w:sz w:val="22"/>
          <w:szCs w:val="22"/>
        </w:rPr>
        <w:t xml:space="preserve"> podmínkách využití jednotlivých ploch neurbanizovaného území, změnou č. </w:t>
      </w:r>
      <w:r w:rsidR="00C14BDB" w:rsidRPr="002A238C">
        <w:rPr>
          <w:rFonts w:cs="Arial"/>
          <w:sz w:val="22"/>
          <w:szCs w:val="22"/>
        </w:rPr>
        <w:t>2</w:t>
      </w:r>
      <w:r w:rsidR="00F40D88" w:rsidRPr="002A238C">
        <w:rPr>
          <w:rFonts w:cs="Arial"/>
          <w:sz w:val="22"/>
          <w:szCs w:val="22"/>
        </w:rPr>
        <w:t xml:space="preserve"> se tento stav nemění</w:t>
      </w:r>
      <w:r w:rsidR="00C14BDB" w:rsidRPr="002A238C">
        <w:rPr>
          <w:rFonts w:cs="Arial"/>
          <w:sz w:val="22"/>
          <w:szCs w:val="22"/>
        </w:rPr>
        <w:t xml:space="preserve"> – výškové stavby nejsou vymezeny</w:t>
      </w:r>
      <w:r w:rsidR="00F40D88" w:rsidRPr="002A238C">
        <w:rPr>
          <w:rFonts w:cs="Arial"/>
          <w:sz w:val="22"/>
          <w:szCs w:val="22"/>
        </w:rPr>
        <w:t xml:space="preserve">.  </w:t>
      </w:r>
    </w:p>
    <w:p w:rsidR="00C46C5B" w:rsidRPr="002A238C" w:rsidRDefault="00C46C5B" w:rsidP="00C46C5B">
      <w:pPr>
        <w:pStyle w:val="Default"/>
        <w:rPr>
          <w:sz w:val="22"/>
          <w:szCs w:val="22"/>
          <w:highlight w:val="cyan"/>
        </w:rPr>
      </w:pPr>
    </w:p>
    <w:p w:rsidR="00C46C5B" w:rsidRPr="002A238C" w:rsidRDefault="009E195C" w:rsidP="00C46C5B">
      <w:pPr>
        <w:autoSpaceDE w:val="0"/>
        <w:autoSpaceDN w:val="0"/>
        <w:adjustRightInd w:val="0"/>
        <w:spacing w:before="120"/>
        <w:rPr>
          <w:rFonts w:cs="Arial"/>
          <w:b/>
          <w:i/>
          <w:szCs w:val="22"/>
        </w:rPr>
      </w:pPr>
      <w:r w:rsidRPr="002A238C">
        <w:rPr>
          <w:rFonts w:cs="Arial"/>
          <w:b/>
          <w:i/>
          <w:szCs w:val="22"/>
        </w:rPr>
        <w:t>116</w:t>
      </w:r>
      <w:r w:rsidR="00C46C5B" w:rsidRPr="002A238C">
        <w:rPr>
          <w:rFonts w:cs="Arial"/>
          <w:b/>
          <w:i/>
          <w:szCs w:val="22"/>
        </w:rPr>
        <w:t xml:space="preserve"> f) nenavrhovat vedení nových dopravních staveb ve volné krajině (v nových koridorech), zasahujících do zvláště chráněných území a lokalit soustavy NATURA 2000. Vedení nových dopravních staveb ve volné krajině navrhovat přednostně mimo mokřadní ekosystémy a v případě střetu posoudit vliv navrhovaných staveb na mokřadní ekosystémy a přijmout náležitá kompenzační a eliminační opatření; </w:t>
      </w:r>
    </w:p>
    <w:p w:rsidR="00F40D88" w:rsidRPr="002A238C" w:rsidRDefault="00F40D88" w:rsidP="00C46C5B">
      <w:pPr>
        <w:autoSpaceDE w:val="0"/>
        <w:autoSpaceDN w:val="0"/>
        <w:adjustRightInd w:val="0"/>
        <w:spacing w:before="120"/>
        <w:rPr>
          <w:rFonts w:cs="Arial"/>
          <w:b/>
          <w:i/>
          <w:szCs w:val="22"/>
        </w:rPr>
      </w:pPr>
      <w:r w:rsidRPr="002A238C">
        <w:rPr>
          <w:rFonts w:cs="Arial"/>
          <w:sz w:val="22"/>
          <w:szCs w:val="22"/>
        </w:rPr>
        <w:t>Změna č.</w:t>
      </w:r>
      <w:r w:rsidR="009E195C" w:rsidRPr="002A238C">
        <w:rPr>
          <w:rFonts w:cs="Arial"/>
          <w:sz w:val="22"/>
          <w:szCs w:val="22"/>
        </w:rPr>
        <w:t xml:space="preserve"> </w:t>
      </w:r>
      <w:r w:rsidR="00C14BDB" w:rsidRPr="002A238C">
        <w:rPr>
          <w:rFonts w:cs="Arial"/>
          <w:sz w:val="22"/>
          <w:szCs w:val="22"/>
        </w:rPr>
        <w:t>2</w:t>
      </w:r>
      <w:r w:rsidRPr="002A238C">
        <w:rPr>
          <w:rFonts w:cs="Arial"/>
          <w:sz w:val="22"/>
          <w:szCs w:val="22"/>
        </w:rPr>
        <w:t xml:space="preserve"> </w:t>
      </w:r>
      <w:r w:rsidR="00C46C5B" w:rsidRPr="002A238C">
        <w:rPr>
          <w:rFonts w:cs="Arial"/>
          <w:sz w:val="22"/>
          <w:szCs w:val="22"/>
        </w:rPr>
        <w:t>ÚP nenavrhuje žádné stavby dopravní infrastruktury</w:t>
      </w:r>
      <w:r w:rsidRPr="002A238C">
        <w:rPr>
          <w:rFonts w:cs="Arial"/>
          <w:sz w:val="22"/>
          <w:szCs w:val="22"/>
        </w:rPr>
        <w:t xml:space="preserve">, </w:t>
      </w:r>
      <w:r w:rsidR="00C14BDB" w:rsidRPr="002A238C">
        <w:rPr>
          <w:rFonts w:cs="Arial"/>
          <w:sz w:val="22"/>
          <w:lang w:eastAsia="en-US"/>
        </w:rPr>
        <w:t xml:space="preserve">koridor silniční dopravy nadmístního významu CD – D64 pro umístění přeložky silnice I/17 Heřmanův Městec je již součástí platného ÚP. </w:t>
      </w:r>
    </w:p>
    <w:p w:rsidR="009E195C" w:rsidRPr="002A238C" w:rsidRDefault="009E195C" w:rsidP="009E195C">
      <w:pPr>
        <w:autoSpaceDE w:val="0"/>
        <w:autoSpaceDN w:val="0"/>
        <w:adjustRightInd w:val="0"/>
        <w:spacing w:before="120"/>
        <w:rPr>
          <w:rFonts w:cs="Arial"/>
          <w:b/>
          <w:i/>
          <w:szCs w:val="22"/>
        </w:rPr>
      </w:pPr>
      <w:r w:rsidRPr="002A238C">
        <w:rPr>
          <w:rFonts w:cs="Arial"/>
          <w:b/>
          <w:i/>
          <w:szCs w:val="22"/>
        </w:rPr>
        <w:t>116 g) minimalizovat zábor kvalitní zemědělské půdy, zejména půd první a druhé třídy ochrany a pozemků určených k plnění funkcí lesa;</w:t>
      </w:r>
    </w:p>
    <w:p w:rsidR="009E195C" w:rsidRPr="002A238C" w:rsidRDefault="00C14BDB" w:rsidP="009E195C">
      <w:pPr>
        <w:autoSpaceDE w:val="0"/>
        <w:autoSpaceDN w:val="0"/>
        <w:adjustRightInd w:val="0"/>
        <w:spacing w:before="120"/>
        <w:rPr>
          <w:rFonts w:cs="Arial"/>
          <w:sz w:val="22"/>
          <w:szCs w:val="22"/>
        </w:rPr>
      </w:pPr>
      <w:r w:rsidRPr="002A238C">
        <w:rPr>
          <w:rFonts w:cs="Arial"/>
          <w:sz w:val="22"/>
          <w:szCs w:val="22"/>
        </w:rPr>
        <w:t xml:space="preserve">Lokalita </w:t>
      </w:r>
      <w:r w:rsidR="009E195C" w:rsidRPr="002A238C">
        <w:rPr>
          <w:rFonts w:cs="Arial"/>
          <w:sz w:val="22"/>
          <w:szCs w:val="22"/>
        </w:rPr>
        <w:t>řešen</w:t>
      </w:r>
      <w:r w:rsidRPr="002A238C">
        <w:rPr>
          <w:rFonts w:cs="Arial"/>
          <w:sz w:val="22"/>
          <w:szCs w:val="22"/>
        </w:rPr>
        <w:t>á</w:t>
      </w:r>
      <w:r w:rsidR="009E195C" w:rsidRPr="002A238C">
        <w:rPr>
          <w:rFonts w:cs="Arial"/>
          <w:sz w:val="22"/>
          <w:szCs w:val="22"/>
        </w:rPr>
        <w:t xml:space="preserve"> změnou č. </w:t>
      </w:r>
      <w:r w:rsidRPr="002A238C">
        <w:rPr>
          <w:rFonts w:cs="Arial"/>
          <w:sz w:val="22"/>
          <w:szCs w:val="22"/>
        </w:rPr>
        <w:t>2</w:t>
      </w:r>
      <w:r w:rsidR="009E195C" w:rsidRPr="002A238C">
        <w:rPr>
          <w:rFonts w:cs="Arial"/>
          <w:sz w:val="22"/>
          <w:szCs w:val="22"/>
        </w:rPr>
        <w:t xml:space="preserve"> ÚP ne</w:t>
      </w:r>
      <w:r w:rsidRPr="002A238C">
        <w:rPr>
          <w:rFonts w:cs="Arial"/>
          <w:sz w:val="22"/>
          <w:szCs w:val="22"/>
        </w:rPr>
        <w:t>ní</w:t>
      </w:r>
      <w:r w:rsidR="009E195C" w:rsidRPr="002A238C">
        <w:rPr>
          <w:rFonts w:cs="Arial"/>
          <w:sz w:val="22"/>
          <w:szCs w:val="22"/>
        </w:rPr>
        <w:t xml:space="preserve"> vymezen</w:t>
      </w:r>
      <w:r w:rsidRPr="002A238C">
        <w:rPr>
          <w:rFonts w:cs="Arial"/>
          <w:sz w:val="22"/>
          <w:szCs w:val="22"/>
        </w:rPr>
        <w:t>a</w:t>
      </w:r>
      <w:r w:rsidR="009E195C" w:rsidRPr="002A238C">
        <w:rPr>
          <w:rFonts w:cs="Arial"/>
          <w:sz w:val="22"/>
          <w:szCs w:val="22"/>
        </w:rPr>
        <w:t xml:space="preserve"> na lesních pozemcích a nedotýk</w:t>
      </w:r>
      <w:r w:rsidRPr="002A238C">
        <w:rPr>
          <w:rFonts w:cs="Arial"/>
          <w:sz w:val="22"/>
          <w:szCs w:val="22"/>
        </w:rPr>
        <w:t>á</w:t>
      </w:r>
      <w:r w:rsidR="009E195C" w:rsidRPr="002A238C">
        <w:rPr>
          <w:rFonts w:cs="Arial"/>
          <w:sz w:val="22"/>
          <w:szCs w:val="22"/>
        </w:rPr>
        <w:t xml:space="preserve"> se ani pozemků ZPF první nebo druhé třídy ochrany. </w:t>
      </w:r>
    </w:p>
    <w:p w:rsidR="00C14BDB" w:rsidRPr="002A238C" w:rsidRDefault="00C14BDB" w:rsidP="00C46C5B">
      <w:pPr>
        <w:autoSpaceDE w:val="0"/>
        <w:autoSpaceDN w:val="0"/>
        <w:adjustRightInd w:val="0"/>
        <w:spacing w:before="120"/>
        <w:rPr>
          <w:rFonts w:cs="Arial"/>
          <w:b/>
          <w:i/>
          <w:szCs w:val="22"/>
        </w:rPr>
      </w:pPr>
    </w:p>
    <w:p w:rsidR="00C46C5B" w:rsidRPr="002A238C" w:rsidRDefault="009E195C" w:rsidP="00C46C5B">
      <w:pPr>
        <w:autoSpaceDE w:val="0"/>
        <w:autoSpaceDN w:val="0"/>
        <w:adjustRightInd w:val="0"/>
        <w:spacing w:before="120"/>
        <w:rPr>
          <w:rFonts w:cs="Arial"/>
          <w:b/>
          <w:i/>
          <w:szCs w:val="22"/>
        </w:rPr>
      </w:pPr>
      <w:r w:rsidRPr="002A238C">
        <w:rPr>
          <w:rFonts w:cs="Arial"/>
          <w:b/>
          <w:i/>
          <w:szCs w:val="22"/>
        </w:rPr>
        <w:t>116</w:t>
      </w:r>
      <w:r w:rsidR="00C46C5B" w:rsidRPr="002A238C">
        <w:rPr>
          <w:rFonts w:cs="Arial"/>
          <w:b/>
          <w:i/>
          <w:szCs w:val="22"/>
        </w:rPr>
        <w:t xml:space="preserve"> k) řešit střety dopravní infrastruktury a územního systému ekologické stability (budování nadchodů, vyhodnocení vlivů); </w:t>
      </w:r>
    </w:p>
    <w:p w:rsidR="00C46C5B" w:rsidRPr="002A238C" w:rsidRDefault="00F40D88" w:rsidP="00C46C5B">
      <w:pPr>
        <w:autoSpaceDE w:val="0"/>
        <w:autoSpaceDN w:val="0"/>
        <w:adjustRightInd w:val="0"/>
        <w:spacing w:before="120"/>
        <w:rPr>
          <w:rFonts w:cs="Arial"/>
          <w:sz w:val="22"/>
          <w:szCs w:val="22"/>
        </w:rPr>
      </w:pPr>
      <w:r w:rsidRPr="002A238C">
        <w:rPr>
          <w:rFonts w:cs="Arial"/>
          <w:sz w:val="22"/>
          <w:szCs w:val="22"/>
        </w:rPr>
        <w:t>V</w:t>
      </w:r>
      <w:r w:rsidR="00137B68" w:rsidRPr="002A238C">
        <w:rPr>
          <w:rFonts w:cs="Arial"/>
          <w:sz w:val="22"/>
          <w:szCs w:val="22"/>
        </w:rPr>
        <w:t> </w:t>
      </w:r>
      <w:r w:rsidR="00C14BDB" w:rsidRPr="002A238C">
        <w:rPr>
          <w:rFonts w:cs="Arial"/>
          <w:sz w:val="22"/>
          <w:szCs w:val="22"/>
        </w:rPr>
        <w:t>řešené</w:t>
      </w:r>
      <w:r w:rsidR="00137B68" w:rsidRPr="002A238C">
        <w:rPr>
          <w:rFonts w:cs="Arial"/>
          <w:sz w:val="22"/>
          <w:szCs w:val="22"/>
        </w:rPr>
        <w:t xml:space="preserve">m území </w:t>
      </w:r>
      <w:r w:rsidRPr="002A238C">
        <w:rPr>
          <w:rFonts w:cs="Arial"/>
          <w:sz w:val="22"/>
          <w:szCs w:val="22"/>
        </w:rPr>
        <w:t>dochází k</w:t>
      </w:r>
      <w:r w:rsidR="00137B68" w:rsidRPr="002A238C">
        <w:rPr>
          <w:rFonts w:cs="Arial"/>
          <w:sz w:val="22"/>
          <w:szCs w:val="22"/>
        </w:rPr>
        <w:t>e křížení</w:t>
      </w:r>
      <w:r w:rsidRPr="002A238C">
        <w:rPr>
          <w:rFonts w:cs="Arial"/>
          <w:sz w:val="22"/>
          <w:szCs w:val="22"/>
        </w:rPr>
        <w:t xml:space="preserve"> </w:t>
      </w:r>
      <w:r w:rsidR="00137B68" w:rsidRPr="002A238C">
        <w:rPr>
          <w:rFonts w:cs="Arial"/>
          <w:sz w:val="22"/>
          <w:lang w:eastAsia="en-US"/>
        </w:rPr>
        <w:t xml:space="preserve">koridoru silniční dopravy CD – D64 </w:t>
      </w:r>
      <w:r w:rsidR="00C46C5B" w:rsidRPr="002A238C">
        <w:rPr>
          <w:rFonts w:cs="Arial"/>
          <w:sz w:val="22"/>
          <w:szCs w:val="22"/>
        </w:rPr>
        <w:t>s</w:t>
      </w:r>
      <w:r w:rsidR="00137B68" w:rsidRPr="002A238C">
        <w:rPr>
          <w:rFonts w:cs="Arial"/>
          <w:sz w:val="22"/>
          <w:szCs w:val="22"/>
        </w:rPr>
        <w:t xml:space="preserve"> regionálním biokoridorem </w:t>
      </w:r>
      <w:r w:rsidR="00137B68" w:rsidRPr="002A238C">
        <w:rPr>
          <w:rFonts w:cs="Arial"/>
          <w:color w:val="000000"/>
          <w:sz w:val="22"/>
          <w:szCs w:val="22"/>
        </w:rPr>
        <w:t xml:space="preserve">RBK 9904. Křížení bude řešeno v dalším stupni projektové přípravy stavby přeložky I/17. </w:t>
      </w:r>
      <w:r w:rsidR="00C46C5B" w:rsidRPr="002A238C">
        <w:rPr>
          <w:rFonts w:cs="Arial"/>
          <w:sz w:val="22"/>
          <w:szCs w:val="22"/>
        </w:rPr>
        <w:t xml:space="preserve"> </w:t>
      </w:r>
    </w:p>
    <w:p w:rsidR="004E0F74" w:rsidRDefault="004E0F74" w:rsidP="00C67B16">
      <w:pPr>
        <w:suppressAutoHyphens w:val="0"/>
        <w:autoSpaceDE w:val="0"/>
        <w:autoSpaceDN w:val="0"/>
        <w:adjustRightInd w:val="0"/>
        <w:spacing w:before="0" w:after="0"/>
        <w:rPr>
          <w:rFonts w:cs="Arial"/>
          <w:b/>
          <w:i/>
          <w:szCs w:val="22"/>
        </w:rPr>
      </w:pPr>
    </w:p>
    <w:p w:rsidR="00C67B16" w:rsidRPr="002A238C" w:rsidRDefault="00C67B16" w:rsidP="00C67B16">
      <w:pPr>
        <w:suppressAutoHyphens w:val="0"/>
        <w:autoSpaceDE w:val="0"/>
        <w:autoSpaceDN w:val="0"/>
        <w:adjustRightInd w:val="0"/>
        <w:spacing w:before="0" w:after="0"/>
        <w:rPr>
          <w:rFonts w:cs="Arial"/>
          <w:b/>
          <w:i/>
          <w:sz w:val="22"/>
          <w:szCs w:val="22"/>
        </w:rPr>
      </w:pPr>
      <w:r w:rsidRPr="002A238C">
        <w:rPr>
          <w:rFonts w:cs="Arial"/>
          <w:b/>
          <w:i/>
          <w:szCs w:val="22"/>
        </w:rPr>
        <w:t>118 a) respektovat kulturní hodnoty území, včetně urbanistického, architektonického a archeologického dědictví;</w:t>
      </w:r>
    </w:p>
    <w:p w:rsidR="00137B68" w:rsidRPr="002A238C" w:rsidRDefault="00137B68" w:rsidP="00137B68">
      <w:pPr>
        <w:autoSpaceDE w:val="0"/>
        <w:autoSpaceDN w:val="0"/>
        <w:adjustRightInd w:val="0"/>
        <w:spacing w:before="120"/>
        <w:rPr>
          <w:rFonts w:cs="Arial"/>
          <w:sz w:val="22"/>
          <w:szCs w:val="22"/>
        </w:rPr>
      </w:pPr>
      <w:r w:rsidRPr="002A238C">
        <w:rPr>
          <w:rFonts w:cs="Arial"/>
          <w:sz w:val="22"/>
          <w:szCs w:val="22"/>
        </w:rPr>
        <w:t xml:space="preserve">Lokalita Z15.1 řešená změnou č. 2 ÚP se žádných kulturních hodnot nedotýká. </w:t>
      </w:r>
    </w:p>
    <w:p w:rsidR="00C67B16" w:rsidRDefault="00C67B16" w:rsidP="00C46C5B">
      <w:pPr>
        <w:autoSpaceDE w:val="0"/>
        <w:autoSpaceDN w:val="0"/>
        <w:adjustRightInd w:val="0"/>
        <w:spacing w:before="120"/>
        <w:rPr>
          <w:rFonts w:cs="Arial"/>
          <w:b/>
          <w:i/>
          <w:sz w:val="22"/>
          <w:szCs w:val="22"/>
        </w:rPr>
      </w:pPr>
    </w:p>
    <w:p w:rsidR="001D715C" w:rsidRPr="002A238C" w:rsidRDefault="001D715C" w:rsidP="00C46C5B">
      <w:pPr>
        <w:autoSpaceDE w:val="0"/>
        <w:autoSpaceDN w:val="0"/>
        <w:adjustRightInd w:val="0"/>
        <w:spacing w:before="120"/>
        <w:rPr>
          <w:rFonts w:cs="Arial"/>
          <w:b/>
          <w:i/>
          <w:sz w:val="22"/>
          <w:szCs w:val="22"/>
        </w:rPr>
      </w:pPr>
    </w:p>
    <w:p w:rsidR="00862605" w:rsidRPr="002A238C" w:rsidRDefault="00862605" w:rsidP="00862605">
      <w:pPr>
        <w:rPr>
          <w:rFonts w:cs="Arial"/>
          <w:sz w:val="22"/>
          <w:szCs w:val="22"/>
          <w:u w:val="single"/>
        </w:rPr>
      </w:pPr>
      <w:r w:rsidRPr="002A238C">
        <w:rPr>
          <w:rFonts w:cs="Arial"/>
          <w:sz w:val="22"/>
          <w:szCs w:val="22"/>
          <w:u w:val="single"/>
        </w:rPr>
        <w:t>ÚP respektuje zásady pro plánování změn v území a rozhodování o nich, které jsou:</w:t>
      </w:r>
    </w:p>
    <w:p w:rsidR="00862605" w:rsidRPr="002A238C" w:rsidRDefault="00862605" w:rsidP="00862605">
      <w:pPr>
        <w:rPr>
          <w:rFonts w:cs="Arial"/>
          <w:sz w:val="22"/>
          <w:szCs w:val="22"/>
        </w:rPr>
      </w:pPr>
    </w:p>
    <w:p w:rsidR="00862605" w:rsidRPr="002A238C" w:rsidRDefault="00862605" w:rsidP="00862605">
      <w:pPr>
        <w:rPr>
          <w:rFonts w:cs="Arial"/>
          <w:sz w:val="22"/>
          <w:szCs w:val="22"/>
          <w:u w:val="single"/>
        </w:rPr>
      </w:pPr>
      <w:r w:rsidRPr="002A238C">
        <w:rPr>
          <w:rFonts w:cs="Arial"/>
          <w:sz w:val="22"/>
          <w:szCs w:val="22"/>
          <w:u w:val="single"/>
        </w:rPr>
        <w:t xml:space="preserve">-  v čl. 131 </w:t>
      </w:r>
      <w:r w:rsidR="00E71905" w:rsidRPr="002A238C">
        <w:rPr>
          <w:rFonts w:cs="Arial"/>
          <w:sz w:val="22"/>
          <w:szCs w:val="22"/>
          <w:u w:val="single"/>
        </w:rPr>
        <w:t xml:space="preserve">stanovené </w:t>
      </w:r>
      <w:r w:rsidRPr="002A238C">
        <w:rPr>
          <w:rFonts w:cs="Arial"/>
          <w:sz w:val="22"/>
          <w:szCs w:val="22"/>
          <w:u w:val="single"/>
        </w:rPr>
        <w:t xml:space="preserve">pro krajinu lesozemědělskou,  </w:t>
      </w:r>
    </w:p>
    <w:p w:rsidR="004F2770" w:rsidRPr="002A238C" w:rsidRDefault="004F2770" w:rsidP="00862605">
      <w:pPr>
        <w:rPr>
          <w:rFonts w:cs="Arial"/>
          <w:i/>
        </w:rPr>
      </w:pPr>
    </w:p>
    <w:p w:rsidR="00862605" w:rsidRPr="002A238C" w:rsidRDefault="00C46C5B" w:rsidP="00FE7FFC">
      <w:pPr>
        <w:tabs>
          <w:tab w:val="num" w:pos="0"/>
        </w:tabs>
        <w:outlineLvl w:val="7"/>
        <w:rPr>
          <w:rFonts w:cs="Arial"/>
          <w:b/>
          <w:i/>
          <w:szCs w:val="22"/>
        </w:rPr>
      </w:pPr>
      <w:r w:rsidRPr="002A238C">
        <w:rPr>
          <w:rFonts w:cs="Arial"/>
          <w:i/>
          <w:szCs w:val="22"/>
        </w:rPr>
        <w:t>v odst. b) -</w:t>
      </w:r>
      <w:r w:rsidRPr="002A238C">
        <w:rPr>
          <w:rFonts w:cs="Arial"/>
          <w:b/>
          <w:i/>
          <w:szCs w:val="22"/>
        </w:rPr>
        <w:t xml:space="preserve"> </w:t>
      </w:r>
      <w:r w:rsidR="00FE7FFC" w:rsidRPr="002A238C">
        <w:rPr>
          <w:rFonts w:cs="Arial"/>
          <w:b/>
          <w:i/>
          <w:szCs w:val="22"/>
        </w:rPr>
        <w:t>zastavitelné plochy mimo zastavěná území obcí navrhovat pouze v nezbytné míře při zohlednění hodnot území s tím, že zastavitelné plochy budou vymezovány na úkor ploch lesa pouze ve výjimečných a zvlášť odůvodněných případech;</w:t>
      </w:r>
    </w:p>
    <w:p w:rsidR="00FE7FFC" w:rsidRPr="002A238C" w:rsidRDefault="00FE7FFC" w:rsidP="00FE7FFC">
      <w:pPr>
        <w:tabs>
          <w:tab w:val="num" w:pos="0"/>
          <w:tab w:val="left" w:pos="1978"/>
        </w:tabs>
        <w:outlineLvl w:val="7"/>
        <w:rPr>
          <w:rFonts w:cs="Arial"/>
          <w:b/>
          <w:i/>
        </w:rPr>
      </w:pPr>
    </w:p>
    <w:p w:rsidR="00C46C5B" w:rsidRPr="002A238C" w:rsidRDefault="00C46C5B" w:rsidP="00C46C5B">
      <w:pPr>
        <w:tabs>
          <w:tab w:val="num" w:pos="0"/>
        </w:tabs>
        <w:outlineLvl w:val="7"/>
        <w:rPr>
          <w:rFonts w:cs="Arial"/>
          <w:i/>
          <w:szCs w:val="22"/>
        </w:rPr>
      </w:pPr>
      <w:r w:rsidRPr="002A238C">
        <w:rPr>
          <w:rFonts w:cs="Arial"/>
          <w:i/>
          <w:szCs w:val="22"/>
        </w:rPr>
        <w:t>v odst. c) -</w:t>
      </w:r>
      <w:r w:rsidRPr="002A238C">
        <w:rPr>
          <w:rFonts w:cs="Arial"/>
          <w:b/>
          <w:i/>
          <w:szCs w:val="22"/>
        </w:rPr>
        <w:t xml:space="preserve"> </w:t>
      </w:r>
      <w:r w:rsidR="00FE7FFC" w:rsidRPr="002A238C">
        <w:rPr>
          <w:rFonts w:cs="Arial"/>
          <w:b/>
          <w:i/>
          <w:szCs w:val="22"/>
        </w:rPr>
        <w:t>zábor PUPFL připouštět pouze ve výjimečných, nezbytných a zvlášť odůvodněných případech;</w:t>
      </w:r>
    </w:p>
    <w:p w:rsidR="00FE7FFC" w:rsidRPr="002A238C" w:rsidRDefault="00C46C5B" w:rsidP="00FE7FFC">
      <w:pPr>
        <w:suppressAutoHyphens w:val="0"/>
        <w:autoSpaceDE w:val="0"/>
        <w:autoSpaceDN w:val="0"/>
        <w:adjustRightInd w:val="0"/>
        <w:spacing w:before="0" w:after="0"/>
        <w:rPr>
          <w:rFonts w:cs="Arial"/>
          <w:b/>
          <w:i/>
          <w:szCs w:val="22"/>
        </w:rPr>
      </w:pPr>
      <w:r w:rsidRPr="002A238C">
        <w:rPr>
          <w:rFonts w:cs="Arial"/>
          <w:i/>
          <w:szCs w:val="22"/>
        </w:rPr>
        <w:t>v odst. d) -</w:t>
      </w:r>
      <w:r w:rsidRPr="002A238C">
        <w:rPr>
          <w:rFonts w:cs="Arial"/>
          <w:b/>
          <w:i/>
          <w:szCs w:val="22"/>
        </w:rPr>
        <w:t xml:space="preserve"> </w:t>
      </w:r>
      <w:r w:rsidR="00FE7FFC" w:rsidRPr="002A238C">
        <w:rPr>
          <w:rFonts w:cs="Arial"/>
          <w:b/>
          <w:i/>
          <w:szCs w:val="22"/>
        </w:rPr>
        <w:t>chránit a rozvíjet harmonický vztah sídel a zemědělské krajiny, zejména udržovat vyvážený podíl zahrad a trvalých travních porostů a zastavěných a intenzivně využívaných ploch;</w:t>
      </w:r>
    </w:p>
    <w:p w:rsidR="007247C8" w:rsidRPr="002A238C" w:rsidRDefault="007247C8" w:rsidP="00FE7FFC">
      <w:pPr>
        <w:tabs>
          <w:tab w:val="num" w:pos="0"/>
        </w:tabs>
        <w:outlineLvl w:val="7"/>
        <w:rPr>
          <w:rFonts w:cs="Arial"/>
          <w:sz w:val="22"/>
          <w:szCs w:val="22"/>
        </w:rPr>
      </w:pPr>
      <w:r w:rsidRPr="002A238C">
        <w:rPr>
          <w:rFonts w:cs="Arial"/>
          <w:sz w:val="22"/>
          <w:szCs w:val="22"/>
        </w:rPr>
        <w:t xml:space="preserve">Změna č. </w:t>
      </w:r>
      <w:r w:rsidR="00925FED" w:rsidRPr="002A238C">
        <w:rPr>
          <w:rFonts w:cs="Arial"/>
          <w:sz w:val="22"/>
          <w:szCs w:val="22"/>
        </w:rPr>
        <w:t xml:space="preserve">2 ÚP neřeší žádné záměry, které by se týkaly části území, zařazené do krajiny lesozemědělské. Výjimkou je aktuální lokální ÚSES (MBC 57), který jihovýchodně od Nákle do tohoto typu krajiny zasahuje. </w:t>
      </w:r>
    </w:p>
    <w:p w:rsidR="007247C8" w:rsidRPr="002A238C" w:rsidRDefault="007247C8" w:rsidP="00862605">
      <w:pPr>
        <w:rPr>
          <w:rFonts w:cs="Arial"/>
          <w:sz w:val="22"/>
          <w:szCs w:val="22"/>
          <w:highlight w:val="yellow"/>
        </w:rPr>
      </w:pPr>
    </w:p>
    <w:p w:rsidR="00C46C5B" w:rsidRPr="002A238C" w:rsidRDefault="00C46C5B" w:rsidP="00C46C5B">
      <w:pPr>
        <w:tabs>
          <w:tab w:val="num" w:pos="0"/>
        </w:tabs>
        <w:outlineLvl w:val="7"/>
        <w:rPr>
          <w:rFonts w:cs="Arial"/>
          <w:b/>
          <w:i/>
          <w:szCs w:val="22"/>
        </w:rPr>
      </w:pPr>
      <w:r w:rsidRPr="002A238C">
        <w:rPr>
          <w:rFonts w:cs="Arial"/>
          <w:i/>
          <w:szCs w:val="22"/>
        </w:rPr>
        <w:lastRenderedPageBreak/>
        <w:t>v odst. e) -</w:t>
      </w:r>
      <w:r w:rsidRPr="002A238C">
        <w:rPr>
          <w:rFonts w:cs="Arial"/>
          <w:b/>
          <w:i/>
          <w:szCs w:val="22"/>
        </w:rPr>
        <w:t xml:space="preserve"> rekreační ubytovací zařízení s vyšší kapacitou lůžek připouštět pouze na základě vyhodnocení únosnosti krajiny</w:t>
      </w:r>
    </w:p>
    <w:p w:rsidR="007247C8" w:rsidRPr="002A238C" w:rsidRDefault="00925FED" w:rsidP="007247C8">
      <w:pPr>
        <w:spacing w:before="120"/>
        <w:rPr>
          <w:rFonts w:cs="Arial"/>
          <w:sz w:val="22"/>
          <w:szCs w:val="22"/>
        </w:rPr>
      </w:pPr>
      <w:r w:rsidRPr="002A238C">
        <w:rPr>
          <w:rFonts w:cs="Arial"/>
          <w:sz w:val="22"/>
          <w:szCs w:val="22"/>
        </w:rPr>
        <w:t>P</w:t>
      </w:r>
      <w:r w:rsidR="007247C8" w:rsidRPr="002A238C">
        <w:rPr>
          <w:rFonts w:cs="Arial"/>
          <w:sz w:val="22"/>
          <w:szCs w:val="22"/>
        </w:rPr>
        <w:t xml:space="preserve">lochy pro individuální rekreaci ani ubytovací zařízení s vyšší kapacitou lůžek navrhovány nejsou. </w:t>
      </w:r>
    </w:p>
    <w:p w:rsidR="00C46C5B" w:rsidRPr="002A238C" w:rsidRDefault="00C46C5B" w:rsidP="00862605">
      <w:pPr>
        <w:rPr>
          <w:rFonts w:cs="Arial"/>
          <w:sz w:val="22"/>
          <w:szCs w:val="22"/>
          <w:u w:val="single"/>
        </w:rPr>
      </w:pPr>
    </w:p>
    <w:p w:rsidR="00D81F0E" w:rsidRPr="002A238C" w:rsidRDefault="00D81F0E" w:rsidP="00D81F0E">
      <w:pPr>
        <w:rPr>
          <w:rFonts w:cs="Arial"/>
          <w:sz w:val="22"/>
          <w:szCs w:val="22"/>
          <w:u w:val="single"/>
        </w:rPr>
      </w:pPr>
      <w:r w:rsidRPr="002A238C">
        <w:rPr>
          <w:rFonts w:cs="Arial"/>
          <w:sz w:val="22"/>
          <w:szCs w:val="22"/>
          <w:u w:val="single"/>
        </w:rPr>
        <w:t xml:space="preserve">-  v čl. 133 stanovené pro krajinu zemědělskou,  </w:t>
      </w:r>
    </w:p>
    <w:p w:rsidR="00D81F0E" w:rsidRPr="002A238C" w:rsidRDefault="00D81F0E" w:rsidP="00186C24">
      <w:pPr>
        <w:pStyle w:val="Default"/>
        <w:jc w:val="both"/>
        <w:rPr>
          <w:sz w:val="22"/>
          <w:szCs w:val="20"/>
        </w:rPr>
      </w:pPr>
    </w:p>
    <w:p w:rsidR="00D81F0E" w:rsidRPr="002A238C" w:rsidRDefault="00D81F0E" w:rsidP="00D81F0E">
      <w:pPr>
        <w:rPr>
          <w:rFonts w:cs="Arial"/>
          <w:i/>
          <w:szCs w:val="22"/>
        </w:rPr>
      </w:pPr>
      <w:r w:rsidRPr="002A238C">
        <w:rPr>
          <w:rFonts w:cs="Arial"/>
          <w:i/>
          <w:szCs w:val="22"/>
        </w:rPr>
        <w:t xml:space="preserve">v části a) - </w:t>
      </w:r>
      <w:r w:rsidRPr="002A238C">
        <w:rPr>
          <w:rFonts w:cs="Arial"/>
          <w:b/>
          <w:i/>
          <w:szCs w:val="22"/>
        </w:rPr>
        <w:t>dbát na ochranu a hospodárné využívání zemědělského půdního fondu</w:t>
      </w:r>
    </w:p>
    <w:p w:rsidR="00D81F0E" w:rsidRPr="002A238C" w:rsidRDefault="00D81F0E" w:rsidP="00D81F0E">
      <w:pPr>
        <w:pStyle w:val="Default"/>
        <w:jc w:val="both"/>
        <w:rPr>
          <w:i/>
          <w:sz w:val="20"/>
          <w:szCs w:val="22"/>
        </w:rPr>
      </w:pPr>
    </w:p>
    <w:p w:rsidR="00D81F0E" w:rsidRPr="002A238C" w:rsidRDefault="00D81F0E" w:rsidP="00D81F0E">
      <w:pPr>
        <w:pStyle w:val="Default"/>
        <w:jc w:val="both"/>
        <w:rPr>
          <w:b/>
          <w:i/>
          <w:sz w:val="20"/>
          <w:szCs w:val="22"/>
        </w:rPr>
      </w:pPr>
      <w:r w:rsidRPr="002A238C">
        <w:rPr>
          <w:i/>
          <w:sz w:val="20"/>
          <w:szCs w:val="22"/>
        </w:rPr>
        <w:t xml:space="preserve">v části b) - </w:t>
      </w:r>
      <w:r w:rsidRPr="002A238C">
        <w:rPr>
          <w:b/>
          <w:i/>
          <w:sz w:val="20"/>
          <w:szCs w:val="22"/>
        </w:rPr>
        <w:t>zastavitelné plochy mimo zastavěná území obcí navrhovat v nezbytně nutné míře při zohlednění krajinných hodnot území;</w:t>
      </w:r>
    </w:p>
    <w:p w:rsidR="004E0F74" w:rsidRDefault="004E0F74" w:rsidP="004E0F74">
      <w:pPr>
        <w:pStyle w:val="Default"/>
        <w:jc w:val="both"/>
        <w:rPr>
          <w:sz w:val="22"/>
          <w:szCs w:val="22"/>
        </w:rPr>
      </w:pPr>
    </w:p>
    <w:p w:rsidR="00D81F0E" w:rsidRPr="002A238C" w:rsidRDefault="00925FED" w:rsidP="00D81F0E">
      <w:pPr>
        <w:pStyle w:val="Default"/>
        <w:jc w:val="both"/>
        <w:rPr>
          <w:sz w:val="22"/>
          <w:szCs w:val="22"/>
        </w:rPr>
      </w:pPr>
      <w:r w:rsidRPr="002A238C">
        <w:rPr>
          <w:sz w:val="22"/>
          <w:szCs w:val="22"/>
        </w:rPr>
        <w:t xml:space="preserve">Řešená lokalita Z15.1 </w:t>
      </w:r>
      <w:r w:rsidR="00D81F0E" w:rsidRPr="002A238C">
        <w:rPr>
          <w:sz w:val="22"/>
          <w:szCs w:val="22"/>
        </w:rPr>
        <w:t xml:space="preserve">v místní části Nákle </w:t>
      </w:r>
      <w:r w:rsidRPr="002A238C">
        <w:rPr>
          <w:sz w:val="22"/>
          <w:szCs w:val="22"/>
        </w:rPr>
        <w:t>je v</w:t>
      </w:r>
      <w:r w:rsidR="00D81F0E" w:rsidRPr="002A238C">
        <w:rPr>
          <w:sz w:val="22"/>
          <w:szCs w:val="22"/>
        </w:rPr>
        <w:t xml:space="preserve">ymezena </w:t>
      </w:r>
      <w:r w:rsidRPr="002A238C">
        <w:rPr>
          <w:sz w:val="22"/>
          <w:szCs w:val="22"/>
        </w:rPr>
        <w:t xml:space="preserve">již v platném ÚP, a to </w:t>
      </w:r>
      <w:r w:rsidR="00D81F0E" w:rsidRPr="002A238C">
        <w:rPr>
          <w:sz w:val="22"/>
          <w:szCs w:val="22"/>
        </w:rPr>
        <w:t xml:space="preserve">v bezprostřední návaznosti na zastavěné území na pozemcích žadatele (tř. ochr. III. a V.) </w:t>
      </w:r>
    </w:p>
    <w:p w:rsidR="00D81F0E" w:rsidRPr="002A238C" w:rsidRDefault="00D81F0E" w:rsidP="00186C24">
      <w:pPr>
        <w:pStyle w:val="Default"/>
        <w:jc w:val="both"/>
        <w:rPr>
          <w:sz w:val="22"/>
          <w:szCs w:val="20"/>
        </w:rPr>
      </w:pPr>
    </w:p>
    <w:p w:rsidR="00731CEC" w:rsidRPr="002A238C" w:rsidRDefault="00731CEC" w:rsidP="00186C24">
      <w:pPr>
        <w:pStyle w:val="Default"/>
        <w:jc w:val="both"/>
        <w:rPr>
          <w:b/>
          <w:i/>
          <w:sz w:val="20"/>
          <w:szCs w:val="22"/>
        </w:rPr>
      </w:pPr>
      <w:r w:rsidRPr="002A238C">
        <w:rPr>
          <w:i/>
          <w:sz w:val="20"/>
          <w:szCs w:val="22"/>
        </w:rPr>
        <w:t xml:space="preserve">v části d) - </w:t>
      </w:r>
      <w:r w:rsidRPr="002A238C">
        <w:rPr>
          <w:b/>
          <w:i/>
          <w:sz w:val="20"/>
          <w:szCs w:val="22"/>
        </w:rPr>
        <w:t>zvyšovat prostupnost krajiny obnovou cestní sítě.</w:t>
      </w:r>
    </w:p>
    <w:p w:rsidR="004E0F74" w:rsidRDefault="004E0F74" w:rsidP="004E0F74">
      <w:pPr>
        <w:spacing w:before="0" w:after="0"/>
        <w:rPr>
          <w:rFonts w:cs="Arial"/>
          <w:sz w:val="22"/>
          <w:szCs w:val="22"/>
        </w:rPr>
      </w:pPr>
    </w:p>
    <w:p w:rsidR="00A1295C" w:rsidRPr="002A238C" w:rsidRDefault="00A1295C" w:rsidP="00A1295C">
      <w:pPr>
        <w:ind w:right="-1"/>
        <w:rPr>
          <w:rFonts w:cs="Arial"/>
          <w:sz w:val="22"/>
          <w:szCs w:val="22"/>
        </w:rPr>
      </w:pPr>
      <w:r w:rsidRPr="002A238C">
        <w:rPr>
          <w:rFonts w:cs="Arial"/>
          <w:sz w:val="22"/>
          <w:szCs w:val="22"/>
        </w:rPr>
        <w:t xml:space="preserve">Prostupnost krajiny je zajištěna sítí komunikací a polních cest, které umožňují přístup na jednotlivé pozemky, spojují obec s ostatními sídly a zajišťují tak průchodnost řešeného území. Vymezeny jsou v platném ÚP, navržená změna č. 2 jejich vymezení respektuje. </w:t>
      </w:r>
    </w:p>
    <w:p w:rsidR="00731CEC" w:rsidRPr="002A238C" w:rsidRDefault="00731CEC" w:rsidP="00186C24">
      <w:pPr>
        <w:pStyle w:val="Default"/>
        <w:jc w:val="both"/>
        <w:rPr>
          <w:sz w:val="22"/>
          <w:szCs w:val="20"/>
        </w:rPr>
      </w:pPr>
    </w:p>
    <w:p w:rsidR="00186C24" w:rsidRPr="002A238C" w:rsidRDefault="00186C24" w:rsidP="00186C24">
      <w:pPr>
        <w:pStyle w:val="Default"/>
        <w:jc w:val="both"/>
        <w:rPr>
          <w:sz w:val="22"/>
          <w:szCs w:val="20"/>
        </w:rPr>
      </w:pPr>
      <w:r w:rsidRPr="002A238C">
        <w:rPr>
          <w:sz w:val="22"/>
          <w:szCs w:val="20"/>
        </w:rPr>
        <w:t>čl. (137</w:t>
      </w:r>
      <w:r w:rsidR="007247C8" w:rsidRPr="002A238C">
        <w:rPr>
          <w:sz w:val="22"/>
          <w:szCs w:val="20"/>
        </w:rPr>
        <w:t xml:space="preserve"> </w:t>
      </w:r>
      <w:r w:rsidR="00731CEC" w:rsidRPr="002A238C">
        <w:rPr>
          <w:sz w:val="22"/>
          <w:szCs w:val="20"/>
        </w:rPr>
        <w:t>b</w:t>
      </w:r>
      <w:r w:rsidRPr="002A238C">
        <w:rPr>
          <w:sz w:val="22"/>
          <w:szCs w:val="20"/>
        </w:rPr>
        <w:t>)</w:t>
      </w:r>
    </w:p>
    <w:p w:rsidR="00186C24" w:rsidRPr="002A238C" w:rsidRDefault="00186C24" w:rsidP="00186C24">
      <w:pPr>
        <w:pStyle w:val="Default"/>
        <w:jc w:val="both"/>
        <w:rPr>
          <w:sz w:val="22"/>
          <w:szCs w:val="20"/>
        </w:rPr>
      </w:pPr>
      <w:r w:rsidRPr="002A238C">
        <w:rPr>
          <w:sz w:val="22"/>
          <w:szCs w:val="20"/>
        </w:rPr>
        <w:t xml:space="preserve">V ZÚR Pk je obec </w:t>
      </w:r>
      <w:r w:rsidR="00731CEC" w:rsidRPr="002A238C">
        <w:rPr>
          <w:sz w:val="22"/>
          <w:szCs w:val="20"/>
        </w:rPr>
        <w:t>Klešice</w:t>
      </w:r>
      <w:r w:rsidRPr="002A238C">
        <w:rPr>
          <w:sz w:val="22"/>
          <w:szCs w:val="20"/>
        </w:rPr>
        <w:t xml:space="preserve"> vymezena jako součást krajiny 0</w:t>
      </w:r>
      <w:r w:rsidR="00731CEC" w:rsidRPr="002A238C">
        <w:rPr>
          <w:sz w:val="22"/>
          <w:szCs w:val="20"/>
        </w:rPr>
        <w:t>2</w:t>
      </w:r>
      <w:r w:rsidRPr="002A238C">
        <w:rPr>
          <w:sz w:val="22"/>
          <w:szCs w:val="20"/>
        </w:rPr>
        <w:t xml:space="preserve"> </w:t>
      </w:r>
      <w:r w:rsidR="00731CEC" w:rsidRPr="002A238C">
        <w:rPr>
          <w:sz w:val="22"/>
          <w:szCs w:val="20"/>
        </w:rPr>
        <w:t>Chrudimsko - Vysokomýtsko</w:t>
      </w:r>
      <w:r w:rsidRPr="002A238C">
        <w:rPr>
          <w:sz w:val="22"/>
          <w:szCs w:val="20"/>
        </w:rPr>
        <w:t>, pro kterou ZÚR stanovuje tyto cílové kvality:</w:t>
      </w:r>
    </w:p>
    <w:p w:rsidR="00186C24" w:rsidRPr="002A238C" w:rsidRDefault="00186C24" w:rsidP="00186C24">
      <w:pPr>
        <w:pStyle w:val="Default"/>
        <w:jc w:val="both"/>
        <w:rPr>
          <w:b/>
          <w:i/>
          <w:sz w:val="20"/>
          <w:szCs w:val="20"/>
        </w:rPr>
      </w:pPr>
    </w:p>
    <w:p w:rsidR="00731CEC" w:rsidRPr="002A238C" w:rsidRDefault="00731CEC" w:rsidP="00731CEC">
      <w:pPr>
        <w:suppressAutoHyphens w:val="0"/>
        <w:autoSpaceDE w:val="0"/>
        <w:autoSpaceDN w:val="0"/>
        <w:adjustRightInd w:val="0"/>
        <w:spacing w:before="0" w:after="0"/>
        <w:jc w:val="left"/>
        <w:rPr>
          <w:rFonts w:cs="Arial"/>
          <w:b/>
          <w:i/>
        </w:rPr>
      </w:pPr>
      <w:r w:rsidRPr="002A238C">
        <w:rPr>
          <w:rFonts w:cs="Arial"/>
          <w:b/>
          <w:i/>
        </w:rPr>
        <w:t>a) harmonická krajina plošin a pahorkatin;</w:t>
      </w:r>
    </w:p>
    <w:p w:rsidR="00731CEC" w:rsidRPr="002A238C" w:rsidRDefault="00731CEC" w:rsidP="00731CEC">
      <w:pPr>
        <w:suppressAutoHyphens w:val="0"/>
        <w:autoSpaceDE w:val="0"/>
        <w:autoSpaceDN w:val="0"/>
        <w:adjustRightInd w:val="0"/>
        <w:spacing w:before="120" w:after="0"/>
        <w:jc w:val="left"/>
        <w:rPr>
          <w:rFonts w:cs="Arial"/>
          <w:b/>
          <w:i/>
        </w:rPr>
      </w:pPr>
      <w:r w:rsidRPr="002A238C">
        <w:rPr>
          <w:rFonts w:cs="Arial"/>
          <w:b/>
          <w:i/>
        </w:rPr>
        <w:t>b) převážně zemědělská krajina středního – malého měřítka s vyváženou mozaikou ploch orné</w:t>
      </w:r>
    </w:p>
    <w:p w:rsidR="00731CEC" w:rsidRPr="002A238C" w:rsidRDefault="00731CEC" w:rsidP="00731CEC">
      <w:pPr>
        <w:suppressAutoHyphens w:val="0"/>
        <w:autoSpaceDE w:val="0"/>
        <w:autoSpaceDN w:val="0"/>
        <w:adjustRightInd w:val="0"/>
        <w:spacing w:before="0" w:after="0"/>
        <w:jc w:val="left"/>
        <w:rPr>
          <w:rFonts w:cs="Arial"/>
          <w:b/>
          <w:i/>
        </w:rPr>
      </w:pPr>
      <w:r w:rsidRPr="002A238C">
        <w:rPr>
          <w:rFonts w:cs="Arial"/>
          <w:b/>
          <w:i/>
        </w:rPr>
        <w:t>půdy s vysokým podílem přírodních krajinných prvků, ploch luk a pastvin, ploch lesů,</w:t>
      </w:r>
    </w:p>
    <w:p w:rsidR="00731CEC" w:rsidRPr="002A238C" w:rsidRDefault="00731CEC" w:rsidP="00731CEC">
      <w:pPr>
        <w:suppressAutoHyphens w:val="0"/>
        <w:autoSpaceDE w:val="0"/>
        <w:autoSpaceDN w:val="0"/>
        <w:adjustRightInd w:val="0"/>
        <w:spacing w:before="0" w:after="0"/>
        <w:jc w:val="left"/>
        <w:rPr>
          <w:rFonts w:cs="Arial"/>
          <w:b/>
          <w:i/>
        </w:rPr>
      </w:pPr>
      <w:r w:rsidRPr="002A238C">
        <w:rPr>
          <w:rFonts w:cs="Arial"/>
          <w:b/>
          <w:i/>
        </w:rPr>
        <w:t>ploch rybníků a ploch sídel;</w:t>
      </w:r>
    </w:p>
    <w:p w:rsidR="00731CEC" w:rsidRPr="002A238C" w:rsidRDefault="00731CEC" w:rsidP="00731CEC">
      <w:pPr>
        <w:suppressAutoHyphens w:val="0"/>
        <w:autoSpaceDE w:val="0"/>
        <w:autoSpaceDN w:val="0"/>
        <w:adjustRightInd w:val="0"/>
        <w:spacing w:before="120" w:after="0"/>
        <w:jc w:val="left"/>
        <w:rPr>
          <w:rFonts w:cs="Arial"/>
          <w:b/>
          <w:i/>
        </w:rPr>
      </w:pPr>
      <w:r w:rsidRPr="002A238C">
        <w:rPr>
          <w:rFonts w:cs="Arial"/>
          <w:b/>
          <w:i/>
        </w:rPr>
        <w:t>c) stabilizovaná různorodá sídelní struktura s městskými centry Chrudim, Přelouč, Vysoké</w:t>
      </w:r>
    </w:p>
    <w:p w:rsidR="00731CEC" w:rsidRPr="002A238C" w:rsidRDefault="00731CEC" w:rsidP="00731CEC">
      <w:pPr>
        <w:suppressAutoHyphens w:val="0"/>
        <w:autoSpaceDE w:val="0"/>
        <w:autoSpaceDN w:val="0"/>
        <w:adjustRightInd w:val="0"/>
        <w:spacing w:before="0" w:after="0"/>
        <w:jc w:val="left"/>
        <w:rPr>
          <w:rFonts w:cs="Arial"/>
          <w:b/>
          <w:i/>
        </w:rPr>
      </w:pPr>
      <w:r w:rsidRPr="002A238C">
        <w:rPr>
          <w:rFonts w:cs="Arial"/>
          <w:b/>
          <w:i/>
        </w:rPr>
        <w:t>Mýto, dalšími městy Chrast, Hrochův Týnec, Slatiňany a Heřmanův Městec a řadou menších</w:t>
      </w:r>
    </w:p>
    <w:p w:rsidR="00731CEC" w:rsidRPr="002A238C" w:rsidRDefault="00731CEC" w:rsidP="00731CEC">
      <w:pPr>
        <w:suppressAutoHyphens w:val="0"/>
        <w:autoSpaceDE w:val="0"/>
        <w:autoSpaceDN w:val="0"/>
        <w:adjustRightInd w:val="0"/>
        <w:spacing w:before="0" w:after="0"/>
        <w:jc w:val="left"/>
        <w:rPr>
          <w:rFonts w:cs="Arial"/>
          <w:b/>
          <w:i/>
        </w:rPr>
      </w:pPr>
      <w:r w:rsidRPr="002A238C">
        <w:rPr>
          <w:rFonts w:cs="Arial"/>
          <w:b/>
          <w:i/>
        </w:rPr>
        <w:t>venkovských sídel s minimálními nároky na zábor volné krajiny;</w:t>
      </w:r>
    </w:p>
    <w:p w:rsidR="00186C24" w:rsidRPr="002A238C" w:rsidRDefault="00731CEC" w:rsidP="00731CEC">
      <w:pPr>
        <w:pStyle w:val="Default"/>
        <w:spacing w:before="120"/>
        <w:jc w:val="both"/>
        <w:rPr>
          <w:b/>
          <w:i/>
          <w:color w:val="auto"/>
          <w:sz w:val="20"/>
          <w:szCs w:val="20"/>
          <w:lang w:eastAsia="ar-SA"/>
        </w:rPr>
      </w:pPr>
      <w:r w:rsidRPr="002A238C">
        <w:rPr>
          <w:b/>
          <w:i/>
          <w:color w:val="auto"/>
          <w:sz w:val="20"/>
          <w:szCs w:val="20"/>
          <w:lang w:eastAsia="ar-SA"/>
        </w:rPr>
        <w:t>d) zachované a dotvořené hodnotné části a prvky krajiny:</w:t>
      </w:r>
    </w:p>
    <w:p w:rsidR="00731CEC" w:rsidRPr="002A238C" w:rsidRDefault="00731CEC" w:rsidP="00731CEC">
      <w:pPr>
        <w:pStyle w:val="Default"/>
        <w:spacing w:before="120"/>
        <w:jc w:val="both"/>
        <w:rPr>
          <w:i/>
          <w:snapToGrid w:val="0"/>
          <w:sz w:val="20"/>
        </w:rPr>
      </w:pPr>
    </w:p>
    <w:p w:rsidR="00186C24" w:rsidRPr="002A238C" w:rsidRDefault="00ED46BB" w:rsidP="00186C24">
      <w:pPr>
        <w:autoSpaceDE w:val="0"/>
        <w:autoSpaceDN w:val="0"/>
        <w:adjustRightInd w:val="0"/>
        <w:rPr>
          <w:rFonts w:cs="Arial"/>
          <w:sz w:val="22"/>
          <w:szCs w:val="22"/>
        </w:rPr>
      </w:pPr>
      <w:r w:rsidRPr="002A238C">
        <w:rPr>
          <w:rFonts w:cs="Arial"/>
          <w:sz w:val="22"/>
          <w:szCs w:val="22"/>
        </w:rPr>
        <w:t>Záměr</w:t>
      </w:r>
      <w:r w:rsidR="00186C24" w:rsidRPr="002A238C">
        <w:rPr>
          <w:rFonts w:cs="Arial"/>
          <w:sz w:val="22"/>
          <w:szCs w:val="22"/>
        </w:rPr>
        <w:t xml:space="preserve"> obsažen</w:t>
      </w:r>
      <w:r w:rsidRPr="002A238C">
        <w:rPr>
          <w:rFonts w:cs="Arial"/>
          <w:sz w:val="22"/>
          <w:szCs w:val="22"/>
        </w:rPr>
        <w:t>ý</w:t>
      </w:r>
      <w:r w:rsidR="00186C24" w:rsidRPr="002A238C">
        <w:rPr>
          <w:rFonts w:cs="Arial"/>
          <w:sz w:val="22"/>
          <w:szCs w:val="22"/>
        </w:rPr>
        <w:t xml:space="preserve"> v návrhu Změny č. </w:t>
      </w:r>
      <w:r w:rsidRPr="002A238C">
        <w:rPr>
          <w:rFonts w:cs="Arial"/>
          <w:sz w:val="22"/>
          <w:szCs w:val="22"/>
        </w:rPr>
        <w:t>2</w:t>
      </w:r>
      <w:r w:rsidR="00186C24" w:rsidRPr="002A238C">
        <w:rPr>
          <w:rFonts w:cs="Arial"/>
          <w:sz w:val="22"/>
          <w:szCs w:val="22"/>
        </w:rPr>
        <w:t xml:space="preserve"> ÚP se týk</w:t>
      </w:r>
      <w:r w:rsidRPr="002A238C">
        <w:rPr>
          <w:rFonts w:cs="Arial"/>
          <w:sz w:val="22"/>
          <w:szCs w:val="22"/>
        </w:rPr>
        <w:t xml:space="preserve">á změny využití návrhové lokality Z15.1, což na </w:t>
      </w:r>
      <w:r w:rsidR="00840748" w:rsidRPr="002A238C">
        <w:rPr>
          <w:rFonts w:cs="Arial"/>
          <w:sz w:val="22"/>
          <w:szCs w:val="22"/>
        </w:rPr>
        <w:t xml:space="preserve">charakter </w:t>
      </w:r>
      <w:r w:rsidR="00186C24" w:rsidRPr="002A238C">
        <w:rPr>
          <w:rFonts w:cs="Arial"/>
          <w:color w:val="000000"/>
          <w:sz w:val="22"/>
          <w:szCs w:val="22"/>
        </w:rPr>
        <w:t xml:space="preserve">krajiny </w:t>
      </w:r>
      <w:r w:rsidR="00840748" w:rsidRPr="002A238C">
        <w:rPr>
          <w:rFonts w:cs="Arial"/>
          <w:color w:val="000000"/>
          <w:sz w:val="22"/>
          <w:szCs w:val="22"/>
        </w:rPr>
        <w:t>nem</w:t>
      </w:r>
      <w:r w:rsidRPr="002A238C">
        <w:rPr>
          <w:rFonts w:cs="Arial"/>
          <w:color w:val="000000"/>
          <w:sz w:val="22"/>
          <w:szCs w:val="22"/>
        </w:rPr>
        <w:t>á</w:t>
      </w:r>
      <w:r w:rsidR="00840748" w:rsidRPr="002A238C">
        <w:rPr>
          <w:rFonts w:cs="Arial"/>
          <w:color w:val="000000"/>
          <w:sz w:val="22"/>
          <w:szCs w:val="22"/>
        </w:rPr>
        <w:t xml:space="preserve"> žádný vliv.</w:t>
      </w:r>
      <w:r w:rsidRPr="002A238C">
        <w:rPr>
          <w:rFonts w:cs="Arial"/>
          <w:color w:val="000000"/>
          <w:sz w:val="22"/>
          <w:szCs w:val="22"/>
        </w:rPr>
        <w:t xml:space="preserve"> </w:t>
      </w:r>
      <w:r w:rsidR="00840748" w:rsidRPr="002A238C">
        <w:rPr>
          <w:rFonts w:cs="Arial"/>
          <w:color w:val="000000"/>
          <w:sz w:val="22"/>
          <w:szCs w:val="22"/>
        </w:rPr>
        <w:t xml:space="preserve"> </w:t>
      </w:r>
      <w:r w:rsidR="00186C24" w:rsidRPr="002A238C">
        <w:rPr>
          <w:rFonts w:cs="Arial"/>
          <w:color w:val="000000"/>
          <w:sz w:val="22"/>
          <w:szCs w:val="22"/>
        </w:rPr>
        <w:t xml:space="preserve"> </w:t>
      </w:r>
    </w:p>
    <w:p w:rsidR="00ED46BB" w:rsidRPr="002A238C" w:rsidRDefault="00ED46BB" w:rsidP="00ED46BB">
      <w:pPr>
        <w:pStyle w:val="Zkladntextodsazen3"/>
        <w:ind w:left="0"/>
        <w:rPr>
          <w:rFonts w:cs="Arial"/>
          <w:sz w:val="22"/>
          <w:szCs w:val="22"/>
        </w:rPr>
      </w:pPr>
      <w:r w:rsidRPr="002A238C">
        <w:rPr>
          <w:rFonts w:cs="Arial"/>
          <w:sz w:val="22"/>
          <w:szCs w:val="22"/>
        </w:rPr>
        <w:t xml:space="preserve">V návrhu Změny č. 2 ÚP je dle ÚAP zapracován schválený „Plán místního ÚSES pro ORP Chrudim“ (Atregia s.r.o. 03/2022), který má vliv na krajinu v řešeném území i na širší vztahy  z hlediska koordinace s navazujícím územím. </w:t>
      </w:r>
    </w:p>
    <w:p w:rsidR="00186C24" w:rsidRPr="002A238C" w:rsidRDefault="00186C24" w:rsidP="00186C24">
      <w:pPr>
        <w:suppressAutoHyphens w:val="0"/>
        <w:autoSpaceDE w:val="0"/>
        <w:autoSpaceDN w:val="0"/>
        <w:adjustRightInd w:val="0"/>
        <w:spacing w:before="0" w:after="0"/>
        <w:jc w:val="left"/>
        <w:rPr>
          <w:rFonts w:eastAsiaTheme="minorHAnsi" w:cs="Arial"/>
          <w:lang w:eastAsia="en-US"/>
        </w:rPr>
      </w:pPr>
    </w:p>
    <w:p w:rsidR="00186C24" w:rsidRPr="002A238C" w:rsidRDefault="00186C24" w:rsidP="00186C24">
      <w:pPr>
        <w:tabs>
          <w:tab w:val="num" w:pos="0"/>
        </w:tabs>
        <w:outlineLvl w:val="7"/>
        <w:rPr>
          <w:rFonts w:cs="Arial"/>
        </w:rPr>
      </w:pPr>
      <w:r w:rsidRPr="002A238C">
        <w:rPr>
          <w:rFonts w:cs="Arial"/>
        </w:rPr>
        <w:t xml:space="preserve">(137o) </w:t>
      </w:r>
      <w:r w:rsidRPr="002A238C">
        <w:rPr>
          <w:rFonts w:cs="Arial"/>
          <w:b/>
          <w:i/>
        </w:rPr>
        <w:t>ZÚR stanovují tyto společné úkoly pro územní plánování v oblasti koncepce krajiny a zásady pro udržení nebo dosažení cílových kvalit krajin:</w:t>
      </w:r>
    </w:p>
    <w:p w:rsidR="00186C24" w:rsidRPr="002A238C" w:rsidRDefault="00186C24" w:rsidP="00186C24">
      <w:pPr>
        <w:autoSpaceDE w:val="0"/>
        <w:autoSpaceDN w:val="0"/>
        <w:adjustRightInd w:val="0"/>
        <w:rPr>
          <w:rFonts w:cs="Arial"/>
        </w:rPr>
      </w:pPr>
    </w:p>
    <w:p w:rsidR="00186C24" w:rsidRPr="002A238C" w:rsidRDefault="00186C24" w:rsidP="00186C24">
      <w:pPr>
        <w:autoSpaceDE w:val="0"/>
        <w:autoSpaceDN w:val="0"/>
        <w:adjustRightInd w:val="0"/>
        <w:rPr>
          <w:rFonts w:cs="Arial"/>
          <w:b/>
          <w:i/>
        </w:rPr>
      </w:pPr>
      <w:r w:rsidRPr="002A238C">
        <w:rPr>
          <w:rFonts w:cs="Arial"/>
        </w:rPr>
        <w:t xml:space="preserve">odst. a) </w:t>
      </w:r>
      <w:r w:rsidRPr="002A238C">
        <w:rPr>
          <w:rFonts w:cs="Arial"/>
          <w:b/>
          <w:i/>
        </w:rPr>
        <w:t>chránit a rozvíjet zachované a hodnotné části krajiny a strukturu krajinných prvků charakteristických pro jednotlivé krajiny;</w:t>
      </w:r>
    </w:p>
    <w:p w:rsidR="00186C24" w:rsidRPr="002A238C" w:rsidRDefault="00186C24" w:rsidP="00186C24">
      <w:pPr>
        <w:tabs>
          <w:tab w:val="num" w:pos="0"/>
        </w:tabs>
        <w:outlineLvl w:val="7"/>
        <w:rPr>
          <w:rFonts w:cs="Arial"/>
          <w:i/>
          <w:sz w:val="22"/>
          <w:szCs w:val="22"/>
        </w:rPr>
      </w:pPr>
      <w:r w:rsidRPr="002A238C">
        <w:rPr>
          <w:rFonts w:cs="Arial"/>
          <w:i/>
          <w:sz w:val="22"/>
          <w:szCs w:val="22"/>
        </w:rPr>
        <w:t>a</w:t>
      </w:r>
    </w:p>
    <w:p w:rsidR="00186C24" w:rsidRPr="002A238C" w:rsidRDefault="00186C24" w:rsidP="00186C24">
      <w:pPr>
        <w:pStyle w:val="Default"/>
        <w:jc w:val="both"/>
        <w:rPr>
          <w:sz w:val="20"/>
          <w:szCs w:val="20"/>
        </w:rPr>
      </w:pPr>
      <w:r w:rsidRPr="002A238C">
        <w:rPr>
          <w:sz w:val="20"/>
          <w:szCs w:val="20"/>
        </w:rPr>
        <w:t xml:space="preserve">odst. b) </w:t>
      </w:r>
      <w:r w:rsidRPr="002A238C">
        <w:rPr>
          <w:b/>
          <w:i/>
          <w:color w:val="auto"/>
          <w:sz w:val="20"/>
          <w:szCs w:val="20"/>
        </w:rPr>
        <w:t>území rozvíjet tak, aby jeho budoucí podoba zachovávala a rozvíjela stávající kvality a hodnoty krajiny a eliminovala existující narušení, a to z pohledu zachování a ochrany přírodních podmínek a zachování kulturních hodnot;</w:t>
      </w:r>
      <w:r w:rsidRPr="002A238C">
        <w:rPr>
          <w:sz w:val="20"/>
          <w:szCs w:val="20"/>
        </w:rPr>
        <w:t xml:space="preserve"> </w:t>
      </w:r>
    </w:p>
    <w:p w:rsidR="00186C24" w:rsidRPr="002A238C" w:rsidRDefault="00186C24" w:rsidP="00186C24">
      <w:pPr>
        <w:tabs>
          <w:tab w:val="num" w:pos="0"/>
        </w:tabs>
        <w:outlineLvl w:val="7"/>
        <w:rPr>
          <w:rFonts w:cs="Arial"/>
          <w:i/>
          <w:sz w:val="22"/>
          <w:szCs w:val="22"/>
        </w:rPr>
      </w:pPr>
      <w:r w:rsidRPr="002A238C">
        <w:rPr>
          <w:rFonts w:cs="Arial"/>
          <w:i/>
          <w:sz w:val="22"/>
          <w:szCs w:val="22"/>
        </w:rPr>
        <w:t>a</w:t>
      </w:r>
    </w:p>
    <w:p w:rsidR="00186C24" w:rsidRPr="002A238C" w:rsidRDefault="00186C24" w:rsidP="00186C24">
      <w:pPr>
        <w:pStyle w:val="Default"/>
        <w:jc w:val="both"/>
        <w:rPr>
          <w:sz w:val="20"/>
          <w:szCs w:val="20"/>
        </w:rPr>
      </w:pPr>
      <w:r w:rsidRPr="002A238C">
        <w:rPr>
          <w:sz w:val="20"/>
          <w:szCs w:val="20"/>
        </w:rPr>
        <w:lastRenderedPageBreak/>
        <w:t xml:space="preserve">odst. c) </w:t>
      </w:r>
      <w:r w:rsidRPr="002A238C">
        <w:rPr>
          <w:b/>
          <w:i/>
          <w:color w:val="auto"/>
          <w:sz w:val="20"/>
          <w:szCs w:val="20"/>
        </w:rPr>
        <w:t>respektovat zachované vizuální charakteristiky krajiny, chránit dochované obrazy sídel, nepřipouštět umístění staveb, které by svým výškovým nebo hmotovým řešením mohly potlačit vizuální působení siluet sídel, průhledy na tato sídla a vizuální působení dominant;</w:t>
      </w:r>
      <w:r w:rsidRPr="002A238C">
        <w:rPr>
          <w:sz w:val="20"/>
          <w:szCs w:val="20"/>
        </w:rPr>
        <w:t xml:space="preserve"> </w:t>
      </w:r>
    </w:p>
    <w:p w:rsidR="008E1C5A" w:rsidRPr="002A238C" w:rsidRDefault="00186C24" w:rsidP="00186C24">
      <w:pPr>
        <w:spacing w:before="120"/>
        <w:rPr>
          <w:rFonts w:cs="Arial"/>
          <w:sz w:val="22"/>
          <w:szCs w:val="22"/>
        </w:rPr>
      </w:pPr>
      <w:r w:rsidRPr="002A238C">
        <w:rPr>
          <w:rFonts w:cs="Arial"/>
          <w:sz w:val="22"/>
          <w:szCs w:val="22"/>
        </w:rPr>
        <w:t xml:space="preserve">V řešeném území navrhuje změna č. </w:t>
      </w:r>
      <w:r w:rsidR="00ED46BB" w:rsidRPr="002A238C">
        <w:rPr>
          <w:rFonts w:cs="Arial"/>
          <w:sz w:val="22"/>
          <w:szCs w:val="22"/>
        </w:rPr>
        <w:t>2</w:t>
      </w:r>
      <w:r w:rsidRPr="002A238C">
        <w:rPr>
          <w:rFonts w:cs="Arial"/>
          <w:sz w:val="22"/>
          <w:szCs w:val="22"/>
        </w:rPr>
        <w:t xml:space="preserve"> ÚP </w:t>
      </w:r>
      <w:r w:rsidR="00ED46BB" w:rsidRPr="002A238C">
        <w:rPr>
          <w:rFonts w:cs="Arial"/>
          <w:sz w:val="22"/>
          <w:szCs w:val="22"/>
        </w:rPr>
        <w:t xml:space="preserve">pouze změnu využití návrhové lokality Z15.1 na plochu bydlení (SV) a respektuje aktualizaci lokálního ÚSES dle podkladů ÚAP. </w:t>
      </w:r>
      <w:r w:rsidRPr="002A238C">
        <w:rPr>
          <w:rFonts w:cs="Arial"/>
          <w:sz w:val="22"/>
          <w:szCs w:val="22"/>
        </w:rPr>
        <w:t xml:space="preserve"> </w:t>
      </w:r>
    </w:p>
    <w:p w:rsidR="00186C24" w:rsidRPr="002A238C" w:rsidRDefault="00186C24" w:rsidP="00186C24">
      <w:pPr>
        <w:spacing w:before="120"/>
        <w:rPr>
          <w:rFonts w:cs="Arial"/>
          <w:sz w:val="22"/>
          <w:szCs w:val="22"/>
        </w:rPr>
      </w:pPr>
      <w:r w:rsidRPr="002A238C">
        <w:rPr>
          <w:rFonts w:cs="Arial"/>
          <w:sz w:val="22"/>
          <w:szCs w:val="22"/>
        </w:rPr>
        <w:t>Vzhledem k charakteru navržených změn nedojde k žádnému narušení siluety sídla</w:t>
      </w:r>
      <w:r w:rsidR="00ED46BB" w:rsidRPr="002A238C">
        <w:rPr>
          <w:rFonts w:cs="Arial"/>
          <w:sz w:val="22"/>
          <w:szCs w:val="22"/>
        </w:rPr>
        <w:t xml:space="preserve">, vnímání krajiny bude ovlivněno zejména vedením biokoridorů v nových trasách. </w:t>
      </w:r>
      <w:r w:rsidRPr="002A238C">
        <w:rPr>
          <w:rFonts w:cs="Arial"/>
          <w:sz w:val="22"/>
          <w:szCs w:val="22"/>
        </w:rPr>
        <w:t xml:space="preserve"> </w:t>
      </w:r>
    </w:p>
    <w:p w:rsidR="00186C24" w:rsidRPr="002A238C" w:rsidRDefault="00186C24" w:rsidP="00186C24">
      <w:pPr>
        <w:pStyle w:val="Default"/>
        <w:spacing w:before="120"/>
        <w:jc w:val="both"/>
        <w:rPr>
          <w:sz w:val="20"/>
          <w:szCs w:val="20"/>
          <w:highlight w:val="yellow"/>
        </w:rPr>
      </w:pPr>
    </w:p>
    <w:p w:rsidR="00186C24" w:rsidRPr="002A238C" w:rsidRDefault="00186C24" w:rsidP="00186C24">
      <w:pPr>
        <w:pStyle w:val="Default"/>
        <w:jc w:val="both"/>
        <w:rPr>
          <w:sz w:val="18"/>
          <w:szCs w:val="20"/>
        </w:rPr>
      </w:pPr>
      <w:r w:rsidRPr="002A238C">
        <w:rPr>
          <w:sz w:val="20"/>
          <w:szCs w:val="22"/>
        </w:rPr>
        <w:t xml:space="preserve">odst. </w:t>
      </w:r>
      <w:r w:rsidRPr="002A238C">
        <w:rPr>
          <w:sz w:val="18"/>
          <w:szCs w:val="20"/>
        </w:rPr>
        <w:t xml:space="preserve">f) </w:t>
      </w:r>
      <w:r w:rsidRPr="002A238C">
        <w:rPr>
          <w:b/>
          <w:i/>
          <w:color w:val="auto"/>
          <w:sz w:val="20"/>
          <w:szCs w:val="22"/>
        </w:rPr>
        <w:t>vytvořit předpoklady pro vznik zelených pásů, zelených klínů a dalších přírodních prvků stabilizujících rozhraní mezi volnou krajinou a sídly, omezujících využívání volné krajiny pro zástavbu a bránících srůstání sídel;</w:t>
      </w:r>
      <w:r w:rsidRPr="002A238C">
        <w:rPr>
          <w:sz w:val="18"/>
          <w:szCs w:val="20"/>
        </w:rPr>
        <w:t xml:space="preserve"> </w:t>
      </w:r>
    </w:p>
    <w:p w:rsidR="00186C24" w:rsidRPr="002A238C" w:rsidRDefault="00186C24" w:rsidP="00186C24">
      <w:pPr>
        <w:tabs>
          <w:tab w:val="num" w:pos="0"/>
        </w:tabs>
        <w:outlineLvl w:val="7"/>
        <w:rPr>
          <w:rFonts w:cs="Arial"/>
          <w:i/>
          <w:sz w:val="22"/>
          <w:szCs w:val="22"/>
        </w:rPr>
      </w:pPr>
      <w:r w:rsidRPr="002A238C">
        <w:rPr>
          <w:rFonts w:cs="Arial"/>
          <w:i/>
          <w:sz w:val="22"/>
          <w:szCs w:val="22"/>
        </w:rPr>
        <w:t>a</w:t>
      </w:r>
    </w:p>
    <w:p w:rsidR="00186C24" w:rsidRPr="002A238C" w:rsidRDefault="00186C24" w:rsidP="00186C24">
      <w:pPr>
        <w:pStyle w:val="Default"/>
        <w:jc w:val="both"/>
        <w:rPr>
          <w:sz w:val="18"/>
          <w:szCs w:val="20"/>
        </w:rPr>
      </w:pPr>
      <w:r w:rsidRPr="002A238C">
        <w:rPr>
          <w:sz w:val="20"/>
          <w:szCs w:val="20"/>
        </w:rPr>
        <w:t>odst. g)</w:t>
      </w:r>
      <w:r w:rsidRPr="002A238C">
        <w:rPr>
          <w:sz w:val="18"/>
          <w:szCs w:val="20"/>
        </w:rPr>
        <w:t xml:space="preserve"> </w:t>
      </w:r>
      <w:r w:rsidRPr="002A238C">
        <w:rPr>
          <w:b/>
          <w:i/>
          <w:color w:val="auto"/>
          <w:sz w:val="20"/>
          <w:szCs w:val="22"/>
        </w:rPr>
        <w:t>preferovat využití rezerv v zastavěném území sídel, zejména proluk a přestavbových území před vymezováním zastavěných ploch ve volné krajině; při vymezování zastavitelných ploch mimo zastavěná území tyto vymezovat výhradně v návaznosti na zastavěná území při zohlednění podmínek ochrany přírodních hodnot krajiny;</w:t>
      </w:r>
      <w:r w:rsidRPr="002A238C">
        <w:rPr>
          <w:sz w:val="18"/>
          <w:szCs w:val="20"/>
        </w:rPr>
        <w:t xml:space="preserve"> </w:t>
      </w:r>
    </w:p>
    <w:p w:rsidR="00186C24" w:rsidRPr="002A238C" w:rsidRDefault="00186C24" w:rsidP="00186C24">
      <w:pPr>
        <w:spacing w:before="120"/>
        <w:rPr>
          <w:rFonts w:cs="Arial"/>
          <w:sz w:val="22"/>
          <w:szCs w:val="22"/>
        </w:rPr>
      </w:pPr>
      <w:r w:rsidRPr="002A238C">
        <w:rPr>
          <w:rFonts w:cs="Arial"/>
          <w:sz w:val="22"/>
          <w:szCs w:val="22"/>
        </w:rPr>
        <w:t xml:space="preserve">Ke srůstání sídel nejsou v návrhu změny č. </w:t>
      </w:r>
      <w:r w:rsidR="00ED46BB" w:rsidRPr="002A238C">
        <w:rPr>
          <w:rFonts w:cs="Arial"/>
          <w:sz w:val="22"/>
          <w:szCs w:val="22"/>
        </w:rPr>
        <w:t>2</w:t>
      </w:r>
      <w:r w:rsidRPr="002A238C">
        <w:rPr>
          <w:rFonts w:cs="Arial"/>
          <w:sz w:val="22"/>
          <w:szCs w:val="22"/>
        </w:rPr>
        <w:t xml:space="preserve"> ÚP žádné předpoklady. Lokalit</w:t>
      </w:r>
      <w:r w:rsidR="00ED46BB" w:rsidRPr="002A238C">
        <w:rPr>
          <w:rFonts w:cs="Arial"/>
          <w:sz w:val="22"/>
          <w:szCs w:val="22"/>
        </w:rPr>
        <w:t xml:space="preserve">a Z15.1 </w:t>
      </w:r>
      <w:r w:rsidR="00650F5F" w:rsidRPr="002A238C">
        <w:rPr>
          <w:rFonts w:cs="Arial"/>
          <w:sz w:val="22"/>
          <w:szCs w:val="22"/>
        </w:rPr>
        <w:t>zůstává ve stejném rozsahu a</w:t>
      </w:r>
      <w:r w:rsidRPr="002A238C">
        <w:rPr>
          <w:rFonts w:cs="Arial"/>
          <w:sz w:val="22"/>
          <w:szCs w:val="22"/>
        </w:rPr>
        <w:t xml:space="preserve"> v návaznosti na jeho hranice</w:t>
      </w:r>
      <w:r w:rsidR="00650F5F" w:rsidRPr="002A238C">
        <w:rPr>
          <w:rFonts w:cs="Arial"/>
          <w:sz w:val="22"/>
          <w:szCs w:val="22"/>
        </w:rPr>
        <w:t xml:space="preserve"> zastavěného území v části Nákle. P</w:t>
      </w:r>
      <w:r w:rsidRPr="002A238C">
        <w:rPr>
          <w:rFonts w:cs="Arial"/>
          <w:sz w:val="22"/>
          <w:szCs w:val="22"/>
        </w:rPr>
        <w:t>řírodních segmentů krajiny se lokalit</w:t>
      </w:r>
      <w:r w:rsidR="00650F5F" w:rsidRPr="002A238C">
        <w:rPr>
          <w:rFonts w:cs="Arial"/>
          <w:sz w:val="22"/>
          <w:szCs w:val="22"/>
        </w:rPr>
        <w:t>a</w:t>
      </w:r>
      <w:r w:rsidRPr="002A238C">
        <w:rPr>
          <w:rFonts w:cs="Arial"/>
          <w:sz w:val="22"/>
          <w:szCs w:val="22"/>
        </w:rPr>
        <w:t xml:space="preserve"> nedotýk</w:t>
      </w:r>
      <w:r w:rsidR="00650F5F" w:rsidRPr="002A238C">
        <w:rPr>
          <w:rFonts w:cs="Arial"/>
          <w:sz w:val="22"/>
          <w:szCs w:val="22"/>
        </w:rPr>
        <w:t>á</w:t>
      </w:r>
      <w:r w:rsidRPr="002A238C">
        <w:rPr>
          <w:rFonts w:cs="Arial"/>
          <w:sz w:val="22"/>
          <w:szCs w:val="22"/>
        </w:rPr>
        <w:t xml:space="preserve">. </w:t>
      </w:r>
    </w:p>
    <w:p w:rsidR="00186C24" w:rsidRPr="002A238C" w:rsidRDefault="00186C24" w:rsidP="00186C24">
      <w:pPr>
        <w:pStyle w:val="Default"/>
        <w:spacing w:before="60"/>
        <w:jc w:val="both"/>
        <w:rPr>
          <w:sz w:val="22"/>
          <w:szCs w:val="22"/>
          <w:highlight w:val="yellow"/>
        </w:rPr>
      </w:pPr>
    </w:p>
    <w:p w:rsidR="00186C24" w:rsidRPr="002A238C" w:rsidRDefault="00186C24" w:rsidP="00186C24">
      <w:pPr>
        <w:pStyle w:val="Default"/>
        <w:jc w:val="both"/>
        <w:rPr>
          <w:sz w:val="18"/>
          <w:szCs w:val="20"/>
        </w:rPr>
      </w:pPr>
      <w:r w:rsidRPr="002A238C">
        <w:rPr>
          <w:sz w:val="20"/>
          <w:szCs w:val="22"/>
        </w:rPr>
        <w:t xml:space="preserve">odst. </w:t>
      </w:r>
      <w:r w:rsidRPr="002A238C">
        <w:rPr>
          <w:sz w:val="18"/>
          <w:szCs w:val="20"/>
        </w:rPr>
        <w:t xml:space="preserve">j) </w:t>
      </w:r>
      <w:r w:rsidRPr="002A238C">
        <w:rPr>
          <w:b/>
          <w:i/>
          <w:color w:val="auto"/>
          <w:sz w:val="20"/>
          <w:szCs w:val="22"/>
        </w:rPr>
        <w:t>vyhodnotit při navrhování rozvojových území, jejichž využití umožní umisťování staveb, které mohou díky své výšce a/nebo svým plošným parametrům narušit krajinný ráz, vyhodnotit jejich možný vliv na krajinný ráz a negativní dopady eliminovat;</w:t>
      </w:r>
      <w:r w:rsidRPr="002A238C">
        <w:rPr>
          <w:sz w:val="18"/>
          <w:szCs w:val="20"/>
        </w:rPr>
        <w:t xml:space="preserve"> </w:t>
      </w:r>
    </w:p>
    <w:p w:rsidR="00186C24" w:rsidRPr="002A238C" w:rsidRDefault="00186C24" w:rsidP="0096000A">
      <w:pPr>
        <w:spacing w:before="120"/>
        <w:rPr>
          <w:rFonts w:cs="Arial"/>
          <w:sz w:val="22"/>
          <w:szCs w:val="22"/>
        </w:rPr>
      </w:pPr>
      <w:r w:rsidRPr="002A238C">
        <w:rPr>
          <w:rFonts w:cs="Arial"/>
          <w:sz w:val="22"/>
          <w:szCs w:val="22"/>
        </w:rPr>
        <w:t xml:space="preserve">Změna č. </w:t>
      </w:r>
      <w:r w:rsidR="00650F5F" w:rsidRPr="002A238C">
        <w:rPr>
          <w:rFonts w:cs="Arial"/>
          <w:sz w:val="22"/>
          <w:szCs w:val="22"/>
        </w:rPr>
        <w:t>2</w:t>
      </w:r>
      <w:r w:rsidRPr="002A238C">
        <w:rPr>
          <w:rFonts w:cs="Arial"/>
          <w:sz w:val="22"/>
          <w:szCs w:val="22"/>
        </w:rPr>
        <w:t xml:space="preserve"> ÚP navrhuje </w:t>
      </w:r>
      <w:r w:rsidR="00650F5F" w:rsidRPr="002A238C">
        <w:rPr>
          <w:rFonts w:cs="Arial"/>
          <w:sz w:val="22"/>
          <w:szCs w:val="22"/>
        </w:rPr>
        <w:t xml:space="preserve">změnu využití návrhové lokality Z15.1 na plochu bydlení (SV), která na charakter krajiny vliv nemá. Na krajinný ráz bude mít nové vymezení prvků lokálního ÚSES, který je do ÚP navržen dle paltných ÚAP </w:t>
      </w:r>
      <w:r w:rsidR="0096000A" w:rsidRPr="002A238C">
        <w:rPr>
          <w:rFonts w:cs="Arial"/>
          <w:sz w:val="22"/>
          <w:szCs w:val="22"/>
        </w:rPr>
        <w:t>- „Plán místního ÚSES pro ORP Chrudim“ (Atregia s.r.o. 03/2022).</w:t>
      </w:r>
    </w:p>
    <w:p w:rsidR="00C97E21" w:rsidRDefault="00C97E21" w:rsidP="00186C24">
      <w:pPr>
        <w:pStyle w:val="Default"/>
        <w:jc w:val="both"/>
        <w:rPr>
          <w:sz w:val="20"/>
          <w:szCs w:val="22"/>
        </w:rPr>
      </w:pPr>
    </w:p>
    <w:p w:rsidR="00186C24" w:rsidRPr="002A238C" w:rsidRDefault="00186C24" w:rsidP="00186C24">
      <w:pPr>
        <w:pStyle w:val="Default"/>
        <w:jc w:val="both"/>
        <w:rPr>
          <w:sz w:val="18"/>
          <w:szCs w:val="20"/>
        </w:rPr>
      </w:pPr>
      <w:r w:rsidRPr="002A238C">
        <w:rPr>
          <w:sz w:val="20"/>
          <w:szCs w:val="22"/>
        </w:rPr>
        <w:t xml:space="preserve">odst. </w:t>
      </w:r>
      <w:r w:rsidRPr="002A238C">
        <w:rPr>
          <w:sz w:val="18"/>
          <w:szCs w:val="20"/>
        </w:rPr>
        <w:t xml:space="preserve">k) </w:t>
      </w:r>
      <w:r w:rsidRPr="002A238C">
        <w:rPr>
          <w:b/>
          <w:i/>
          <w:color w:val="auto"/>
          <w:sz w:val="20"/>
          <w:szCs w:val="22"/>
        </w:rPr>
        <w:t>respektovat cenné architektonické a urbanistické znaky sídel a doplňovat je hmotově a tvarově vhodnými stavbami;</w:t>
      </w:r>
      <w:r w:rsidRPr="002A238C">
        <w:rPr>
          <w:sz w:val="18"/>
          <w:szCs w:val="20"/>
        </w:rPr>
        <w:t xml:space="preserve"> </w:t>
      </w:r>
    </w:p>
    <w:p w:rsidR="00186C24" w:rsidRPr="002A238C" w:rsidRDefault="00186C24" w:rsidP="00186C24">
      <w:pPr>
        <w:spacing w:before="120"/>
        <w:rPr>
          <w:rFonts w:cs="Arial"/>
          <w:sz w:val="22"/>
          <w:szCs w:val="22"/>
        </w:rPr>
      </w:pPr>
      <w:r w:rsidRPr="002A238C">
        <w:rPr>
          <w:rFonts w:cs="Arial"/>
          <w:sz w:val="22"/>
          <w:szCs w:val="22"/>
        </w:rPr>
        <w:t xml:space="preserve">Pro výstavbu v rozvojových lokalitách </w:t>
      </w:r>
      <w:r w:rsidR="0096000A" w:rsidRPr="002A238C">
        <w:rPr>
          <w:rFonts w:cs="Arial"/>
          <w:sz w:val="22"/>
          <w:szCs w:val="22"/>
        </w:rPr>
        <w:t xml:space="preserve">(to znamená včetně lok. Z15.1) </w:t>
      </w:r>
      <w:r w:rsidRPr="002A238C">
        <w:rPr>
          <w:rFonts w:cs="Arial"/>
          <w:sz w:val="22"/>
          <w:szCs w:val="22"/>
        </w:rPr>
        <w:t xml:space="preserve">jsou stanoveny „podmínky prostorového uspořádání“ v platném ÚP </w:t>
      </w:r>
      <w:r w:rsidR="0096000A" w:rsidRPr="002A238C">
        <w:rPr>
          <w:rFonts w:cs="Arial"/>
          <w:sz w:val="22"/>
          <w:szCs w:val="22"/>
        </w:rPr>
        <w:t>Klešice</w:t>
      </w:r>
      <w:r w:rsidRPr="002A238C">
        <w:rPr>
          <w:rFonts w:cs="Arial"/>
          <w:sz w:val="22"/>
          <w:szCs w:val="22"/>
        </w:rPr>
        <w:t xml:space="preserve"> - s cílem respektovat </w:t>
      </w:r>
      <w:r w:rsidR="00F26657" w:rsidRPr="002A238C">
        <w:rPr>
          <w:rFonts w:cs="Arial"/>
          <w:sz w:val="22"/>
          <w:szCs w:val="22"/>
        </w:rPr>
        <w:t>výškovou hladinu a c</w:t>
      </w:r>
      <w:r w:rsidRPr="002A238C">
        <w:rPr>
          <w:rFonts w:cs="Arial"/>
          <w:sz w:val="22"/>
          <w:szCs w:val="22"/>
        </w:rPr>
        <w:t>harakter</w:t>
      </w:r>
      <w:r w:rsidR="00F26657" w:rsidRPr="002A238C">
        <w:rPr>
          <w:rFonts w:cs="Arial"/>
          <w:sz w:val="22"/>
          <w:szCs w:val="22"/>
        </w:rPr>
        <w:t xml:space="preserve"> </w:t>
      </w:r>
      <w:r w:rsidRPr="002A238C">
        <w:rPr>
          <w:rFonts w:cs="Arial"/>
          <w:sz w:val="22"/>
          <w:szCs w:val="22"/>
        </w:rPr>
        <w:t>venkovské</w:t>
      </w:r>
      <w:r w:rsidR="00F26657" w:rsidRPr="002A238C">
        <w:rPr>
          <w:rFonts w:cs="Arial"/>
          <w:sz w:val="22"/>
          <w:szCs w:val="22"/>
        </w:rPr>
        <w:t xml:space="preserve"> </w:t>
      </w:r>
      <w:r w:rsidRPr="002A238C">
        <w:rPr>
          <w:rFonts w:cs="Arial"/>
          <w:sz w:val="22"/>
          <w:szCs w:val="22"/>
        </w:rPr>
        <w:t xml:space="preserve">zástavby. Navržená změna tyto podmínky nijak nemění.    </w:t>
      </w:r>
    </w:p>
    <w:p w:rsidR="00186C24" w:rsidRPr="002A238C" w:rsidRDefault="00186C24" w:rsidP="00186C24">
      <w:pPr>
        <w:pStyle w:val="Default"/>
        <w:spacing w:after="60"/>
        <w:jc w:val="both"/>
        <w:rPr>
          <w:sz w:val="22"/>
          <w:szCs w:val="22"/>
          <w:highlight w:val="yellow"/>
        </w:rPr>
      </w:pPr>
    </w:p>
    <w:p w:rsidR="00186C24" w:rsidRPr="002A238C" w:rsidRDefault="00186C24" w:rsidP="00186C24">
      <w:pPr>
        <w:pStyle w:val="Default"/>
        <w:jc w:val="both"/>
        <w:rPr>
          <w:b/>
          <w:i/>
          <w:color w:val="auto"/>
          <w:sz w:val="20"/>
          <w:szCs w:val="22"/>
        </w:rPr>
      </w:pPr>
      <w:r w:rsidRPr="002A238C">
        <w:rPr>
          <w:sz w:val="20"/>
          <w:szCs w:val="22"/>
        </w:rPr>
        <w:t>odst.m)</w:t>
      </w:r>
      <w:r w:rsidRPr="002A238C">
        <w:rPr>
          <w:b/>
          <w:i/>
          <w:color w:val="auto"/>
          <w:sz w:val="20"/>
          <w:szCs w:val="22"/>
        </w:rPr>
        <w:t xml:space="preserve"> vytvářet podmínky pro ochranu všech přírodních zdrojů a pro jejich šetrné využívání; </w:t>
      </w:r>
    </w:p>
    <w:p w:rsidR="00186C24" w:rsidRPr="002A238C" w:rsidRDefault="00186C24" w:rsidP="00186C24">
      <w:pPr>
        <w:spacing w:before="120"/>
        <w:rPr>
          <w:rFonts w:cs="Arial"/>
          <w:sz w:val="22"/>
          <w:szCs w:val="22"/>
        </w:rPr>
      </w:pPr>
      <w:r w:rsidRPr="002A238C">
        <w:rPr>
          <w:rFonts w:cs="Arial"/>
          <w:sz w:val="22"/>
          <w:szCs w:val="22"/>
        </w:rPr>
        <w:t xml:space="preserve">Přírodní prvky řešeného území </w:t>
      </w:r>
      <w:r w:rsidR="00D30AEF" w:rsidRPr="002A238C">
        <w:rPr>
          <w:rFonts w:cs="Arial"/>
          <w:sz w:val="22"/>
          <w:szCs w:val="22"/>
        </w:rPr>
        <w:t xml:space="preserve">(plochy NP, </w:t>
      </w:r>
      <w:r w:rsidR="00F538F6" w:rsidRPr="002A238C">
        <w:rPr>
          <w:rFonts w:cs="Arial"/>
          <w:sz w:val="22"/>
          <w:szCs w:val="22"/>
        </w:rPr>
        <w:t>NS</w:t>
      </w:r>
      <w:r w:rsidR="00DE5B0A" w:rsidRPr="002A238C">
        <w:rPr>
          <w:rFonts w:cs="Arial"/>
          <w:sz w:val="22"/>
          <w:szCs w:val="22"/>
        </w:rPr>
        <w:t>pz</w:t>
      </w:r>
      <w:r w:rsidR="00F538F6" w:rsidRPr="002A238C">
        <w:rPr>
          <w:rFonts w:cs="Arial"/>
          <w:sz w:val="22"/>
          <w:szCs w:val="22"/>
        </w:rPr>
        <w:t xml:space="preserve">, </w:t>
      </w:r>
      <w:r w:rsidR="00D30AEF" w:rsidRPr="002A238C">
        <w:rPr>
          <w:rFonts w:cs="Arial"/>
          <w:sz w:val="22"/>
          <w:szCs w:val="22"/>
        </w:rPr>
        <w:t xml:space="preserve">NL, W) </w:t>
      </w:r>
      <w:r w:rsidRPr="002A238C">
        <w:rPr>
          <w:rFonts w:cs="Arial"/>
          <w:sz w:val="22"/>
          <w:szCs w:val="22"/>
        </w:rPr>
        <w:t xml:space="preserve">jsou respektovány již v platném ÚP, na jejich území nejsou navrženy žádné změny využití. </w:t>
      </w:r>
    </w:p>
    <w:p w:rsidR="00186C24" w:rsidRPr="002A238C" w:rsidRDefault="00186C24" w:rsidP="00186C24">
      <w:pPr>
        <w:pStyle w:val="Default"/>
        <w:spacing w:after="60"/>
        <w:jc w:val="both"/>
        <w:rPr>
          <w:sz w:val="22"/>
          <w:szCs w:val="22"/>
          <w:highlight w:val="yellow"/>
        </w:rPr>
      </w:pPr>
    </w:p>
    <w:p w:rsidR="00186C24" w:rsidRPr="002A238C" w:rsidRDefault="00186C24" w:rsidP="00186C24">
      <w:pPr>
        <w:pStyle w:val="Default"/>
        <w:jc w:val="both"/>
        <w:rPr>
          <w:b/>
          <w:i/>
          <w:color w:val="auto"/>
          <w:sz w:val="20"/>
          <w:szCs w:val="22"/>
        </w:rPr>
      </w:pPr>
      <w:r w:rsidRPr="002A238C">
        <w:rPr>
          <w:sz w:val="20"/>
          <w:szCs w:val="22"/>
        </w:rPr>
        <w:t>odst.o)</w:t>
      </w:r>
      <w:r w:rsidRPr="002A238C">
        <w:rPr>
          <w:b/>
          <w:i/>
          <w:color w:val="auto"/>
          <w:sz w:val="20"/>
          <w:szCs w:val="22"/>
        </w:rPr>
        <w:t xml:space="preserve"> protipovodňovou ochranu před říčními povodněmi či povodněmi z přívalových srážek a omezení negativních důsledků povodní řešit vhodnou koncepcí uspořádání krajiny s využitím přirozeného potenciálu krajiny pro zadržení vody (např. revitalizací vodních toků, stanovením území určených k rozlivům povodní, výstavbou poldrů, realizací protierozních opatření, zalesňováním atd.). </w:t>
      </w:r>
    </w:p>
    <w:p w:rsidR="00186C24" w:rsidRPr="002A238C" w:rsidRDefault="00186C24" w:rsidP="00186C24">
      <w:pPr>
        <w:pStyle w:val="Zkladntext"/>
        <w:spacing w:before="120"/>
        <w:ind w:firstLine="0"/>
        <w:rPr>
          <w:rFonts w:cs="Arial"/>
          <w:b/>
          <w:sz w:val="22"/>
          <w:szCs w:val="22"/>
        </w:rPr>
      </w:pPr>
      <w:r w:rsidRPr="002A238C">
        <w:rPr>
          <w:rFonts w:cs="Arial"/>
          <w:sz w:val="22"/>
          <w:szCs w:val="22"/>
        </w:rPr>
        <w:t xml:space="preserve">Problematika je řešena již v platném ÚP, </w:t>
      </w:r>
      <w:r w:rsidR="00DE5B0A" w:rsidRPr="002A238C">
        <w:rPr>
          <w:rFonts w:cs="Arial"/>
          <w:sz w:val="22"/>
          <w:szCs w:val="22"/>
        </w:rPr>
        <w:t xml:space="preserve">lokalita Z15.1 do </w:t>
      </w:r>
      <w:r w:rsidRPr="002A238C">
        <w:rPr>
          <w:rFonts w:cs="Arial"/>
          <w:sz w:val="22"/>
          <w:szCs w:val="22"/>
        </w:rPr>
        <w:t>záplavové</w:t>
      </w:r>
      <w:r w:rsidR="00DE5B0A" w:rsidRPr="002A238C">
        <w:rPr>
          <w:rFonts w:cs="Arial"/>
          <w:sz w:val="22"/>
          <w:szCs w:val="22"/>
        </w:rPr>
        <w:t>ho</w:t>
      </w:r>
      <w:r w:rsidRPr="002A238C">
        <w:rPr>
          <w:rFonts w:cs="Arial"/>
          <w:sz w:val="22"/>
          <w:szCs w:val="22"/>
        </w:rPr>
        <w:t xml:space="preserve"> území </w:t>
      </w:r>
      <w:r w:rsidR="00DE5B0A" w:rsidRPr="002A238C">
        <w:rPr>
          <w:rFonts w:cs="Arial"/>
          <w:sz w:val="22"/>
          <w:szCs w:val="22"/>
        </w:rPr>
        <w:t xml:space="preserve">nezasahuje. </w:t>
      </w:r>
      <w:r w:rsidRPr="002A238C">
        <w:rPr>
          <w:rFonts w:cs="Arial"/>
          <w:sz w:val="22"/>
          <w:szCs w:val="22"/>
        </w:rPr>
        <w:t xml:space="preserve">  </w:t>
      </w:r>
    </w:p>
    <w:p w:rsidR="00C46C5B" w:rsidRPr="002A238C" w:rsidRDefault="00C46C5B" w:rsidP="004F2770">
      <w:pPr>
        <w:tabs>
          <w:tab w:val="num" w:pos="0"/>
        </w:tabs>
        <w:spacing w:before="120" w:after="0"/>
        <w:outlineLvl w:val="7"/>
        <w:rPr>
          <w:rFonts w:cs="Arial"/>
          <w:sz w:val="22"/>
          <w:szCs w:val="22"/>
        </w:rPr>
      </w:pPr>
    </w:p>
    <w:p w:rsidR="00196744" w:rsidRPr="002A238C" w:rsidRDefault="00196744" w:rsidP="00196744">
      <w:pPr>
        <w:pStyle w:val="Default"/>
        <w:rPr>
          <w:b/>
          <w:i/>
          <w:color w:val="auto"/>
          <w:sz w:val="20"/>
          <w:szCs w:val="20"/>
        </w:rPr>
      </w:pPr>
      <w:r w:rsidRPr="002A238C">
        <w:rPr>
          <w:color w:val="auto"/>
          <w:sz w:val="20"/>
          <w:szCs w:val="20"/>
        </w:rPr>
        <w:t>(142)</w:t>
      </w:r>
      <w:r w:rsidRPr="002A238C">
        <w:rPr>
          <w:b/>
          <w:i/>
          <w:color w:val="auto"/>
          <w:sz w:val="20"/>
          <w:szCs w:val="20"/>
        </w:rPr>
        <w:t xml:space="preserve">  ZÚR vymezují koridory pro umístění těchto veřejně prospěšných staveb v oblasti dopravy:</w:t>
      </w:r>
    </w:p>
    <w:p w:rsidR="00196744" w:rsidRPr="002A238C" w:rsidRDefault="00196744" w:rsidP="00995AD1">
      <w:pPr>
        <w:numPr>
          <w:ilvl w:val="0"/>
          <w:numId w:val="14"/>
        </w:numPr>
        <w:suppressAutoHyphens w:val="0"/>
        <w:autoSpaceDE w:val="0"/>
        <w:autoSpaceDN w:val="0"/>
        <w:adjustRightInd w:val="0"/>
        <w:spacing w:before="0" w:after="0"/>
        <w:jc w:val="left"/>
        <w:rPr>
          <w:rFonts w:cs="Arial"/>
          <w:b/>
          <w:bCs/>
        </w:rPr>
      </w:pPr>
      <w:r w:rsidRPr="002A238C">
        <w:rPr>
          <w:rFonts w:cs="Arial"/>
          <w:b/>
          <w:i/>
        </w:rPr>
        <w:t xml:space="preserve">D </w:t>
      </w:r>
      <w:r w:rsidR="00731CEC" w:rsidRPr="002A238C">
        <w:rPr>
          <w:rFonts w:cs="Arial"/>
          <w:b/>
          <w:i/>
        </w:rPr>
        <w:t>64</w:t>
      </w:r>
      <w:r w:rsidRPr="002A238C">
        <w:rPr>
          <w:rFonts w:cs="Arial"/>
          <w:b/>
          <w:i/>
        </w:rPr>
        <w:t xml:space="preserve">: </w:t>
      </w:r>
      <w:r w:rsidR="00731CEC" w:rsidRPr="002A238C">
        <w:rPr>
          <w:rFonts w:cs="Arial"/>
          <w:b/>
          <w:i/>
          <w:lang w:eastAsia="cs-CZ"/>
        </w:rPr>
        <w:t>přeložka silnice I/17 Heřmanův Městec</w:t>
      </w:r>
    </w:p>
    <w:p w:rsidR="005502CF" w:rsidRPr="002A238C" w:rsidRDefault="005502CF" w:rsidP="005502CF">
      <w:pPr>
        <w:spacing w:before="120"/>
        <w:rPr>
          <w:rFonts w:cs="Arial"/>
          <w:sz w:val="22"/>
          <w:szCs w:val="22"/>
        </w:rPr>
      </w:pPr>
      <w:r w:rsidRPr="002A238C">
        <w:rPr>
          <w:rFonts w:cs="Arial"/>
          <w:sz w:val="22"/>
          <w:szCs w:val="22"/>
        </w:rPr>
        <w:t xml:space="preserve">V ÚP </w:t>
      </w:r>
      <w:r w:rsidR="00DE5B0A" w:rsidRPr="002A238C">
        <w:rPr>
          <w:rFonts w:cs="Arial"/>
          <w:sz w:val="22"/>
          <w:szCs w:val="22"/>
        </w:rPr>
        <w:t xml:space="preserve">Klešice </w:t>
      </w:r>
      <w:r w:rsidRPr="002A238C">
        <w:rPr>
          <w:rFonts w:cs="Arial"/>
          <w:sz w:val="22"/>
          <w:szCs w:val="22"/>
        </w:rPr>
        <w:t xml:space="preserve">je záměr zapracován, a to jako koridor </w:t>
      </w:r>
      <w:r w:rsidR="00DE5B0A" w:rsidRPr="002A238C">
        <w:rPr>
          <w:rFonts w:cs="Arial"/>
          <w:sz w:val="22"/>
          <w:szCs w:val="22"/>
        </w:rPr>
        <w:t>CD - D64</w:t>
      </w:r>
      <w:r w:rsidRPr="002A238C">
        <w:rPr>
          <w:rFonts w:cs="Arial"/>
          <w:sz w:val="22"/>
          <w:szCs w:val="22"/>
        </w:rPr>
        <w:t>, ve výčtu ( a výkresu ) VPS jako VD</w:t>
      </w:r>
      <w:r w:rsidR="00DE5B0A" w:rsidRPr="002A238C">
        <w:rPr>
          <w:rFonts w:cs="Arial"/>
          <w:sz w:val="22"/>
          <w:szCs w:val="22"/>
        </w:rPr>
        <w:t>1</w:t>
      </w:r>
      <w:r w:rsidRPr="002A238C">
        <w:rPr>
          <w:rFonts w:cs="Arial"/>
          <w:sz w:val="22"/>
          <w:szCs w:val="22"/>
        </w:rPr>
        <w:t xml:space="preserve">. </w:t>
      </w:r>
    </w:p>
    <w:p w:rsidR="005502CF" w:rsidRPr="002A238C" w:rsidRDefault="005502CF" w:rsidP="00196744">
      <w:pPr>
        <w:pStyle w:val="Default"/>
        <w:rPr>
          <w:b/>
          <w:bCs/>
          <w:sz w:val="20"/>
          <w:szCs w:val="20"/>
        </w:rPr>
      </w:pPr>
    </w:p>
    <w:p w:rsidR="00731CEC" w:rsidRPr="002A238C" w:rsidRDefault="00731CEC" w:rsidP="00731CEC">
      <w:pPr>
        <w:pStyle w:val="Default"/>
        <w:rPr>
          <w:b/>
          <w:i/>
          <w:color w:val="auto"/>
          <w:sz w:val="20"/>
          <w:szCs w:val="20"/>
        </w:rPr>
      </w:pPr>
      <w:r w:rsidRPr="002A238C">
        <w:rPr>
          <w:color w:val="auto"/>
          <w:sz w:val="20"/>
          <w:szCs w:val="20"/>
        </w:rPr>
        <w:lastRenderedPageBreak/>
        <w:t>(143)</w:t>
      </w:r>
      <w:r w:rsidRPr="002A238C">
        <w:rPr>
          <w:b/>
          <w:i/>
          <w:color w:val="auto"/>
          <w:sz w:val="20"/>
          <w:szCs w:val="20"/>
        </w:rPr>
        <w:t xml:space="preserve">  ZÚR vymezují plochy a koridory pro umístění těchto veřejně prospěšných staveb v oblasti elektroenergetiky:</w:t>
      </w:r>
    </w:p>
    <w:p w:rsidR="00B40643" w:rsidRPr="002A238C" w:rsidRDefault="00B40643" w:rsidP="00731CEC">
      <w:pPr>
        <w:spacing w:before="120"/>
        <w:rPr>
          <w:rFonts w:cs="Arial"/>
          <w:sz w:val="22"/>
          <w:szCs w:val="22"/>
        </w:rPr>
      </w:pPr>
    </w:p>
    <w:p w:rsidR="00B40643" w:rsidRPr="002A238C" w:rsidRDefault="00B40643" w:rsidP="00995AD1">
      <w:pPr>
        <w:numPr>
          <w:ilvl w:val="0"/>
          <w:numId w:val="14"/>
        </w:numPr>
        <w:suppressAutoHyphens w:val="0"/>
        <w:autoSpaceDE w:val="0"/>
        <w:autoSpaceDN w:val="0"/>
        <w:adjustRightInd w:val="0"/>
        <w:spacing w:before="0" w:after="0"/>
        <w:jc w:val="left"/>
        <w:rPr>
          <w:rFonts w:cs="Arial"/>
          <w:b/>
          <w:i/>
        </w:rPr>
      </w:pPr>
      <w:r w:rsidRPr="002A238C">
        <w:rPr>
          <w:rFonts w:cs="Arial"/>
          <w:b/>
          <w:i/>
        </w:rPr>
        <w:t>E15a: dvojité vedení 400 kV Týnec – Krasíkov v úseku hranice krajů Pardubický/Středočeský – Krasíkov</w:t>
      </w:r>
    </w:p>
    <w:p w:rsidR="00731CEC" w:rsidRPr="002A238C" w:rsidRDefault="00DE5B0A" w:rsidP="00731CEC">
      <w:pPr>
        <w:spacing w:before="120"/>
        <w:rPr>
          <w:rFonts w:cs="Arial"/>
          <w:sz w:val="22"/>
          <w:szCs w:val="22"/>
        </w:rPr>
      </w:pPr>
      <w:r w:rsidRPr="002A238C">
        <w:rPr>
          <w:rFonts w:cs="Arial"/>
          <w:sz w:val="22"/>
          <w:szCs w:val="22"/>
        </w:rPr>
        <w:t>V ÚP Klešice je záměr zapracován</w:t>
      </w:r>
      <w:r w:rsidR="00731CEC" w:rsidRPr="002A238C">
        <w:rPr>
          <w:rFonts w:cs="Arial"/>
          <w:sz w:val="22"/>
          <w:szCs w:val="22"/>
        </w:rPr>
        <w:t>, ve výčtu ( a výkresu ) VPS jako V</w:t>
      </w:r>
      <w:r w:rsidRPr="002A238C">
        <w:rPr>
          <w:rFonts w:cs="Arial"/>
          <w:sz w:val="22"/>
          <w:szCs w:val="22"/>
        </w:rPr>
        <w:t>T2.1</w:t>
      </w:r>
      <w:r w:rsidR="00731CEC" w:rsidRPr="002A238C">
        <w:rPr>
          <w:rFonts w:cs="Arial"/>
          <w:sz w:val="22"/>
          <w:szCs w:val="22"/>
        </w:rPr>
        <w:t xml:space="preserve">. </w:t>
      </w:r>
    </w:p>
    <w:p w:rsidR="00731CEC" w:rsidRPr="002A238C" w:rsidRDefault="00731CEC" w:rsidP="00196744">
      <w:pPr>
        <w:pStyle w:val="Default"/>
        <w:rPr>
          <w:b/>
          <w:bCs/>
          <w:sz w:val="20"/>
          <w:szCs w:val="20"/>
        </w:rPr>
      </w:pPr>
    </w:p>
    <w:p w:rsidR="00731CEC" w:rsidRPr="002A238C" w:rsidRDefault="00731CEC" w:rsidP="00731CEC">
      <w:pPr>
        <w:pStyle w:val="Default"/>
        <w:rPr>
          <w:b/>
          <w:i/>
          <w:color w:val="auto"/>
          <w:sz w:val="20"/>
          <w:szCs w:val="20"/>
        </w:rPr>
      </w:pPr>
      <w:r w:rsidRPr="002A238C">
        <w:rPr>
          <w:color w:val="auto"/>
          <w:sz w:val="20"/>
          <w:szCs w:val="20"/>
        </w:rPr>
        <w:t>(144)</w:t>
      </w:r>
      <w:r w:rsidRPr="002A238C">
        <w:rPr>
          <w:b/>
          <w:i/>
          <w:color w:val="auto"/>
          <w:sz w:val="20"/>
          <w:szCs w:val="20"/>
        </w:rPr>
        <w:t xml:space="preserve">  ZÚR vymezují plochy a koridory pro umístění těchto veřejně prospěšných staveb v oblasti plynárenství:</w:t>
      </w:r>
    </w:p>
    <w:p w:rsidR="00731CEC" w:rsidRPr="002A238C" w:rsidRDefault="00731CEC" w:rsidP="00196744">
      <w:pPr>
        <w:pStyle w:val="Default"/>
        <w:rPr>
          <w:b/>
          <w:bCs/>
          <w:sz w:val="20"/>
          <w:szCs w:val="20"/>
        </w:rPr>
      </w:pPr>
    </w:p>
    <w:p w:rsidR="00B40643" w:rsidRPr="002A238C" w:rsidRDefault="00B40643" w:rsidP="00995AD1">
      <w:pPr>
        <w:numPr>
          <w:ilvl w:val="0"/>
          <w:numId w:val="14"/>
        </w:numPr>
        <w:suppressAutoHyphens w:val="0"/>
        <w:autoSpaceDE w:val="0"/>
        <w:autoSpaceDN w:val="0"/>
        <w:adjustRightInd w:val="0"/>
        <w:spacing w:before="0" w:after="0"/>
        <w:jc w:val="left"/>
        <w:rPr>
          <w:rFonts w:cs="Arial"/>
          <w:b/>
          <w:i/>
        </w:rPr>
      </w:pPr>
      <w:r w:rsidRPr="002A238C">
        <w:rPr>
          <w:rFonts w:cs="Arial"/>
          <w:b/>
          <w:i/>
        </w:rPr>
        <w:t>P01: propojovací VVTL plynovod Olešná – Náchod – Polsko (viz PÚR ČR – P5)</w:t>
      </w:r>
    </w:p>
    <w:p w:rsidR="00DE5B0A" w:rsidRPr="002A238C" w:rsidRDefault="00DE5B0A" w:rsidP="00DE5B0A">
      <w:pPr>
        <w:spacing w:before="120"/>
        <w:rPr>
          <w:rFonts w:cs="Arial"/>
          <w:sz w:val="22"/>
          <w:szCs w:val="22"/>
        </w:rPr>
      </w:pPr>
      <w:r w:rsidRPr="002A238C">
        <w:rPr>
          <w:rFonts w:cs="Arial"/>
          <w:sz w:val="22"/>
          <w:szCs w:val="22"/>
        </w:rPr>
        <w:t xml:space="preserve">V ÚP Klešice je záměr zapracován, a to jako koridor P 01, ve výčtu ( a výkresu ) VPS jako VT1. </w:t>
      </w:r>
    </w:p>
    <w:p w:rsidR="005502CF" w:rsidRPr="002A238C" w:rsidRDefault="005502CF" w:rsidP="00196744">
      <w:pPr>
        <w:pStyle w:val="Default"/>
        <w:rPr>
          <w:b/>
          <w:bCs/>
          <w:sz w:val="20"/>
          <w:szCs w:val="20"/>
        </w:rPr>
      </w:pPr>
    </w:p>
    <w:p w:rsidR="00196744" w:rsidRPr="002A238C" w:rsidRDefault="00196744" w:rsidP="00196744">
      <w:pPr>
        <w:autoSpaceDE w:val="0"/>
        <w:autoSpaceDN w:val="0"/>
        <w:adjustRightInd w:val="0"/>
        <w:rPr>
          <w:rFonts w:cs="Arial"/>
          <w:b/>
          <w:i/>
        </w:rPr>
      </w:pPr>
      <w:r w:rsidRPr="002A238C">
        <w:rPr>
          <w:rFonts w:cs="Arial"/>
        </w:rPr>
        <w:t xml:space="preserve">(147) </w:t>
      </w:r>
      <w:r w:rsidRPr="002A238C">
        <w:rPr>
          <w:rFonts w:cs="Arial"/>
          <w:b/>
          <w:i/>
        </w:rPr>
        <w:t>ZÚR vymezují jako veřejně prospěšná opatření tyto plochy a koridory biocenter a          biokoridorů ÚSES, jejichž funkčnost je nutno zcela nebo částečně zajistit:</w:t>
      </w:r>
    </w:p>
    <w:p w:rsidR="00196744" w:rsidRPr="002A238C" w:rsidRDefault="00196744" w:rsidP="00196744">
      <w:pPr>
        <w:pStyle w:val="Default"/>
        <w:rPr>
          <w:b/>
          <w:bCs/>
          <w:sz w:val="20"/>
          <w:szCs w:val="20"/>
        </w:rPr>
      </w:pPr>
    </w:p>
    <w:p w:rsidR="00196744" w:rsidRPr="002A238C" w:rsidRDefault="00196744" w:rsidP="00995AD1">
      <w:pPr>
        <w:numPr>
          <w:ilvl w:val="0"/>
          <w:numId w:val="14"/>
        </w:numPr>
        <w:suppressAutoHyphens w:val="0"/>
        <w:autoSpaceDE w:val="0"/>
        <w:autoSpaceDN w:val="0"/>
        <w:adjustRightInd w:val="0"/>
        <w:spacing w:before="0" w:after="0"/>
        <w:jc w:val="left"/>
        <w:rPr>
          <w:rFonts w:cs="Arial"/>
          <w:b/>
          <w:bCs/>
        </w:rPr>
      </w:pPr>
      <w:r w:rsidRPr="002A238C">
        <w:rPr>
          <w:rFonts w:cs="Arial"/>
          <w:b/>
          <w:i/>
        </w:rPr>
        <w:t>U</w:t>
      </w:r>
      <w:r w:rsidR="0058370C" w:rsidRPr="002A238C">
        <w:rPr>
          <w:rFonts w:cs="Arial"/>
          <w:b/>
          <w:i/>
        </w:rPr>
        <w:t>67</w:t>
      </w:r>
      <w:r w:rsidRPr="002A238C">
        <w:rPr>
          <w:rFonts w:cs="Arial"/>
          <w:b/>
          <w:i/>
        </w:rPr>
        <w:t xml:space="preserve">: </w:t>
      </w:r>
      <w:r w:rsidR="0058370C" w:rsidRPr="002A238C">
        <w:rPr>
          <w:rFonts w:cs="Arial"/>
          <w:b/>
          <w:i/>
        </w:rPr>
        <w:t>9904</w:t>
      </w:r>
      <w:r w:rsidR="005502CF" w:rsidRPr="002A238C">
        <w:rPr>
          <w:rFonts w:cs="Arial"/>
          <w:b/>
          <w:i/>
        </w:rPr>
        <w:t xml:space="preserve"> </w:t>
      </w:r>
      <w:r w:rsidR="0058370C" w:rsidRPr="002A238C">
        <w:rPr>
          <w:rFonts w:cs="Arial"/>
          <w:b/>
          <w:i/>
        </w:rPr>
        <w:t>Cerhov - Palác</w:t>
      </w:r>
    </w:p>
    <w:p w:rsidR="003E088B" w:rsidRPr="002A238C" w:rsidRDefault="005502CF" w:rsidP="003E088B">
      <w:pPr>
        <w:spacing w:before="120"/>
        <w:rPr>
          <w:rFonts w:cs="Arial"/>
          <w:sz w:val="22"/>
          <w:szCs w:val="22"/>
        </w:rPr>
      </w:pPr>
      <w:r w:rsidRPr="002A238C">
        <w:rPr>
          <w:rFonts w:cs="Arial"/>
          <w:sz w:val="22"/>
          <w:szCs w:val="22"/>
        </w:rPr>
        <w:t xml:space="preserve">V ÚP </w:t>
      </w:r>
      <w:r w:rsidR="003E088B" w:rsidRPr="002A238C">
        <w:rPr>
          <w:rFonts w:cs="Arial"/>
          <w:sz w:val="22"/>
          <w:szCs w:val="22"/>
        </w:rPr>
        <w:t xml:space="preserve">Klešice je již </w:t>
      </w:r>
      <w:r w:rsidR="00237251" w:rsidRPr="002A238C">
        <w:rPr>
          <w:rFonts w:cs="Arial"/>
          <w:sz w:val="22"/>
          <w:szCs w:val="22"/>
        </w:rPr>
        <w:t xml:space="preserve">regionální biokoridor </w:t>
      </w:r>
      <w:r w:rsidR="003E088B" w:rsidRPr="002A238C">
        <w:rPr>
          <w:rFonts w:cs="Arial"/>
          <w:sz w:val="22"/>
          <w:szCs w:val="22"/>
        </w:rPr>
        <w:t>9904</w:t>
      </w:r>
      <w:r w:rsidRPr="002A238C">
        <w:rPr>
          <w:rFonts w:cs="Arial"/>
          <w:sz w:val="22"/>
          <w:szCs w:val="22"/>
        </w:rPr>
        <w:t xml:space="preserve"> zapracován</w:t>
      </w:r>
      <w:r w:rsidR="003E088B" w:rsidRPr="002A238C">
        <w:rPr>
          <w:rFonts w:cs="Arial"/>
          <w:sz w:val="22"/>
          <w:szCs w:val="22"/>
        </w:rPr>
        <w:t>,</w:t>
      </w:r>
      <w:r w:rsidR="00C216A7" w:rsidRPr="002A238C">
        <w:rPr>
          <w:rFonts w:cs="Arial"/>
          <w:sz w:val="22"/>
          <w:szCs w:val="22"/>
        </w:rPr>
        <w:t xml:space="preserve"> </w:t>
      </w:r>
      <w:r w:rsidR="003E088B" w:rsidRPr="002A238C">
        <w:rPr>
          <w:rFonts w:cs="Arial"/>
          <w:sz w:val="22"/>
          <w:szCs w:val="22"/>
        </w:rPr>
        <w:t xml:space="preserve">ve výčtu VPO jako VU1. </w:t>
      </w:r>
    </w:p>
    <w:p w:rsidR="005502CF" w:rsidRPr="002A238C" w:rsidRDefault="005502CF" w:rsidP="00196744">
      <w:pPr>
        <w:spacing w:before="120"/>
        <w:rPr>
          <w:rFonts w:cs="Arial"/>
          <w:sz w:val="22"/>
          <w:szCs w:val="22"/>
        </w:rPr>
      </w:pPr>
    </w:p>
    <w:p w:rsidR="00196744" w:rsidRPr="002A238C" w:rsidRDefault="00196744" w:rsidP="00196744">
      <w:pPr>
        <w:spacing w:before="80"/>
        <w:rPr>
          <w:rFonts w:cs="Arial"/>
          <w:i/>
        </w:rPr>
      </w:pPr>
      <w:r w:rsidRPr="002A238C">
        <w:rPr>
          <w:rFonts w:cs="Arial"/>
          <w:color w:val="000000"/>
        </w:rPr>
        <w:t>(149)</w:t>
      </w:r>
      <w:r w:rsidRPr="002A238C">
        <w:rPr>
          <w:rFonts w:cs="Arial"/>
        </w:rPr>
        <w:t xml:space="preserve"> </w:t>
      </w:r>
      <w:r w:rsidRPr="002A238C">
        <w:rPr>
          <w:rFonts w:cs="Arial"/>
          <w:b/>
          <w:i/>
        </w:rPr>
        <w:t xml:space="preserve">ZÚR stanovují požadavky na koordinaci územně plánovací činnosti dotčených obcí při zpřesňování územního vymezení ploch a koridorů pro umístění staveb. Koordinace ploch a koridorů VPS a VPO vymezených ZÚR bude probíhat … </w:t>
      </w:r>
      <w:r w:rsidRPr="002A238C">
        <w:rPr>
          <w:rFonts w:cs="Arial"/>
          <w:i/>
        </w:rPr>
        <w:t>v případě řešeného území pro záměry D</w:t>
      </w:r>
      <w:r w:rsidR="0058370C" w:rsidRPr="002A238C">
        <w:rPr>
          <w:rFonts w:cs="Arial"/>
          <w:i/>
        </w:rPr>
        <w:t>64, E15a, P01</w:t>
      </w:r>
      <w:r w:rsidR="00CC704E" w:rsidRPr="002A238C">
        <w:rPr>
          <w:rFonts w:cs="Arial"/>
          <w:i/>
        </w:rPr>
        <w:t xml:space="preserve"> a</w:t>
      </w:r>
      <w:r w:rsidRPr="002A238C">
        <w:rPr>
          <w:rFonts w:cs="Arial"/>
          <w:i/>
        </w:rPr>
        <w:t xml:space="preserve"> U</w:t>
      </w:r>
      <w:r w:rsidR="0058370C" w:rsidRPr="002A238C">
        <w:rPr>
          <w:rFonts w:cs="Arial"/>
          <w:i/>
        </w:rPr>
        <w:t>67</w:t>
      </w:r>
      <w:r w:rsidRPr="002A238C">
        <w:rPr>
          <w:rFonts w:cs="Arial"/>
          <w:i/>
        </w:rPr>
        <w:t xml:space="preserve">: </w:t>
      </w:r>
    </w:p>
    <w:p w:rsidR="00A044A4" w:rsidRPr="002A238C" w:rsidRDefault="00A044A4" w:rsidP="004E0F74">
      <w:pPr>
        <w:spacing w:before="0" w:after="0"/>
        <w:rPr>
          <w:rFonts w:cs="Arial"/>
          <w:sz w:val="22"/>
          <w:szCs w:val="22"/>
        </w:rPr>
      </w:pPr>
    </w:p>
    <w:p w:rsidR="00976388" w:rsidRPr="002A238C" w:rsidRDefault="003E088B" w:rsidP="00976388">
      <w:pPr>
        <w:spacing w:before="120"/>
        <w:rPr>
          <w:rFonts w:cs="Arial"/>
          <w:sz w:val="22"/>
          <w:szCs w:val="22"/>
        </w:rPr>
      </w:pPr>
      <w:r w:rsidRPr="002A238C">
        <w:rPr>
          <w:rFonts w:cs="Arial"/>
          <w:sz w:val="22"/>
          <w:szCs w:val="22"/>
        </w:rPr>
        <w:t xml:space="preserve">Výše uvedené koridory VPS a VPO jsou </w:t>
      </w:r>
      <w:r w:rsidR="00A044A4" w:rsidRPr="002A238C">
        <w:rPr>
          <w:rFonts w:cs="Arial"/>
          <w:sz w:val="22"/>
          <w:szCs w:val="22"/>
        </w:rPr>
        <w:t xml:space="preserve">již </w:t>
      </w:r>
      <w:r w:rsidR="00FC1920" w:rsidRPr="002A238C">
        <w:rPr>
          <w:rFonts w:cs="Arial"/>
          <w:sz w:val="22"/>
          <w:szCs w:val="22"/>
        </w:rPr>
        <w:t xml:space="preserve">součástí </w:t>
      </w:r>
      <w:r w:rsidR="00A044A4" w:rsidRPr="002A238C">
        <w:rPr>
          <w:rFonts w:cs="Arial"/>
          <w:sz w:val="22"/>
          <w:szCs w:val="22"/>
        </w:rPr>
        <w:t>platné</w:t>
      </w:r>
      <w:r w:rsidR="00FC1920" w:rsidRPr="002A238C">
        <w:rPr>
          <w:rFonts w:cs="Arial"/>
          <w:sz w:val="22"/>
          <w:szCs w:val="22"/>
        </w:rPr>
        <w:t>ho</w:t>
      </w:r>
      <w:r w:rsidR="00A044A4" w:rsidRPr="002A238C">
        <w:rPr>
          <w:rFonts w:cs="Arial"/>
          <w:sz w:val="22"/>
          <w:szCs w:val="22"/>
        </w:rPr>
        <w:t xml:space="preserve"> </w:t>
      </w:r>
      <w:r w:rsidR="00FC1920" w:rsidRPr="002A238C">
        <w:rPr>
          <w:rFonts w:cs="Arial"/>
          <w:sz w:val="22"/>
          <w:szCs w:val="22"/>
        </w:rPr>
        <w:t xml:space="preserve">ÚP </w:t>
      </w:r>
      <w:r w:rsidRPr="002A238C">
        <w:rPr>
          <w:rFonts w:cs="Arial"/>
          <w:sz w:val="22"/>
          <w:szCs w:val="22"/>
        </w:rPr>
        <w:t>Klešice</w:t>
      </w:r>
      <w:r w:rsidR="00FC1920" w:rsidRPr="002A238C">
        <w:rPr>
          <w:rFonts w:cs="Arial"/>
          <w:sz w:val="22"/>
          <w:szCs w:val="22"/>
        </w:rPr>
        <w:t xml:space="preserve">. </w:t>
      </w:r>
      <w:r w:rsidRPr="002A238C">
        <w:rPr>
          <w:rFonts w:cs="Arial"/>
          <w:sz w:val="22"/>
          <w:szCs w:val="22"/>
        </w:rPr>
        <w:t xml:space="preserve">Změna č.2 ÚP  vymezení E15a, P01 a U67 nemění a je tak zajištěna i koordinace s navazujícím územím. V případě D64 ( přeložka silnice I/17 Heřmanův Městec ) byl průběh koridoru na hranicích řešeného území mírně upraven tak, aby byla zajištěna jeho návaznost na koridory Z49.4 a Z49.5, vymezené v ÚP Heřmanův Městec. </w:t>
      </w:r>
    </w:p>
    <w:p w:rsidR="00196744" w:rsidRDefault="00196744" w:rsidP="004F2770">
      <w:pPr>
        <w:tabs>
          <w:tab w:val="num" w:pos="0"/>
        </w:tabs>
        <w:spacing w:before="120" w:after="0"/>
        <w:outlineLvl w:val="7"/>
        <w:rPr>
          <w:rFonts w:cs="Arial"/>
          <w:sz w:val="22"/>
          <w:szCs w:val="22"/>
        </w:rPr>
      </w:pPr>
    </w:p>
    <w:p w:rsidR="004E0F74" w:rsidRPr="002A238C" w:rsidRDefault="004E0F74" w:rsidP="004F2770">
      <w:pPr>
        <w:tabs>
          <w:tab w:val="num" w:pos="0"/>
        </w:tabs>
        <w:spacing w:before="120" w:after="0"/>
        <w:outlineLvl w:val="7"/>
        <w:rPr>
          <w:rFonts w:cs="Arial"/>
          <w:sz w:val="22"/>
          <w:szCs w:val="22"/>
        </w:rPr>
      </w:pPr>
    </w:p>
    <w:p w:rsidR="00862605" w:rsidRPr="002A238C" w:rsidRDefault="00862605" w:rsidP="00A653FC">
      <w:pPr>
        <w:pStyle w:val="Textpsmene"/>
        <w:numPr>
          <w:ilvl w:val="0"/>
          <w:numId w:val="12"/>
        </w:numPr>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szCs w:val="24"/>
        </w:rPr>
      </w:pPr>
      <w:bookmarkStart w:id="17" w:name="_Toc510076777"/>
      <w:bookmarkStart w:id="18" w:name="_Toc97097651"/>
      <w:r w:rsidRPr="002A238C">
        <w:rPr>
          <w:rFonts w:ascii="Arial" w:hAnsi="Arial" w:cs="Arial"/>
          <w:b/>
          <w:szCs w:val="24"/>
        </w:rPr>
        <w:t>vyhodnocení koordinace využívání území z hlediska širších vztahů</w:t>
      </w:r>
      <w:bookmarkEnd w:id="17"/>
      <w:bookmarkEnd w:id="18"/>
    </w:p>
    <w:p w:rsidR="00244C10" w:rsidRPr="002A238C" w:rsidRDefault="00244C10" w:rsidP="00244C10">
      <w:pPr>
        <w:pStyle w:val="Zkladntextodsazen3"/>
        <w:ind w:left="0"/>
        <w:rPr>
          <w:rFonts w:cs="Arial"/>
          <w:sz w:val="22"/>
          <w:szCs w:val="22"/>
        </w:rPr>
      </w:pPr>
    </w:p>
    <w:p w:rsidR="00BF7C8D" w:rsidRPr="002A238C" w:rsidRDefault="00017115" w:rsidP="00BF7C8D">
      <w:pPr>
        <w:pStyle w:val="Zkladntextodsazen3"/>
        <w:ind w:left="0"/>
        <w:rPr>
          <w:rFonts w:cs="Arial"/>
          <w:sz w:val="22"/>
          <w:szCs w:val="22"/>
        </w:rPr>
      </w:pPr>
      <w:r w:rsidRPr="002A238C">
        <w:rPr>
          <w:rFonts w:cs="Arial"/>
          <w:sz w:val="22"/>
          <w:szCs w:val="22"/>
        </w:rPr>
        <w:t>V</w:t>
      </w:r>
      <w:r w:rsidR="00EB5571" w:rsidRPr="002A238C">
        <w:rPr>
          <w:rFonts w:cs="Arial"/>
          <w:sz w:val="22"/>
          <w:szCs w:val="22"/>
        </w:rPr>
        <w:t xml:space="preserve"> návrhu </w:t>
      </w:r>
      <w:r w:rsidR="00862605" w:rsidRPr="002A238C">
        <w:rPr>
          <w:rFonts w:cs="Arial"/>
          <w:sz w:val="22"/>
          <w:szCs w:val="22"/>
        </w:rPr>
        <w:t>Změn</w:t>
      </w:r>
      <w:r w:rsidR="00EB5571" w:rsidRPr="002A238C">
        <w:rPr>
          <w:rFonts w:cs="Arial"/>
          <w:sz w:val="22"/>
          <w:szCs w:val="22"/>
        </w:rPr>
        <w:t>y</w:t>
      </w:r>
      <w:r w:rsidR="00862605" w:rsidRPr="002A238C">
        <w:rPr>
          <w:rFonts w:cs="Arial"/>
          <w:sz w:val="22"/>
          <w:szCs w:val="22"/>
        </w:rPr>
        <w:t xml:space="preserve"> č.</w:t>
      </w:r>
      <w:r w:rsidR="00186C24" w:rsidRPr="002A238C">
        <w:rPr>
          <w:rFonts w:cs="Arial"/>
          <w:sz w:val="22"/>
          <w:szCs w:val="22"/>
        </w:rPr>
        <w:t xml:space="preserve"> </w:t>
      </w:r>
      <w:r w:rsidR="00EB5571" w:rsidRPr="002A238C">
        <w:rPr>
          <w:rFonts w:cs="Arial"/>
          <w:sz w:val="22"/>
          <w:szCs w:val="22"/>
        </w:rPr>
        <w:t>2</w:t>
      </w:r>
      <w:r w:rsidR="00862605" w:rsidRPr="002A238C">
        <w:rPr>
          <w:rFonts w:cs="Arial"/>
          <w:sz w:val="22"/>
          <w:szCs w:val="22"/>
        </w:rPr>
        <w:t xml:space="preserve"> ÚP</w:t>
      </w:r>
      <w:r w:rsidR="00C554E4" w:rsidRPr="002A238C">
        <w:rPr>
          <w:rFonts w:cs="Arial"/>
          <w:sz w:val="22"/>
          <w:szCs w:val="22"/>
        </w:rPr>
        <w:t xml:space="preserve"> </w:t>
      </w:r>
      <w:r w:rsidRPr="002A238C">
        <w:rPr>
          <w:rFonts w:cs="Arial"/>
          <w:sz w:val="22"/>
          <w:szCs w:val="22"/>
        </w:rPr>
        <w:t xml:space="preserve">je </w:t>
      </w:r>
      <w:r w:rsidR="00EB5571" w:rsidRPr="002A238C">
        <w:rPr>
          <w:rFonts w:cs="Arial"/>
          <w:sz w:val="22"/>
          <w:szCs w:val="22"/>
        </w:rPr>
        <w:t xml:space="preserve">zapracován „Plán místního ÚSES pro ORP Chrudim“ (Atregia s.r.o. 03/2022), </w:t>
      </w:r>
      <w:r w:rsidR="00BF7C8D" w:rsidRPr="002A238C">
        <w:rPr>
          <w:rFonts w:cs="Arial"/>
          <w:sz w:val="22"/>
          <w:szCs w:val="22"/>
        </w:rPr>
        <w:t>který má vliv na širší vztahy</w:t>
      </w:r>
      <w:r w:rsidRPr="002A238C">
        <w:rPr>
          <w:rFonts w:cs="Arial"/>
          <w:sz w:val="22"/>
          <w:szCs w:val="22"/>
        </w:rPr>
        <w:t xml:space="preserve"> z hlediska </w:t>
      </w:r>
      <w:r w:rsidR="00BF7C8D" w:rsidRPr="002A238C">
        <w:rPr>
          <w:rFonts w:cs="Arial"/>
          <w:sz w:val="22"/>
          <w:szCs w:val="22"/>
        </w:rPr>
        <w:t>koordinac</w:t>
      </w:r>
      <w:r w:rsidRPr="002A238C">
        <w:rPr>
          <w:rFonts w:cs="Arial"/>
          <w:sz w:val="22"/>
          <w:szCs w:val="22"/>
        </w:rPr>
        <w:t>e</w:t>
      </w:r>
      <w:r w:rsidR="00BF7C8D" w:rsidRPr="002A238C">
        <w:rPr>
          <w:rFonts w:cs="Arial"/>
          <w:sz w:val="22"/>
          <w:szCs w:val="22"/>
        </w:rPr>
        <w:t xml:space="preserve"> s navazujícím územím. </w:t>
      </w:r>
    </w:p>
    <w:p w:rsidR="00862605" w:rsidRPr="002A238C" w:rsidRDefault="00BF7C8D" w:rsidP="00244C10">
      <w:pPr>
        <w:pStyle w:val="Zkladntextodsazen3"/>
        <w:ind w:left="0"/>
        <w:rPr>
          <w:rFonts w:cs="Arial"/>
          <w:sz w:val="22"/>
          <w:szCs w:val="22"/>
        </w:rPr>
      </w:pPr>
      <w:r w:rsidRPr="002A238C">
        <w:rPr>
          <w:rFonts w:cs="Arial"/>
          <w:sz w:val="22"/>
          <w:szCs w:val="22"/>
        </w:rPr>
        <w:t>R</w:t>
      </w:r>
      <w:r w:rsidR="00C554E4" w:rsidRPr="002A238C">
        <w:rPr>
          <w:rFonts w:cs="Arial"/>
          <w:sz w:val="22"/>
          <w:szCs w:val="22"/>
        </w:rPr>
        <w:t>ozvojov</w:t>
      </w:r>
      <w:r w:rsidR="00017115" w:rsidRPr="002A238C">
        <w:rPr>
          <w:rFonts w:cs="Arial"/>
          <w:sz w:val="22"/>
          <w:szCs w:val="22"/>
        </w:rPr>
        <w:t>á</w:t>
      </w:r>
      <w:r w:rsidR="00C554E4" w:rsidRPr="002A238C">
        <w:rPr>
          <w:rFonts w:cs="Arial"/>
          <w:sz w:val="22"/>
          <w:szCs w:val="22"/>
        </w:rPr>
        <w:t xml:space="preserve"> ploch</w:t>
      </w:r>
      <w:r w:rsidR="00017115" w:rsidRPr="002A238C">
        <w:rPr>
          <w:rFonts w:cs="Arial"/>
          <w:sz w:val="22"/>
          <w:szCs w:val="22"/>
        </w:rPr>
        <w:t>a</w:t>
      </w:r>
      <w:r w:rsidRPr="002A238C">
        <w:rPr>
          <w:rFonts w:cs="Arial"/>
          <w:sz w:val="22"/>
          <w:szCs w:val="22"/>
        </w:rPr>
        <w:t xml:space="preserve"> </w:t>
      </w:r>
      <w:r w:rsidR="00017115" w:rsidRPr="002A238C">
        <w:rPr>
          <w:rFonts w:cs="Arial"/>
          <w:sz w:val="22"/>
          <w:szCs w:val="22"/>
        </w:rPr>
        <w:t xml:space="preserve">Z15.1 v místní části Nákle, u které je navržena změna jejího funkčního zařazení z ploch zeleně (ZS) na plochu bydlení (SV) </w:t>
      </w:r>
      <w:r w:rsidR="00862605" w:rsidRPr="002A238C">
        <w:rPr>
          <w:rFonts w:cs="Arial"/>
          <w:sz w:val="22"/>
          <w:szCs w:val="22"/>
        </w:rPr>
        <w:t>svým charakterem a</w:t>
      </w:r>
      <w:r w:rsidRPr="002A238C">
        <w:rPr>
          <w:rFonts w:cs="Arial"/>
          <w:sz w:val="22"/>
          <w:szCs w:val="22"/>
        </w:rPr>
        <w:t>ni</w:t>
      </w:r>
      <w:r w:rsidR="00862605" w:rsidRPr="002A238C">
        <w:rPr>
          <w:rFonts w:cs="Arial"/>
          <w:sz w:val="22"/>
          <w:szCs w:val="22"/>
        </w:rPr>
        <w:t xml:space="preserve"> rozsahem širší vztahy neovlivní. </w:t>
      </w:r>
    </w:p>
    <w:p w:rsidR="00862605" w:rsidRPr="002A238C" w:rsidRDefault="00862605" w:rsidP="00862605">
      <w:pPr>
        <w:pStyle w:val="Zkladntextodsazen3"/>
        <w:ind w:firstLine="567"/>
        <w:rPr>
          <w:rFonts w:cs="Arial"/>
          <w:sz w:val="22"/>
          <w:szCs w:val="22"/>
          <w:highlight w:val="yellow"/>
        </w:rPr>
      </w:pPr>
    </w:p>
    <w:p w:rsidR="00862605" w:rsidRPr="002A238C" w:rsidRDefault="00862605" w:rsidP="00A653FC">
      <w:pPr>
        <w:pStyle w:val="Textpsmene"/>
        <w:numPr>
          <w:ilvl w:val="0"/>
          <w:numId w:val="12"/>
        </w:numPr>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szCs w:val="24"/>
        </w:rPr>
      </w:pPr>
      <w:bookmarkStart w:id="19" w:name="_Toc510076778"/>
      <w:bookmarkStart w:id="20" w:name="_Toc97097652"/>
      <w:r w:rsidRPr="002A238C">
        <w:rPr>
          <w:rFonts w:ascii="Arial" w:hAnsi="Arial" w:cs="Arial"/>
          <w:b/>
          <w:szCs w:val="24"/>
        </w:rPr>
        <w:t>vyhodnocení souladu s cíli a úkoly územního plánování, zejména s požadavky na ochranu architektonických a urbanistických hodnot v území a požadavky na ochranu nezastavěného území</w:t>
      </w:r>
      <w:bookmarkEnd w:id="19"/>
      <w:bookmarkEnd w:id="20"/>
    </w:p>
    <w:p w:rsidR="00862605" w:rsidRPr="002A238C" w:rsidRDefault="00862605" w:rsidP="00862605">
      <w:pPr>
        <w:rPr>
          <w:rFonts w:cs="Arial"/>
          <w:sz w:val="22"/>
          <w:szCs w:val="22"/>
        </w:rPr>
      </w:pPr>
    </w:p>
    <w:p w:rsidR="00862605" w:rsidRPr="002A238C" w:rsidRDefault="00862605" w:rsidP="00862605">
      <w:pPr>
        <w:autoSpaceDE w:val="0"/>
        <w:autoSpaceDN w:val="0"/>
        <w:adjustRightInd w:val="0"/>
        <w:rPr>
          <w:rFonts w:cs="Arial"/>
          <w:color w:val="000000"/>
          <w:sz w:val="22"/>
          <w:szCs w:val="22"/>
        </w:rPr>
      </w:pPr>
      <w:r w:rsidRPr="002A238C">
        <w:rPr>
          <w:rFonts w:cs="Arial"/>
          <w:color w:val="000000"/>
          <w:sz w:val="22"/>
          <w:szCs w:val="22"/>
        </w:rPr>
        <w:t>Změna č.</w:t>
      </w:r>
      <w:r w:rsidR="00821E04" w:rsidRPr="002A238C">
        <w:rPr>
          <w:rFonts w:cs="Arial"/>
          <w:color w:val="000000"/>
          <w:sz w:val="22"/>
          <w:szCs w:val="22"/>
        </w:rPr>
        <w:t xml:space="preserve"> </w:t>
      </w:r>
      <w:r w:rsidR="00017115" w:rsidRPr="002A238C">
        <w:rPr>
          <w:rFonts w:cs="Arial"/>
          <w:color w:val="000000"/>
          <w:sz w:val="22"/>
          <w:szCs w:val="22"/>
        </w:rPr>
        <w:t>2</w:t>
      </w:r>
      <w:r w:rsidRPr="002A238C">
        <w:rPr>
          <w:rFonts w:cs="Arial"/>
          <w:color w:val="000000"/>
          <w:sz w:val="22"/>
          <w:szCs w:val="22"/>
        </w:rPr>
        <w:t xml:space="preserve"> ÚP je vypracována v souladu s cíli a úkoly územního plánování ve smyslu § 18 a </w:t>
      </w:r>
      <w:r w:rsidR="0007566B" w:rsidRPr="002A238C">
        <w:rPr>
          <w:rFonts w:cs="Arial"/>
          <w:color w:val="000000"/>
          <w:sz w:val="22"/>
          <w:szCs w:val="22"/>
        </w:rPr>
        <w:t xml:space="preserve">§ </w:t>
      </w:r>
      <w:r w:rsidRPr="002A238C">
        <w:rPr>
          <w:rFonts w:cs="Arial"/>
          <w:color w:val="000000"/>
          <w:sz w:val="22"/>
          <w:szCs w:val="22"/>
        </w:rPr>
        <w:t xml:space="preserve">19 stavebního zákona, vytváří předpoklady pro výstavbu a pro udržitelný rozvoj území. ÚP </w:t>
      </w:r>
      <w:r w:rsidRPr="002A238C">
        <w:rPr>
          <w:rFonts w:cs="Arial"/>
          <w:color w:val="000000"/>
          <w:sz w:val="22"/>
          <w:szCs w:val="22"/>
        </w:rPr>
        <w:lastRenderedPageBreak/>
        <w:t xml:space="preserve">zohledňuje žádoucí vyváženost podmínek pro příznivé životní prostředí, hospodářský rozvoj a pro soudržnost společenství obyvatel území ve snaze adekvátně uspokojit potřeby současné generace bez ohrožení podmínek života generací budoucích. </w:t>
      </w:r>
    </w:p>
    <w:p w:rsidR="00862605" w:rsidRPr="002A238C" w:rsidRDefault="00862605" w:rsidP="00862605">
      <w:pPr>
        <w:autoSpaceDE w:val="0"/>
        <w:autoSpaceDN w:val="0"/>
        <w:adjustRightInd w:val="0"/>
        <w:rPr>
          <w:rFonts w:cs="Arial"/>
          <w:color w:val="000000"/>
          <w:sz w:val="22"/>
          <w:szCs w:val="22"/>
          <w:highlight w:val="yellow"/>
        </w:rPr>
      </w:pPr>
    </w:p>
    <w:p w:rsidR="00862605" w:rsidRPr="002A238C" w:rsidRDefault="00862605" w:rsidP="00862605">
      <w:pPr>
        <w:autoSpaceDE w:val="0"/>
        <w:autoSpaceDN w:val="0"/>
        <w:adjustRightInd w:val="0"/>
        <w:rPr>
          <w:rFonts w:cs="Arial"/>
          <w:color w:val="000000"/>
          <w:sz w:val="22"/>
          <w:szCs w:val="22"/>
        </w:rPr>
      </w:pPr>
      <w:r w:rsidRPr="002A238C">
        <w:rPr>
          <w:rFonts w:cs="Arial"/>
          <w:color w:val="000000"/>
          <w:sz w:val="22"/>
          <w:szCs w:val="22"/>
        </w:rPr>
        <w:t xml:space="preserve">§ 18 </w:t>
      </w:r>
    </w:p>
    <w:p w:rsidR="00862605" w:rsidRPr="002A238C" w:rsidRDefault="00862605" w:rsidP="00862605">
      <w:pPr>
        <w:ind w:left="360" w:hanging="360"/>
        <w:rPr>
          <w:rFonts w:cs="Arial"/>
          <w:bCs/>
          <w:sz w:val="22"/>
          <w:szCs w:val="22"/>
        </w:rPr>
      </w:pPr>
      <w:r w:rsidRPr="002A238C">
        <w:rPr>
          <w:rFonts w:cs="Arial"/>
          <w:bCs/>
          <w:sz w:val="22"/>
          <w:szCs w:val="22"/>
        </w:rPr>
        <w:t>-</w:t>
      </w:r>
      <w:r w:rsidRPr="002A238C">
        <w:rPr>
          <w:rFonts w:cs="Arial"/>
          <w:bCs/>
          <w:sz w:val="22"/>
          <w:szCs w:val="22"/>
        </w:rPr>
        <w:tab/>
      </w:r>
      <w:r w:rsidR="00017115" w:rsidRPr="002A238C">
        <w:rPr>
          <w:rFonts w:cs="Arial"/>
          <w:bCs/>
          <w:sz w:val="22"/>
          <w:szCs w:val="22"/>
        </w:rPr>
        <w:t xml:space="preserve">navrhuje změnu </w:t>
      </w:r>
      <w:r w:rsidR="00017115" w:rsidRPr="002A238C">
        <w:rPr>
          <w:rFonts w:cs="Arial"/>
          <w:sz w:val="22"/>
          <w:szCs w:val="22"/>
        </w:rPr>
        <w:t>funkčního zařazení návrhové lokality Z15.1 z ploch zeleně (ZS) na plochu bydlení (SV), aktualizuje hranice zastavěného území a vymezení místního ÚSES</w:t>
      </w:r>
      <w:r w:rsidR="00550804" w:rsidRPr="002A238C">
        <w:rPr>
          <w:rFonts w:cs="Arial"/>
          <w:bCs/>
          <w:sz w:val="22"/>
          <w:szCs w:val="22"/>
        </w:rPr>
        <w:t xml:space="preserve">. Změny jsou v souladu s </w:t>
      </w:r>
      <w:r w:rsidRPr="002A238C">
        <w:rPr>
          <w:rFonts w:cs="Arial"/>
          <w:bCs/>
          <w:sz w:val="22"/>
          <w:szCs w:val="22"/>
        </w:rPr>
        <w:t>udržitelný</w:t>
      </w:r>
      <w:r w:rsidR="00550804" w:rsidRPr="002A238C">
        <w:rPr>
          <w:rFonts w:cs="Arial"/>
          <w:bCs/>
          <w:sz w:val="22"/>
          <w:szCs w:val="22"/>
        </w:rPr>
        <w:t>m</w:t>
      </w:r>
      <w:r w:rsidRPr="002A238C">
        <w:rPr>
          <w:rFonts w:cs="Arial"/>
          <w:bCs/>
          <w:sz w:val="22"/>
          <w:szCs w:val="22"/>
        </w:rPr>
        <w:t xml:space="preserve"> rozvoj</w:t>
      </w:r>
      <w:r w:rsidR="00550804" w:rsidRPr="002A238C">
        <w:rPr>
          <w:rFonts w:cs="Arial"/>
          <w:bCs/>
          <w:sz w:val="22"/>
          <w:szCs w:val="22"/>
        </w:rPr>
        <w:t>em</w:t>
      </w:r>
      <w:r w:rsidRPr="002A238C">
        <w:rPr>
          <w:rFonts w:cs="Arial"/>
          <w:bCs/>
          <w:sz w:val="22"/>
          <w:szCs w:val="22"/>
        </w:rPr>
        <w:t xml:space="preserve"> území, spočívající ve vyváženém vztahu podmínek pro příznivé životní prostředí, pro hospodářský rozvoj a pro soudržnost společenství obyvatel území a který uspokojuje potřeby současné generace, přičemž neohrožuje podmínky života generací budoucích</w:t>
      </w:r>
    </w:p>
    <w:p w:rsidR="00862605" w:rsidRPr="002A238C" w:rsidRDefault="00862605" w:rsidP="00862605">
      <w:pPr>
        <w:ind w:left="360" w:hanging="360"/>
        <w:rPr>
          <w:rFonts w:cs="Arial"/>
          <w:bCs/>
          <w:sz w:val="22"/>
          <w:szCs w:val="22"/>
        </w:rPr>
      </w:pPr>
      <w:r w:rsidRPr="002A238C">
        <w:rPr>
          <w:rFonts w:cs="Arial"/>
          <w:bCs/>
          <w:sz w:val="22"/>
          <w:szCs w:val="22"/>
        </w:rPr>
        <w:t>-</w:t>
      </w:r>
      <w:r w:rsidRPr="002A238C">
        <w:rPr>
          <w:rFonts w:cs="Arial"/>
          <w:bCs/>
          <w:sz w:val="22"/>
          <w:szCs w:val="22"/>
        </w:rPr>
        <w:tab/>
        <w:t>respektuje komplexní řešení účelného využití a prostorového uspořádání území s cílem dosažení obecně prospěšného souladu veřejných a soukromých zájmů na rozvoji území, které jsou stanoveny v platném územním plánu - navržená změna č.</w:t>
      </w:r>
      <w:r w:rsidR="005910B6" w:rsidRPr="002A238C">
        <w:rPr>
          <w:rFonts w:cs="Arial"/>
          <w:bCs/>
          <w:sz w:val="22"/>
          <w:szCs w:val="22"/>
        </w:rPr>
        <w:t xml:space="preserve"> </w:t>
      </w:r>
      <w:r w:rsidR="00EA3CC8" w:rsidRPr="002A238C">
        <w:rPr>
          <w:rFonts w:cs="Arial"/>
          <w:bCs/>
          <w:sz w:val="22"/>
          <w:szCs w:val="22"/>
        </w:rPr>
        <w:t>2</w:t>
      </w:r>
      <w:r w:rsidRPr="002A238C">
        <w:rPr>
          <w:rFonts w:cs="Arial"/>
          <w:bCs/>
          <w:sz w:val="22"/>
          <w:szCs w:val="22"/>
        </w:rPr>
        <w:t xml:space="preserve"> řeší pouze aktuální požadav</w:t>
      </w:r>
      <w:r w:rsidR="00EA3CC8" w:rsidRPr="002A238C">
        <w:rPr>
          <w:rFonts w:cs="Arial"/>
          <w:bCs/>
          <w:sz w:val="22"/>
          <w:szCs w:val="22"/>
        </w:rPr>
        <w:t>e</w:t>
      </w:r>
      <w:r w:rsidRPr="002A238C">
        <w:rPr>
          <w:rFonts w:cs="Arial"/>
          <w:bCs/>
          <w:sz w:val="22"/>
          <w:szCs w:val="22"/>
        </w:rPr>
        <w:t>k malého rozsahu na využívání a plánování v řešeném území</w:t>
      </w:r>
    </w:p>
    <w:p w:rsidR="00862605" w:rsidRPr="002A238C" w:rsidRDefault="00862605" w:rsidP="00862605">
      <w:pPr>
        <w:ind w:left="360" w:hanging="360"/>
        <w:rPr>
          <w:rFonts w:cs="Arial"/>
          <w:bCs/>
          <w:sz w:val="22"/>
          <w:szCs w:val="22"/>
        </w:rPr>
      </w:pPr>
      <w:r w:rsidRPr="002A238C">
        <w:rPr>
          <w:rFonts w:cs="Arial"/>
          <w:bCs/>
          <w:sz w:val="22"/>
          <w:szCs w:val="22"/>
        </w:rPr>
        <w:t>-</w:t>
      </w:r>
      <w:r w:rsidRPr="002A238C">
        <w:rPr>
          <w:rFonts w:cs="Arial"/>
          <w:bCs/>
          <w:sz w:val="22"/>
          <w:szCs w:val="22"/>
        </w:rPr>
        <w:tab/>
        <w:t>jsou koordinovány veřejné a soukromé záměry změn v území, výstavba a jiné činnosti ovlivňující rozvoj území a je konkretizována ochrana veřejných zájmů vyplývající ze zvláštních právních předpisů</w:t>
      </w:r>
      <w:r w:rsidR="00550804" w:rsidRPr="002A238C">
        <w:rPr>
          <w:rFonts w:cs="Arial"/>
          <w:bCs/>
          <w:sz w:val="22"/>
          <w:szCs w:val="22"/>
        </w:rPr>
        <w:t>. V souladu s</w:t>
      </w:r>
      <w:r w:rsidR="00EA3CC8" w:rsidRPr="002A238C">
        <w:rPr>
          <w:rFonts w:cs="Arial"/>
          <w:bCs/>
          <w:sz w:val="22"/>
          <w:szCs w:val="22"/>
        </w:rPr>
        <w:t> ÚAP ORP Chrudim aktualizuj</w:t>
      </w:r>
      <w:r w:rsidR="00550804" w:rsidRPr="002A238C">
        <w:rPr>
          <w:rFonts w:cs="Arial"/>
          <w:bCs/>
          <w:sz w:val="22"/>
          <w:szCs w:val="22"/>
        </w:rPr>
        <w:t>e</w:t>
      </w:r>
      <w:r w:rsidR="00EA3CC8" w:rsidRPr="002A238C">
        <w:rPr>
          <w:rFonts w:cs="Arial"/>
          <w:bCs/>
          <w:sz w:val="22"/>
          <w:szCs w:val="22"/>
        </w:rPr>
        <w:t xml:space="preserve"> </w:t>
      </w:r>
      <w:r w:rsidR="00EA3CC8" w:rsidRPr="002A238C">
        <w:rPr>
          <w:rFonts w:cs="Arial"/>
          <w:sz w:val="22"/>
          <w:szCs w:val="22"/>
        </w:rPr>
        <w:t>vymezení místního ÚSES</w:t>
      </w:r>
      <w:r w:rsidR="00550804" w:rsidRPr="002A238C">
        <w:rPr>
          <w:rFonts w:cs="Arial"/>
          <w:bCs/>
          <w:sz w:val="22"/>
          <w:szCs w:val="22"/>
        </w:rPr>
        <w:t xml:space="preserve">. </w:t>
      </w:r>
    </w:p>
    <w:p w:rsidR="00862605" w:rsidRPr="002A238C" w:rsidRDefault="00862605" w:rsidP="00862605">
      <w:pPr>
        <w:ind w:left="360" w:hanging="360"/>
        <w:rPr>
          <w:rFonts w:cs="Arial"/>
          <w:bCs/>
          <w:sz w:val="22"/>
          <w:szCs w:val="22"/>
        </w:rPr>
      </w:pPr>
      <w:r w:rsidRPr="002A238C">
        <w:rPr>
          <w:rFonts w:cs="Arial"/>
          <w:bCs/>
          <w:sz w:val="22"/>
          <w:szCs w:val="22"/>
        </w:rPr>
        <w:t>-</w:t>
      </w:r>
      <w:r w:rsidRPr="002A238C">
        <w:rPr>
          <w:rFonts w:cs="Arial"/>
          <w:bCs/>
          <w:sz w:val="22"/>
          <w:szCs w:val="22"/>
        </w:rPr>
        <w:tab/>
        <w:t>zásady ochrany přírodních, kulturních a civilizačních hodnot území, včetně urbanistického, architektonického a archeologického dědictví nejsou navrženou změnou č.</w:t>
      </w:r>
      <w:r w:rsidR="005910B6" w:rsidRPr="002A238C">
        <w:rPr>
          <w:rFonts w:cs="Arial"/>
          <w:bCs/>
          <w:sz w:val="22"/>
          <w:szCs w:val="22"/>
        </w:rPr>
        <w:t xml:space="preserve"> </w:t>
      </w:r>
      <w:r w:rsidR="00EA3CC8" w:rsidRPr="002A238C">
        <w:rPr>
          <w:rFonts w:cs="Arial"/>
          <w:bCs/>
          <w:sz w:val="22"/>
          <w:szCs w:val="22"/>
        </w:rPr>
        <w:t>2</w:t>
      </w:r>
      <w:r w:rsidRPr="002A238C">
        <w:rPr>
          <w:rFonts w:cs="Arial"/>
          <w:bCs/>
          <w:sz w:val="22"/>
          <w:szCs w:val="22"/>
        </w:rPr>
        <w:t xml:space="preserve"> nijak dotčeny, je i nadále chráněna krajina jako podstatná složka prostředí života obyvatel</w:t>
      </w:r>
      <w:r w:rsidR="005910B6" w:rsidRPr="002A238C">
        <w:rPr>
          <w:rFonts w:cs="Arial"/>
          <w:bCs/>
          <w:sz w:val="22"/>
          <w:szCs w:val="22"/>
        </w:rPr>
        <w:t xml:space="preserve">. </w:t>
      </w:r>
    </w:p>
    <w:p w:rsidR="00862605" w:rsidRPr="002A238C" w:rsidRDefault="00862605" w:rsidP="00862605">
      <w:pPr>
        <w:ind w:left="360" w:hanging="360"/>
        <w:rPr>
          <w:rFonts w:cs="Arial"/>
          <w:bCs/>
          <w:sz w:val="22"/>
          <w:szCs w:val="22"/>
        </w:rPr>
      </w:pPr>
      <w:r w:rsidRPr="002A238C">
        <w:rPr>
          <w:rFonts w:cs="Arial"/>
          <w:bCs/>
          <w:sz w:val="22"/>
          <w:szCs w:val="22"/>
        </w:rPr>
        <w:t>-</w:t>
      </w:r>
      <w:r w:rsidRPr="002A238C">
        <w:rPr>
          <w:rFonts w:cs="Arial"/>
          <w:bCs/>
          <w:sz w:val="22"/>
          <w:szCs w:val="22"/>
        </w:rPr>
        <w:tab/>
        <w:t xml:space="preserve">podmínky pro hospodárné využívání zastavěného území a ochrana nezastavěného území a nezastavitelných pozemků jsou stanoveny v ÚP </w:t>
      </w:r>
      <w:r w:rsidR="00EA3CC8" w:rsidRPr="002A238C">
        <w:rPr>
          <w:rFonts w:cs="Arial"/>
          <w:bCs/>
          <w:sz w:val="22"/>
          <w:szCs w:val="22"/>
        </w:rPr>
        <w:t>Klešice</w:t>
      </w:r>
      <w:r w:rsidRPr="002A238C">
        <w:rPr>
          <w:rFonts w:cs="Arial"/>
          <w:bCs/>
          <w:sz w:val="22"/>
          <w:szCs w:val="22"/>
        </w:rPr>
        <w:t xml:space="preserve">. </w:t>
      </w:r>
      <w:r w:rsidR="00EA3CC8" w:rsidRPr="002A238C">
        <w:rPr>
          <w:rFonts w:cs="Arial"/>
          <w:bCs/>
          <w:sz w:val="22"/>
          <w:szCs w:val="22"/>
        </w:rPr>
        <w:t>Změna funkce n</w:t>
      </w:r>
      <w:r w:rsidR="0058152C" w:rsidRPr="002A238C">
        <w:rPr>
          <w:rFonts w:cs="Arial"/>
          <w:bCs/>
          <w:sz w:val="22"/>
          <w:szCs w:val="22"/>
        </w:rPr>
        <w:t>ávrhové l</w:t>
      </w:r>
      <w:r w:rsidRPr="002A238C">
        <w:rPr>
          <w:rFonts w:cs="Arial"/>
          <w:bCs/>
          <w:sz w:val="22"/>
          <w:szCs w:val="22"/>
        </w:rPr>
        <w:t xml:space="preserve">okality </w:t>
      </w:r>
      <w:r w:rsidR="00EA3CC8" w:rsidRPr="002A238C">
        <w:rPr>
          <w:rFonts w:cs="Arial"/>
          <w:bCs/>
          <w:sz w:val="22"/>
          <w:szCs w:val="22"/>
        </w:rPr>
        <w:t xml:space="preserve">Z15.1 nemá vliv na </w:t>
      </w:r>
      <w:r w:rsidRPr="002A238C">
        <w:rPr>
          <w:rFonts w:cs="Arial"/>
          <w:bCs/>
          <w:sz w:val="22"/>
          <w:szCs w:val="22"/>
        </w:rPr>
        <w:t xml:space="preserve">potenciál rozvoje území a míru využití zastavěného území obce. </w:t>
      </w:r>
    </w:p>
    <w:p w:rsidR="00862605" w:rsidRPr="002A238C" w:rsidRDefault="00862605" w:rsidP="00862605">
      <w:pPr>
        <w:rPr>
          <w:rFonts w:cs="Arial"/>
          <w:color w:val="000000"/>
          <w:sz w:val="22"/>
          <w:szCs w:val="22"/>
          <w:highlight w:val="yellow"/>
        </w:rPr>
      </w:pPr>
    </w:p>
    <w:p w:rsidR="00862605" w:rsidRPr="002A238C" w:rsidRDefault="00862605" w:rsidP="00862605">
      <w:pPr>
        <w:rPr>
          <w:rFonts w:cs="Arial"/>
          <w:bCs/>
          <w:sz w:val="22"/>
          <w:szCs w:val="22"/>
        </w:rPr>
      </w:pPr>
      <w:r w:rsidRPr="002A238C">
        <w:rPr>
          <w:rFonts w:cs="Arial"/>
          <w:color w:val="000000"/>
          <w:sz w:val="22"/>
          <w:szCs w:val="22"/>
        </w:rPr>
        <w:t>§ 19</w:t>
      </w:r>
    </w:p>
    <w:p w:rsidR="00862605" w:rsidRPr="002A238C" w:rsidRDefault="00862605" w:rsidP="00862605">
      <w:pPr>
        <w:ind w:left="360" w:hanging="360"/>
        <w:rPr>
          <w:rFonts w:cs="Arial"/>
          <w:bCs/>
          <w:sz w:val="22"/>
          <w:szCs w:val="22"/>
        </w:rPr>
      </w:pPr>
      <w:r w:rsidRPr="002A238C">
        <w:rPr>
          <w:rFonts w:cs="Arial"/>
          <w:bCs/>
          <w:sz w:val="22"/>
          <w:szCs w:val="22"/>
        </w:rPr>
        <w:t>-</w:t>
      </w:r>
      <w:r w:rsidRPr="002A238C">
        <w:rPr>
          <w:rFonts w:cs="Arial"/>
          <w:bCs/>
          <w:sz w:val="22"/>
          <w:szCs w:val="22"/>
        </w:rPr>
        <w:tab/>
        <w:t xml:space="preserve">respektuje ochranu přírodních hodnot území stanovenou v ÚP </w:t>
      </w:r>
      <w:r w:rsidR="00EA3CC8" w:rsidRPr="002A238C">
        <w:rPr>
          <w:rFonts w:cs="Arial"/>
          <w:bCs/>
          <w:sz w:val="22"/>
          <w:szCs w:val="22"/>
        </w:rPr>
        <w:t>Klešice</w:t>
      </w:r>
    </w:p>
    <w:p w:rsidR="00862605" w:rsidRPr="002A238C" w:rsidRDefault="00862605" w:rsidP="00862605">
      <w:pPr>
        <w:ind w:left="360" w:hanging="360"/>
        <w:rPr>
          <w:rFonts w:cs="Arial"/>
          <w:bCs/>
          <w:sz w:val="22"/>
          <w:szCs w:val="22"/>
        </w:rPr>
      </w:pPr>
      <w:r w:rsidRPr="002A238C">
        <w:rPr>
          <w:rFonts w:cs="Arial"/>
          <w:bCs/>
          <w:sz w:val="22"/>
          <w:szCs w:val="22"/>
        </w:rPr>
        <w:t>-</w:t>
      </w:r>
      <w:r w:rsidRPr="002A238C">
        <w:rPr>
          <w:rFonts w:cs="Arial"/>
          <w:bCs/>
          <w:sz w:val="22"/>
          <w:szCs w:val="22"/>
        </w:rPr>
        <w:tab/>
        <w:t xml:space="preserve">nemění koncepci rozvoje území </w:t>
      </w:r>
    </w:p>
    <w:p w:rsidR="00862605" w:rsidRPr="002A238C" w:rsidRDefault="00862605" w:rsidP="00862605">
      <w:pPr>
        <w:ind w:left="360" w:hanging="360"/>
        <w:rPr>
          <w:rFonts w:cs="Arial"/>
          <w:bCs/>
          <w:sz w:val="22"/>
          <w:szCs w:val="22"/>
        </w:rPr>
      </w:pPr>
      <w:r w:rsidRPr="002A238C">
        <w:rPr>
          <w:rFonts w:cs="Arial"/>
          <w:bCs/>
          <w:sz w:val="22"/>
          <w:szCs w:val="22"/>
        </w:rPr>
        <w:t>-</w:t>
      </w:r>
      <w:r w:rsidRPr="002A238C">
        <w:rPr>
          <w:rFonts w:cs="Arial"/>
          <w:bCs/>
          <w:sz w:val="22"/>
          <w:szCs w:val="22"/>
        </w:rPr>
        <w:tab/>
        <w:t xml:space="preserve">potřeba změny v území byla prověřena a posouzena a je obsahem navrhované změny ÚP  </w:t>
      </w:r>
    </w:p>
    <w:p w:rsidR="00862605" w:rsidRPr="002A238C" w:rsidRDefault="00862605" w:rsidP="00862605">
      <w:pPr>
        <w:ind w:left="360" w:hanging="360"/>
        <w:rPr>
          <w:rFonts w:cs="Arial"/>
          <w:bCs/>
          <w:sz w:val="22"/>
          <w:szCs w:val="22"/>
        </w:rPr>
      </w:pPr>
      <w:r w:rsidRPr="002A238C">
        <w:rPr>
          <w:rFonts w:cs="Arial"/>
          <w:bCs/>
          <w:sz w:val="22"/>
          <w:szCs w:val="22"/>
        </w:rPr>
        <w:t>-</w:t>
      </w:r>
      <w:r w:rsidRPr="002A238C">
        <w:rPr>
          <w:rFonts w:cs="Arial"/>
          <w:bCs/>
          <w:sz w:val="22"/>
          <w:szCs w:val="22"/>
        </w:rPr>
        <w:tab/>
        <w:t>základní podmínky na využívání a prostorové uspořádání území jsou dány platným ÚP, n</w:t>
      </w:r>
      <w:r w:rsidR="00EA3CC8" w:rsidRPr="002A238C">
        <w:rPr>
          <w:rFonts w:cs="Arial"/>
          <w:bCs/>
          <w:sz w:val="22"/>
          <w:szCs w:val="22"/>
        </w:rPr>
        <w:t>ávrhová</w:t>
      </w:r>
      <w:r w:rsidRPr="002A238C">
        <w:rPr>
          <w:rFonts w:cs="Arial"/>
          <w:bCs/>
          <w:sz w:val="22"/>
          <w:szCs w:val="22"/>
        </w:rPr>
        <w:t xml:space="preserve"> lokalit</w:t>
      </w:r>
      <w:r w:rsidR="00EA3CC8" w:rsidRPr="002A238C">
        <w:rPr>
          <w:rFonts w:cs="Arial"/>
          <w:bCs/>
          <w:sz w:val="22"/>
          <w:szCs w:val="22"/>
        </w:rPr>
        <w:t>a</w:t>
      </w:r>
      <w:r w:rsidRPr="002A238C">
        <w:rPr>
          <w:rFonts w:cs="Arial"/>
          <w:bCs/>
          <w:sz w:val="22"/>
          <w:szCs w:val="22"/>
        </w:rPr>
        <w:t xml:space="preserve"> </w:t>
      </w:r>
      <w:r w:rsidR="00EA3CC8" w:rsidRPr="002A238C">
        <w:rPr>
          <w:rFonts w:cs="Arial"/>
          <w:bCs/>
          <w:sz w:val="22"/>
          <w:szCs w:val="22"/>
        </w:rPr>
        <w:t xml:space="preserve">Z15.1 </w:t>
      </w:r>
      <w:r w:rsidRPr="002A238C">
        <w:rPr>
          <w:rFonts w:cs="Arial"/>
          <w:bCs/>
          <w:sz w:val="22"/>
          <w:szCs w:val="22"/>
        </w:rPr>
        <w:t>se začlení do již vymezených ploch s rozdílným způsobem využití „</w:t>
      </w:r>
      <w:r w:rsidR="00EA3CC8" w:rsidRPr="002A238C">
        <w:rPr>
          <w:rFonts w:cs="Arial"/>
          <w:bCs/>
          <w:sz w:val="22"/>
          <w:szCs w:val="22"/>
        </w:rPr>
        <w:t>S</w:t>
      </w:r>
      <w:r w:rsidRPr="002A238C">
        <w:rPr>
          <w:rFonts w:cs="Arial"/>
          <w:bCs/>
          <w:sz w:val="22"/>
          <w:szCs w:val="22"/>
        </w:rPr>
        <w:t xml:space="preserve">V – plochy </w:t>
      </w:r>
      <w:r w:rsidR="00EA3CC8" w:rsidRPr="002A238C">
        <w:rPr>
          <w:rFonts w:cs="Arial"/>
          <w:bCs/>
          <w:sz w:val="22"/>
          <w:szCs w:val="22"/>
        </w:rPr>
        <w:t>smíšené obytné - venkovské</w:t>
      </w:r>
      <w:r w:rsidRPr="002A238C">
        <w:rPr>
          <w:rFonts w:cs="Arial"/>
          <w:bCs/>
          <w:sz w:val="22"/>
          <w:szCs w:val="22"/>
        </w:rPr>
        <w:t>“</w:t>
      </w:r>
      <w:r w:rsidR="00EA3CC8" w:rsidRPr="002A238C">
        <w:rPr>
          <w:rFonts w:cs="Arial"/>
          <w:bCs/>
          <w:sz w:val="22"/>
          <w:szCs w:val="22"/>
        </w:rPr>
        <w:t xml:space="preserve">. </w:t>
      </w:r>
      <w:r w:rsidRPr="002A238C">
        <w:rPr>
          <w:rFonts w:cs="Arial"/>
          <w:bCs/>
          <w:sz w:val="22"/>
          <w:szCs w:val="22"/>
        </w:rPr>
        <w:t xml:space="preserve"> </w:t>
      </w:r>
    </w:p>
    <w:p w:rsidR="00862605" w:rsidRPr="002A238C" w:rsidRDefault="00862605" w:rsidP="00862605">
      <w:pPr>
        <w:ind w:left="360" w:hanging="360"/>
        <w:rPr>
          <w:rFonts w:cs="Arial"/>
          <w:bCs/>
          <w:sz w:val="22"/>
          <w:szCs w:val="22"/>
        </w:rPr>
      </w:pPr>
      <w:r w:rsidRPr="002A238C">
        <w:rPr>
          <w:rFonts w:cs="Arial"/>
          <w:bCs/>
          <w:sz w:val="22"/>
          <w:szCs w:val="22"/>
        </w:rPr>
        <w:t>-</w:t>
      </w:r>
      <w:r w:rsidRPr="002A238C">
        <w:rPr>
          <w:rFonts w:cs="Arial"/>
          <w:bCs/>
          <w:sz w:val="22"/>
          <w:szCs w:val="22"/>
        </w:rPr>
        <w:tab/>
        <w:t>pořadí provádění změn v území navržená změna č.</w:t>
      </w:r>
      <w:r w:rsidR="00E02BB7" w:rsidRPr="002A238C">
        <w:rPr>
          <w:rFonts w:cs="Arial"/>
          <w:bCs/>
          <w:sz w:val="22"/>
          <w:szCs w:val="22"/>
        </w:rPr>
        <w:t xml:space="preserve"> </w:t>
      </w:r>
      <w:r w:rsidR="00EA3CC8" w:rsidRPr="002A238C">
        <w:rPr>
          <w:rFonts w:cs="Arial"/>
          <w:bCs/>
          <w:sz w:val="22"/>
          <w:szCs w:val="22"/>
        </w:rPr>
        <w:t>2</w:t>
      </w:r>
      <w:r w:rsidRPr="002A238C">
        <w:rPr>
          <w:rFonts w:cs="Arial"/>
          <w:bCs/>
          <w:sz w:val="22"/>
          <w:szCs w:val="22"/>
        </w:rPr>
        <w:t xml:space="preserve"> ÚP nestanovuje</w:t>
      </w:r>
    </w:p>
    <w:p w:rsidR="005910B6" w:rsidRPr="002A238C" w:rsidRDefault="00862605" w:rsidP="005910B6">
      <w:pPr>
        <w:ind w:left="360" w:hanging="360"/>
        <w:rPr>
          <w:rFonts w:cs="Arial"/>
          <w:bCs/>
          <w:sz w:val="22"/>
          <w:szCs w:val="22"/>
        </w:rPr>
      </w:pPr>
      <w:r w:rsidRPr="002A238C">
        <w:rPr>
          <w:rFonts w:cs="Arial"/>
          <w:bCs/>
          <w:sz w:val="22"/>
          <w:szCs w:val="22"/>
        </w:rPr>
        <w:t>-</w:t>
      </w:r>
      <w:r w:rsidRPr="002A238C">
        <w:rPr>
          <w:rFonts w:cs="Arial"/>
          <w:bCs/>
          <w:sz w:val="22"/>
          <w:szCs w:val="22"/>
        </w:rPr>
        <w:tab/>
        <w:t>změn</w:t>
      </w:r>
      <w:r w:rsidR="005910B6" w:rsidRPr="002A238C">
        <w:rPr>
          <w:rFonts w:cs="Arial"/>
          <w:bCs/>
          <w:sz w:val="22"/>
          <w:szCs w:val="22"/>
        </w:rPr>
        <w:t xml:space="preserve">a </w:t>
      </w:r>
      <w:r w:rsidRPr="002A238C">
        <w:rPr>
          <w:rFonts w:cs="Arial"/>
          <w:bCs/>
          <w:sz w:val="22"/>
          <w:szCs w:val="22"/>
        </w:rPr>
        <w:t>č.</w:t>
      </w:r>
      <w:r w:rsidR="005910B6" w:rsidRPr="002A238C">
        <w:rPr>
          <w:rFonts w:cs="Arial"/>
          <w:bCs/>
          <w:sz w:val="22"/>
          <w:szCs w:val="22"/>
        </w:rPr>
        <w:t xml:space="preserve"> </w:t>
      </w:r>
      <w:r w:rsidR="00EA3CC8" w:rsidRPr="002A238C">
        <w:rPr>
          <w:rFonts w:cs="Arial"/>
          <w:bCs/>
          <w:sz w:val="22"/>
          <w:szCs w:val="22"/>
        </w:rPr>
        <w:t>2</w:t>
      </w:r>
      <w:r w:rsidRPr="002A238C">
        <w:rPr>
          <w:rFonts w:cs="Arial"/>
          <w:bCs/>
          <w:sz w:val="22"/>
          <w:szCs w:val="22"/>
        </w:rPr>
        <w:t xml:space="preserve"> </w:t>
      </w:r>
      <w:r w:rsidR="005910B6" w:rsidRPr="002A238C">
        <w:rPr>
          <w:rFonts w:cs="Arial"/>
          <w:bCs/>
          <w:sz w:val="22"/>
          <w:szCs w:val="22"/>
        </w:rPr>
        <w:t xml:space="preserve">je </w:t>
      </w:r>
      <w:r w:rsidRPr="002A238C">
        <w:rPr>
          <w:rFonts w:cs="Arial"/>
          <w:bCs/>
          <w:sz w:val="22"/>
          <w:szCs w:val="22"/>
        </w:rPr>
        <w:t>zpracován</w:t>
      </w:r>
      <w:r w:rsidR="005910B6" w:rsidRPr="002A238C">
        <w:rPr>
          <w:rFonts w:cs="Arial"/>
          <w:bCs/>
          <w:sz w:val="22"/>
          <w:szCs w:val="22"/>
        </w:rPr>
        <w:t>a</w:t>
      </w:r>
      <w:r w:rsidRPr="002A238C">
        <w:rPr>
          <w:rFonts w:cs="Arial"/>
          <w:bCs/>
          <w:sz w:val="22"/>
          <w:szCs w:val="22"/>
        </w:rPr>
        <w:t xml:space="preserve"> nad aktuální mapou KN</w:t>
      </w:r>
      <w:r w:rsidR="005910B6" w:rsidRPr="002A238C">
        <w:rPr>
          <w:rFonts w:cs="Arial"/>
          <w:bCs/>
          <w:sz w:val="22"/>
          <w:szCs w:val="22"/>
        </w:rPr>
        <w:t xml:space="preserve">. </w:t>
      </w:r>
    </w:p>
    <w:p w:rsidR="00862605" w:rsidRPr="002A238C" w:rsidRDefault="00862605" w:rsidP="00862605">
      <w:pPr>
        <w:ind w:left="360" w:hanging="360"/>
        <w:rPr>
          <w:rFonts w:cs="Arial"/>
          <w:bCs/>
          <w:sz w:val="22"/>
          <w:szCs w:val="22"/>
        </w:rPr>
      </w:pPr>
      <w:r w:rsidRPr="002A238C">
        <w:rPr>
          <w:rFonts w:cs="Arial"/>
          <w:bCs/>
          <w:sz w:val="22"/>
          <w:szCs w:val="22"/>
        </w:rPr>
        <w:t xml:space="preserve">  - </w:t>
      </w:r>
      <w:r w:rsidRPr="002A238C">
        <w:rPr>
          <w:rFonts w:cs="Arial"/>
          <w:bCs/>
          <w:sz w:val="22"/>
          <w:szCs w:val="22"/>
        </w:rPr>
        <w:tab/>
        <w:t>podmínky pro zajištění civilní ochrany se navrženou změnou ÚP nemění</w:t>
      </w:r>
    </w:p>
    <w:p w:rsidR="00862605" w:rsidRPr="002A238C" w:rsidRDefault="00862605" w:rsidP="00862605">
      <w:pPr>
        <w:ind w:left="360" w:hanging="360"/>
        <w:rPr>
          <w:rFonts w:cs="Arial"/>
          <w:bCs/>
          <w:sz w:val="22"/>
          <w:szCs w:val="22"/>
        </w:rPr>
      </w:pPr>
      <w:r w:rsidRPr="002A238C">
        <w:rPr>
          <w:rFonts w:cs="Arial"/>
          <w:bCs/>
          <w:sz w:val="22"/>
          <w:szCs w:val="22"/>
        </w:rPr>
        <w:t>-</w:t>
      </w:r>
      <w:r w:rsidRPr="002A238C">
        <w:rPr>
          <w:rFonts w:cs="Arial"/>
          <w:bCs/>
          <w:sz w:val="22"/>
          <w:szCs w:val="22"/>
        </w:rPr>
        <w:tab/>
        <w:t>změna č.</w:t>
      </w:r>
      <w:r w:rsidR="005910B6" w:rsidRPr="002A238C">
        <w:rPr>
          <w:rFonts w:cs="Arial"/>
          <w:bCs/>
          <w:sz w:val="22"/>
          <w:szCs w:val="22"/>
        </w:rPr>
        <w:t xml:space="preserve"> </w:t>
      </w:r>
      <w:r w:rsidR="00EA3CC8" w:rsidRPr="002A238C">
        <w:rPr>
          <w:rFonts w:cs="Arial"/>
          <w:bCs/>
          <w:sz w:val="22"/>
          <w:szCs w:val="22"/>
        </w:rPr>
        <w:t>2</w:t>
      </w:r>
      <w:r w:rsidRPr="002A238C">
        <w:rPr>
          <w:rFonts w:cs="Arial"/>
          <w:bCs/>
          <w:sz w:val="22"/>
          <w:szCs w:val="22"/>
        </w:rPr>
        <w:t xml:space="preserve"> ÚP neurčuje žádné asanační, rekonstrukční ani rekultivační zásahy do území </w:t>
      </w:r>
    </w:p>
    <w:p w:rsidR="00862605" w:rsidRPr="002A238C" w:rsidRDefault="00862605" w:rsidP="00862605">
      <w:pPr>
        <w:ind w:left="360" w:hanging="360"/>
        <w:rPr>
          <w:rFonts w:cs="Arial"/>
          <w:bCs/>
          <w:sz w:val="22"/>
          <w:szCs w:val="22"/>
        </w:rPr>
      </w:pPr>
      <w:r w:rsidRPr="002A238C">
        <w:rPr>
          <w:rFonts w:cs="Arial"/>
          <w:bCs/>
          <w:sz w:val="22"/>
          <w:szCs w:val="22"/>
        </w:rPr>
        <w:t>-</w:t>
      </w:r>
      <w:r w:rsidRPr="002A238C">
        <w:rPr>
          <w:rFonts w:cs="Arial"/>
          <w:bCs/>
          <w:sz w:val="22"/>
          <w:szCs w:val="22"/>
        </w:rPr>
        <w:tab/>
        <w:t>záměry navržené změnou č.</w:t>
      </w:r>
      <w:r w:rsidR="005910B6" w:rsidRPr="002A238C">
        <w:rPr>
          <w:rFonts w:cs="Arial"/>
          <w:bCs/>
          <w:sz w:val="22"/>
          <w:szCs w:val="22"/>
        </w:rPr>
        <w:t xml:space="preserve"> </w:t>
      </w:r>
      <w:r w:rsidR="00EA3CC8" w:rsidRPr="002A238C">
        <w:rPr>
          <w:rFonts w:cs="Arial"/>
          <w:bCs/>
          <w:sz w:val="22"/>
          <w:szCs w:val="22"/>
        </w:rPr>
        <w:t>2</w:t>
      </w:r>
      <w:r w:rsidRPr="002A238C">
        <w:rPr>
          <w:rFonts w:cs="Arial"/>
          <w:bCs/>
          <w:sz w:val="22"/>
          <w:szCs w:val="22"/>
        </w:rPr>
        <w:t xml:space="preserve"> nevyvolávají žádné negativní vlivy v území </w:t>
      </w:r>
    </w:p>
    <w:p w:rsidR="00862605" w:rsidRPr="002A238C" w:rsidRDefault="00862605" w:rsidP="00862605">
      <w:pPr>
        <w:ind w:left="360" w:hanging="360"/>
        <w:rPr>
          <w:rFonts w:cs="Arial"/>
          <w:bCs/>
          <w:sz w:val="22"/>
          <w:szCs w:val="22"/>
        </w:rPr>
      </w:pPr>
      <w:r w:rsidRPr="002A238C">
        <w:rPr>
          <w:rFonts w:cs="Arial"/>
          <w:bCs/>
          <w:sz w:val="22"/>
          <w:szCs w:val="22"/>
        </w:rPr>
        <w:t>-</w:t>
      </w:r>
      <w:r w:rsidRPr="002A238C">
        <w:rPr>
          <w:rFonts w:cs="Arial"/>
          <w:bCs/>
          <w:sz w:val="22"/>
          <w:szCs w:val="22"/>
        </w:rPr>
        <w:tab/>
        <w:t>plochy pro využí</w:t>
      </w:r>
      <w:r w:rsidR="00D72174" w:rsidRPr="002A238C">
        <w:rPr>
          <w:rFonts w:cs="Arial"/>
          <w:bCs/>
          <w:sz w:val="22"/>
          <w:szCs w:val="22"/>
        </w:rPr>
        <w:t>vání přírodních zdrojů změna č.</w:t>
      </w:r>
      <w:r w:rsidR="005910B6" w:rsidRPr="002A238C">
        <w:rPr>
          <w:rFonts w:cs="Arial"/>
          <w:bCs/>
          <w:sz w:val="22"/>
          <w:szCs w:val="22"/>
        </w:rPr>
        <w:t xml:space="preserve"> </w:t>
      </w:r>
      <w:r w:rsidR="00EA3CC8" w:rsidRPr="002A238C">
        <w:rPr>
          <w:rFonts w:cs="Arial"/>
          <w:bCs/>
          <w:sz w:val="22"/>
          <w:szCs w:val="22"/>
        </w:rPr>
        <w:t>2</w:t>
      </w:r>
      <w:r w:rsidRPr="002A238C">
        <w:rPr>
          <w:rFonts w:cs="Arial"/>
          <w:bCs/>
          <w:sz w:val="22"/>
          <w:szCs w:val="22"/>
        </w:rPr>
        <w:t xml:space="preserve"> neřeší </w:t>
      </w:r>
    </w:p>
    <w:p w:rsidR="00862605" w:rsidRPr="002A238C" w:rsidRDefault="00862605" w:rsidP="00862605">
      <w:pPr>
        <w:ind w:left="360" w:hanging="360"/>
        <w:rPr>
          <w:rFonts w:cs="Arial"/>
          <w:bCs/>
          <w:sz w:val="22"/>
          <w:szCs w:val="22"/>
        </w:rPr>
      </w:pPr>
      <w:r w:rsidRPr="002A238C">
        <w:rPr>
          <w:rFonts w:cs="Arial"/>
          <w:bCs/>
          <w:sz w:val="22"/>
          <w:szCs w:val="22"/>
        </w:rPr>
        <w:t>-</w:t>
      </w:r>
      <w:r w:rsidRPr="002A238C">
        <w:rPr>
          <w:rFonts w:cs="Arial"/>
          <w:bCs/>
          <w:sz w:val="22"/>
          <w:szCs w:val="22"/>
        </w:rPr>
        <w:tab/>
        <w:t>navržené záměry nejsou v rozporu s aktuálními poznatky z oborů architektury, urbanismu, územního plánování a ekologie a památkové péče</w:t>
      </w:r>
    </w:p>
    <w:p w:rsidR="00862605" w:rsidRPr="002A238C" w:rsidRDefault="00862605" w:rsidP="00862605">
      <w:pPr>
        <w:ind w:left="360" w:hanging="360"/>
        <w:rPr>
          <w:rFonts w:cs="Arial"/>
          <w:bCs/>
          <w:sz w:val="22"/>
          <w:szCs w:val="22"/>
        </w:rPr>
      </w:pPr>
      <w:r w:rsidRPr="002A238C">
        <w:rPr>
          <w:rFonts w:cs="Arial"/>
          <w:bCs/>
          <w:sz w:val="22"/>
          <w:szCs w:val="22"/>
        </w:rPr>
        <w:t>-</w:t>
      </w:r>
      <w:r w:rsidRPr="002A238C">
        <w:rPr>
          <w:rFonts w:cs="Arial"/>
          <w:bCs/>
          <w:sz w:val="22"/>
          <w:szCs w:val="22"/>
        </w:rPr>
        <w:tab/>
        <w:t>povinnost zpracovat vyhodnocení vlivů na životní prostředí nebyla stanovena</w:t>
      </w:r>
    </w:p>
    <w:p w:rsidR="00244C10" w:rsidRDefault="00244C10" w:rsidP="00862605">
      <w:pPr>
        <w:ind w:left="360" w:hanging="360"/>
        <w:rPr>
          <w:rFonts w:cs="Arial"/>
          <w:bCs/>
          <w:sz w:val="22"/>
          <w:szCs w:val="22"/>
          <w:highlight w:val="yellow"/>
        </w:rPr>
      </w:pPr>
    </w:p>
    <w:p w:rsidR="004E0F74" w:rsidRPr="002A238C" w:rsidRDefault="004E0F74" w:rsidP="00862605">
      <w:pPr>
        <w:ind w:left="360" w:hanging="360"/>
        <w:rPr>
          <w:rFonts w:cs="Arial"/>
          <w:bCs/>
          <w:sz w:val="22"/>
          <w:szCs w:val="22"/>
          <w:highlight w:val="yellow"/>
        </w:rPr>
      </w:pPr>
    </w:p>
    <w:p w:rsidR="00862605" w:rsidRPr="002A238C" w:rsidRDefault="00862605" w:rsidP="00A653FC">
      <w:pPr>
        <w:pStyle w:val="Textpsmene"/>
        <w:numPr>
          <w:ilvl w:val="0"/>
          <w:numId w:val="12"/>
        </w:numPr>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szCs w:val="24"/>
        </w:rPr>
      </w:pPr>
      <w:bookmarkStart w:id="21" w:name="_Toc510076779"/>
      <w:bookmarkStart w:id="22" w:name="_Toc97097653"/>
      <w:r w:rsidRPr="002A238C">
        <w:rPr>
          <w:rFonts w:ascii="Arial" w:hAnsi="Arial" w:cs="Arial"/>
          <w:b/>
          <w:szCs w:val="24"/>
        </w:rPr>
        <w:lastRenderedPageBreak/>
        <w:t>vyhodnocení souladu s požadavky stavebního zákona a jeho prováděcích právních předpisů</w:t>
      </w:r>
      <w:bookmarkEnd w:id="21"/>
      <w:bookmarkEnd w:id="22"/>
    </w:p>
    <w:p w:rsidR="00862605" w:rsidRPr="002A238C" w:rsidRDefault="00862605" w:rsidP="00862605">
      <w:pPr>
        <w:ind w:right="-1"/>
        <w:rPr>
          <w:rFonts w:cs="Arial"/>
          <w:sz w:val="22"/>
          <w:szCs w:val="22"/>
        </w:rPr>
      </w:pPr>
    </w:p>
    <w:p w:rsidR="00FD62DE" w:rsidRPr="002A238C" w:rsidRDefault="00FD62DE" w:rsidP="00FD62DE">
      <w:pPr>
        <w:rPr>
          <w:rFonts w:cs="Arial"/>
          <w:bCs/>
          <w:sz w:val="22"/>
          <w:szCs w:val="22"/>
        </w:rPr>
      </w:pPr>
      <w:r w:rsidRPr="002A238C">
        <w:rPr>
          <w:rFonts w:cs="Arial"/>
          <w:sz w:val="22"/>
          <w:szCs w:val="22"/>
        </w:rPr>
        <w:t xml:space="preserve">Změna územního plánu je pořizována </w:t>
      </w:r>
      <w:r w:rsidRPr="002A238C">
        <w:rPr>
          <w:rFonts w:cs="Arial"/>
          <w:bCs/>
          <w:sz w:val="22"/>
          <w:szCs w:val="22"/>
        </w:rPr>
        <w:t>v souladu s požadavky zákona č. 183/2006 Sb., o územním plánování a stavebním řádu (stavební zákon), v platném znění, v souladu s vyhláškou č. 500/2006 Sb., o územně analytických podkladech, územně plánovací dokumentaci a způsobu evidence územně plánovací činnosti, v platném znění, a v souladu s vyhláškou č. 501/2006 Sb., o obecných požadavcích na využívání území, v platném znění.</w:t>
      </w:r>
    </w:p>
    <w:p w:rsidR="00386226" w:rsidRPr="002A238C" w:rsidRDefault="00386226" w:rsidP="00862605">
      <w:pPr>
        <w:pStyle w:val="Zkladntextodsazen3"/>
        <w:ind w:left="0"/>
        <w:rPr>
          <w:rFonts w:cs="Arial"/>
          <w:i/>
          <w:sz w:val="22"/>
          <w:szCs w:val="22"/>
          <w:highlight w:val="yellow"/>
        </w:rPr>
      </w:pPr>
    </w:p>
    <w:p w:rsidR="00984DCD" w:rsidRPr="002A238C" w:rsidRDefault="00984DCD" w:rsidP="00862605">
      <w:pPr>
        <w:pStyle w:val="Zkladntextodsazen3"/>
        <w:ind w:left="0"/>
        <w:rPr>
          <w:rFonts w:cs="Arial"/>
          <w:i/>
          <w:sz w:val="22"/>
          <w:szCs w:val="22"/>
          <w:highlight w:val="yellow"/>
        </w:rPr>
      </w:pPr>
    </w:p>
    <w:p w:rsidR="00862605" w:rsidRPr="002A238C" w:rsidRDefault="00862605" w:rsidP="00A653FC">
      <w:pPr>
        <w:pStyle w:val="Textpsmene"/>
        <w:numPr>
          <w:ilvl w:val="0"/>
          <w:numId w:val="12"/>
        </w:numPr>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szCs w:val="24"/>
        </w:rPr>
      </w:pPr>
      <w:bookmarkStart w:id="23" w:name="_Toc510076780"/>
      <w:bookmarkStart w:id="24" w:name="_Toc97097654"/>
      <w:r w:rsidRPr="002A238C">
        <w:rPr>
          <w:rFonts w:ascii="Arial" w:hAnsi="Arial" w:cs="Arial"/>
          <w:b/>
          <w:szCs w:val="24"/>
        </w:rPr>
        <w:t>vyhodnocení souladu s požadavky zvláštních právních předpisů a se stanovisky dotčených orgánů podle zvláštních právních předpisů, popřípadě s výsledkem řešení rozporů</w:t>
      </w:r>
      <w:bookmarkEnd w:id="23"/>
      <w:bookmarkEnd w:id="24"/>
    </w:p>
    <w:p w:rsidR="00862605" w:rsidRPr="002A238C" w:rsidRDefault="00862605" w:rsidP="00862605">
      <w:pPr>
        <w:rPr>
          <w:rFonts w:cs="Arial"/>
          <w:b/>
          <w:sz w:val="22"/>
          <w:szCs w:val="22"/>
          <w:highlight w:val="yellow"/>
        </w:rPr>
      </w:pPr>
    </w:p>
    <w:p w:rsidR="001F2D4B" w:rsidRPr="001F2D4B" w:rsidRDefault="001F2D4B" w:rsidP="001F2D4B">
      <w:pPr>
        <w:widowControl w:val="0"/>
        <w:tabs>
          <w:tab w:val="left" w:pos="11169"/>
        </w:tabs>
        <w:adjustRightInd w:val="0"/>
        <w:spacing w:after="0"/>
        <w:rPr>
          <w:rFonts w:cs="Arial"/>
          <w:b/>
          <w:bCs/>
          <w:sz w:val="22"/>
          <w:szCs w:val="22"/>
          <w:highlight w:val="green"/>
          <w:u w:val="single"/>
        </w:rPr>
      </w:pPr>
      <w:r w:rsidRPr="001F2D4B">
        <w:rPr>
          <w:rFonts w:cs="Arial"/>
          <w:b/>
          <w:bCs/>
          <w:sz w:val="22"/>
          <w:szCs w:val="22"/>
          <w:highlight w:val="green"/>
          <w:u w:val="single"/>
        </w:rPr>
        <w:t xml:space="preserve">Adresy dotčených orgánů </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 xml:space="preserve"> </w:t>
      </w:r>
    </w:p>
    <w:p w:rsidR="001F2D4B" w:rsidRPr="001F2D4B" w:rsidRDefault="001F2D4B" w:rsidP="001F2D4B">
      <w:pPr>
        <w:widowControl w:val="0"/>
        <w:adjustRightInd w:val="0"/>
        <w:spacing w:after="0"/>
        <w:rPr>
          <w:rFonts w:cs="Arial"/>
          <w:b/>
          <w:sz w:val="22"/>
          <w:szCs w:val="22"/>
          <w:highlight w:val="green"/>
        </w:rPr>
      </w:pPr>
      <w:r w:rsidRPr="001F2D4B">
        <w:rPr>
          <w:rFonts w:cs="Arial"/>
          <w:b/>
          <w:sz w:val="22"/>
          <w:szCs w:val="22"/>
          <w:highlight w:val="green"/>
        </w:rPr>
        <w:t xml:space="preserve">1. Ministerstvo průmyslu a obchodu ČR, Na Františku 32, 110 15 Praha 1 </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Nevyjádřili se.</w:t>
      </w:r>
    </w:p>
    <w:p w:rsidR="001F2D4B" w:rsidRPr="001F2D4B" w:rsidRDefault="001F2D4B" w:rsidP="001F2D4B">
      <w:pPr>
        <w:widowControl w:val="0"/>
        <w:adjustRightInd w:val="0"/>
        <w:spacing w:after="0"/>
        <w:rPr>
          <w:rFonts w:cs="Arial"/>
          <w:sz w:val="22"/>
          <w:szCs w:val="22"/>
          <w:highlight w:val="green"/>
        </w:rPr>
      </w:pPr>
    </w:p>
    <w:p w:rsidR="001F2D4B" w:rsidRPr="001F2D4B" w:rsidRDefault="001F2D4B" w:rsidP="001F2D4B">
      <w:pPr>
        <w:widowControl w:val="0"/>
        <w:adjustRightInd w:val="0"/>
        <w:spacing w:after="0"/>
        <w:rPr>
          <w:rFonts w:cs="Arial"/>
          <w:b/>
          <w:sz w:val="22"/>
          <w:szCs w:val="22"/>
          <w:highlight w:val="green"/>
        </w:rPr>
      </w:pPr>
      <w:r w:rsidRPr="001F2D4B">
        <w:rPr>
          <w:rFonts w:cs="Arial"/>
          <w:b/>
          <w:sz w:val="22"/>
          <w:szCs w:val="22"/>
          <w:highlight w:val="green"/>
        </w:rPr>
        <w:t xml:space="preserve">2. Obvodní báňský úřad, Wonkova 1142/1, 500 02 Hradec Králové, čj. SBS 47182/2022/OBÚ-09/1 ze dne 24. 10. 2022 </w:t>
      </w: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Dne 21. října 2022 bylo na Obvodním báňském úřadu pro území krajů Královéhradeckého a Pardubického se sídlem v Hradci Králové (dále jen „OBÚ v Hradci Králové“) zaevidováno pod čj. SBS 47182/2022 Vaše oznámení čj. CR 082597/2022 ÚPR/HK o zahájení řízení o změně č. 2 územního plánu Klešice, veřejném projednání návrhu změny č. 2 územního plánu pořizované</w:t>
      </w:r>
      <w:r>
        <w:rPr>
          <w:rFonts w:cs="Arial"/>
          <w:sz w:val="22"/>
          <w:szCs w:val="22"/>
          <w:highlight w:val="green"/>
        </w:rPr>
        <w:t xml:space="preserve"> </w:t>
      </w:r>
      <w:r w:rsidRPr="001F2D4B">
        <w:rPr>
          <w:rFonts w:cs="Arial"/>
          <w:sz w:val="22"/>
          <w:szCs w:val="22"/>
          <w:highlight w:val="green"/>
        </w:rPr>
        <w:t>zkráceným postupem, ke kterému sdělujeme.</w:t>
      </w: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OBÚ v Hradci Králové nemá k návrhu změny č. 2 územního plánu Klešice žádné připomínky, jelikož podle evidence zdejšího úřadu není v projednávaném území stanoven žádný dobývací prostor.</w:t>
      </w: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Podle dostupných informací se v projednávaném území nenachází žádné výhradní ložisko ani chráněné ložiskové území.</w:t>
      </w: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Evidenci výhradních ložisek a chráněných ložiskových území vede podle ustanovení § 29 odst. 4 písm. a), resp. písm. b) zákona č. 44/1988 Sb., o ochraně a využití nerostného bohatství (horní zákon), ve znění pozdějších zákonů, Ministerstvo životního prostředí České republiky.</w:t>
      </w:r>
    </w:p>
    <w:p w:rsidR="001F2D4B" w:rsidRPr="001F2D4B" w:rsidRDefault="001F2D4B" w:rsidP="001F2D4B">
      <w:pPr>
        <w:autoSpaceDE w:val="0"/>
        <w:autoSpaceDN w:val="0"/>
        <w:adjustRightInd w:val="0"/>
        <w:spacing w:after="0"/>
        <w:rPr>
          <w:rFonts w:cs="Arial"/>
          <w:sz w:val="22"/>
          <w:szCs w:val="22"/>
          <w:highlight w:val="green"/>
        </w:rPr>
      </w:pP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Vyhodnocení:</w:t>
      </w: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Bráno na vědomí.</w:t>
      </w:r>
    </w:p>
    <w:p w:rsidR="001F2D4B" w:rsidRPr="001F2D4B" w:rsidRDefault="001F2D4B" w:rsidP="001F2D4B">
      <w:pPr>
        <w:widowControl w:val="0"/>
        <w:adjustRightInd w:val="0"/>
        <w:spacing w:after="0"/>
        <w:rPr>
          <w:rFonts w:cs="Arial"/>
          <w:sz w:val="22"/>
          <w:szCs w:val="22"/>
          <w:highlight w:val="green"/>
        </w:rPr>
      </w:pPr>
    </w:p>
    <w:p w:rsidR="001F2D4B" w:rsidRPr="001F2D4B" w:rsidRDefault="001F2D4B" w:rsidP="001F2D4B">
      <w:pPr>
        <w:widowControl w:val="0"/>
        <w:adjustRightInd w:val="0"/>
        <w:spacing w:after="0"/>
        <w:rPr>
          <w:rFonts w:cs="Arial"/>
          <w:b/>
          <w:sz w:val="22"/>
          <w:szCs w:val="22"/>
          <w:highlight w:val="green"/>
        </w:rPr>
      </w:pPr>
      <w:r w:rsidRPr="001F2D4B">
        <w:rPr>
          <w:rFonts w:cs="Arial"/>
          <w:b/>
          <w:sz w:val="22"/>
          <w:szCs w:val="22"/>
          <w:highlight w:val="green"/>
        </w:rPr>
        <w:t>3. Státní energetická inspekce, územní inspektorát, Sušilova 1337, 501 16 Hradec Králové</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Nevyjádřili se.</w:t>
      </w:r>
    </w:p>
    <w:p w:rsidR="001F2D4B" w:rsidRPr="001F2D4B" w:rsidRDefault="001F2D4B" w:rsidP="001F2D4B">
      <w:pPr>
        <w:widowControl w:val="0"/>
        <w:adjustRightInd w:val="0"/>
        <w:spacing w:after="0"/>
        <w:rPr>
          <w:rFonts w:cs="Arial"/>
          <w:sz w:val="22"/>
          <w:szCs w:val="22"/>
          <w:highlight w:val="green"/>
        </w:rPr>
      </w:pPr>
    </w:p>
    <w:p w:rsidR="001F2D4B" w:rsidRPr="001F2D4B" w:rsidRDefault="001F2D4B" w:rsidP="001F2D4B">
      <w:pPr>
        <w:widowControl w:val="0"/>
        <w:adjustRightInd w:val="0"/>
        <w:spacing w:after="0"/>
        <w:rPr>
          <w:rFonts w:cs="Arial"/>
          <w:b/>
          <w:sz w:val="22"/>
          <w:szCs w:val="22"/>
          <w:highlight w:val="green"/>
        </w:rPr>
      </w:pPr>
      <w:r w:rsidRPr="001F2D4B">
        <w:rPr>
          <w:rFonts w:cs="Arial"/>
          <w:b/>
          <w:sz w:val="22"/>
          <w:szCs w:val="22"/>
          <w:highlight w:val="green"/>
        </w:rPr>
        <w:t>4. Krajská hygienická stanice PCE kraje, územní pracoviště Chrudim, Čáslavská 1146, 537 32 Chrudim</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Nevyjádřili se.</w:t>
      </w:r>
    </w:p>
    <w:p w:rsidR="001F2D4B" w:rsidRPr="001F2D4B" w:rsidRDefault="001F2D4B" w:rsidP="001F2D4B">
      <w:pPr>
        <w:widowControl w:val="0"/>
        <w:adjustRightInd w:val="0"/>
        <w:spacing w:after="0"/>
        <w:rPr>
          <w:rFonts w:cs="Arial"/>
          <w:b/>
          <w:sz w:val="22"/>
          <w:szCs w:val="22"/>
          <w:highlight w:val="green"/>
        </w:rPr>
      </w:pPr>
      <w:r w:rsidRPr="001F2D4B">
        <w:rPr>
          <w:rFonts w:cs="Arial"/>
          <w:b/>
          <w:sz w:val="22"/>
          <w:szCs w:val="22"/>
          <w:highlight w:val="green"/>
        </w:rPr>
        <w:lastRenderedPageBreak/>
        <w:t>5. Městský úřad Chrudim  - odbor dopravy</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Nevyjádřili se.</w:t>
      </w:r>
    </w:p>
    <w:p w:rsidR="001F2D4B" w:rsidRPr="001F2D4B" w:rsidRDefault="001F2D4B" w:rsidP="001F2D4B">
      <w:pPr>
        <w:widowControl w:val="0"/>
        <w:adjustRightInd w:val="0"/>
        <w:spacing w:after="0"/>
        <w:rPr>
          <w:rFonts w:cs="Arial"/>
          <w:sz w:val="22"/>
          <w:szCs w:val="22"/>
          <w:highlight w:val="green"/>
        </w:rPr>
      </w:pPr>
    </w:p>
    <w:p w:rsidR="001F2D4B" w:rsidRPr="001F2D4B" w:rsidRDefault="001F2D4B" w:rsidP="001F2D4B">
      <w:pPr>
        <w:widowControl w:val="0"/>
        <w:adjustRightInd w:val="0"/>
        <w:spacing w:after="0"/>
        <w:rPr>
          <w:rFonts w:cs="Arial"/>
          <w:b/>
          <w:sz w:val="22"/>
          <w:szCs w:val="22"/>
          <w:highlight w:val="green"/>
        </w:rPr>
      </w:pPr>
      <w:r w:rsidRPr="001F2D4B">
        <w:rPr>
          <w:rFonts w:cs="Arial"/>
          <w:b/>
          <w:sz w:val="22"/>
          <w:szCs w:val="22"/>
          <w:highlight w:val="green"/>
        </w:rPr>
        <w:t xml:space="preserve">6. Ministerstvo ŽP ČR, územní odbor, Resslova 1229, 500 02 Hradec Králové 2, čj. MZP/2022/550/1209-Hd ze dne 27. 10. 2022 </w:t>
      </w: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K návrhu změny č. 2 územního plánu Klešice Ministerstvo životního prostředí podle ustanovení</w:t>
      </w:r>
      <w:r>
        <w:rPr>
          <w:rFonts w:cs="Arial"/>
          <w:sz w:val="22"/>
          <w:szCs w:val="22"/>
          <w:highlight w:val="green"/>
        </w:rPr>
        <w:t xml:space="preserve"> </w:t>
      </w:r>
      <w:r w:rsidRPr="001F2D4B">
        <w:rPr>
          <w:rFonts w:cs="Arial"/>
          <w:sz w:val="22"/>
          <w:szCs w:val="22"/>
          <w:highlight w:val="green"/>
        </w:rPr>
        <w:t>§ 15 zákona č. 44/1988 Sb., o ochraně a využití nerostného bohatství (horní zákon), v</w:t>
      </w:r>
      <w:r>
        <w:rPr>
          <w:rFonts w:cs="Arial"/>
          <w:sz w:val="22"/>
          <w:szCs w:val="22"/>
          <w:highlight w:val="green"/>
        </w:rPr>
        <w:t> </w:t>
      </w:r>
      <w:r w:rsidRPr="001F2D4B">
        <w:rPr>
          <w:rFonts w:cs="Arial"/>
          <w:sz w:val="22"/>
          <w:szCs w:val="22"/>
          <w:highlight w:val="green"/>
        </w:rPr>
        <w:t>platném</w:t>
      </w:r>
      <w:r>
        <w:rPr>
          <w:rFonts w:cs="Arial"/>
          <w:sz w:val="22"/>
          <w:szCs w:val="22"/>
          <w:highlight w:val="green"/>
        </w:rPr>
        <w:t xml:space="preserve"> </w:t>
      </w:r>
      <w:r w:rsidRPr="001F2D4B">
        <w:rPr>
          <w:rFonts w:cs="Arial"/>
          <w:sz w:val="22"/>
          <w:szCs w:val="22"/>
          <w:highlight w:val="green"/>
        </w:rPr>
        <w:t>znění, uvádí, že ve svodném území obce Klešice nejsou evidována výhradní ložiska nerostných</w:t>
      </w:r>
      <w:r>
        <w:rPr>
          <w:rFonts w:cs="Arial"/>
          <w:sz w:val="22"/>
          <w:szCs w:val="22"/>
          <w:highlight w:val="green"/>
        </w:rPr>
        <w:t xml:space="preserve"> </w:t>
      </w:r>
      <w:r w:rsidRPr="001F2D4B">
        <w:rPr>
          <w:rFonts w:cs="Arial"/>
          <w:sz w:val="22"/>
          <w:szCs w:val="22"/>
          <w:highlight w:val="green"/>
        </w:rPr>
        <w:t>surovin a nebylo zde stanoveno chráněné ložiskové území.</w:t>
      </w:r>
    </w:p>
    <w:p w:rsidR="001F2D4B" w:rsidRPr="001F2D4B" w:rsidRDefault="001F2D4B" w:rsidP="00C923E1">
      <w:pPr>
        <w:autoSpaceDE w:val="0"/>
        <w:autoSpaceDN w:val="0"/>
        <w:adjustRightInd w:val="0"/>
        <w:spacing w:before="0" w:after="0"/>
        <w:rPr>
          <w:rFonts w:cs="Arial"/>
          <w:sz w:val="22"/>
          <w:szCs w:val="22"/>
          <w:highlight w:val="green"/>
        </w:rPr>
      </w:pP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Vyhodnocení:</w:t>
      </w: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Bráno na vědomí.</w:t>
      </w:r>
    </w:p>
    <w:p w:rsidR="001F2D4B" w:rsidRPr="001F2D4B" w:rsidRDefault="001F2D4B" w:rsidP="001F2D4B">
      <w:pPr>
        <w:autoSpaceDE w:val="0"/>
        <w:autoSpaceDN w:val="0"/>
        <w:adjustRightInd w:val="0"/>
        <w:spacing w:after="0"/>
        <w:rPr>
          <w:rFonts w:cs="Arial"/>
          <w:sz w:val="22"/>
          <w:szCs w:val="22"/>
          <w:highlight w:val="green"/>
        </w:rPr>
      </w:pPr>
    </w:p>
    <w:p w:rsidR="001F2D4B" w:rsidRPr="001F2D4B" w:rsidRDefault="001F2D4B" w:rsidP="001F2D4B">
      <w:pPr>
        <w:widowControl w:val="0"/>
        <w:adjustRightInd w:val="0"/>
        <w:spacing w:after="0"/>
        <w:rPr>
          <w:rFonts w:cs="Arial"/>
          <w:b/>
          <w:sz w:val="22"/>
          <w:szCs w:val="22"/>
          <w:highlight w:val="green"/>
        </w:rPr>
      </w:pPr>
      <w:r w:rsidRPr="001F2D4B">
        <w:rPr>
          <w:rFonts w:cs="Arial"/>
          <w:b/>
          <w:sz w:val="22"/>
          <w:szCs w:val="22"/>
          <w:highlight w:val="green"/>
        </w:rPr>
        <w:t xml:space="preserve">7. Státní pozemkový úřad, územní pracoviště Chrudim, Poděbradova 909, 537 01 Chrudim </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Nevyjádřili se.</w:t>
      </w:r>
    </w:p>
    <w:p w:rsidR="001F2D4B" w:rsidRPr="001F2D4B" w:rsidRDefault="001F2D4B" w:rsidP="00C923E1">
      <w:pPr>
        <w:widowControl w:val="0"/>
        <w:adjustRightInd w:val="0"/>
        <w:spacing w:before="0" w:after="0"/>
        <w:rPr>
          <w:rFonts w:cs="Arial"/>
          <w:sz w:val="22"/>
          <w:szCs w:val="22"/>
          <w:highlight w:val="green"/>
        </w:rPr>
      </w:pPr>
    </w:p>
    <w:p w:rsidR="001F2D4B" w:rsidRPr="001F2D4B" w:rsidRDefault="001F2D4B" w:rsidP="001F2D4B">
      <w:pPr>
        <w:widowControl w:val="0"/>
        <w:adjustRightInd w:val="0"/>
        <w:spacing w:after="0"/>
        <w:rPr>
          <w:rFonts w:cs="Arial"/>
          <w:b/>
          <w:sz w:val="22"/>
          <w:szCs w:val="22"/>
          <w:highlight w:val="green"/>
        </w:rPr>
      </w:pPr>
      <w:r w:rsidRPr="001F2D4B">
        <w:rPr>
          <w:rFonts w:cs="Arial"/>
          <w:b/>
          <w:sz w:val="22"/>
          <w:szCs w:val="22"/>
          <w:highlight w:val="green"/>
        </w:rPr>
        <w:t>8. Krajský úřad Pardubice - odbor dopravy a silničního hospodářství, Komenského nám. 125, 53002 Pardubice</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Nevyjádřili se.</w:t>
      </w:r>
    </w:p>
    <w:p w:rsidR="001F2D4B" w:rsidRPr="001F2D4B" w:rsidRDefault="001F2D4B" w:rsidP="001F2D4B">
      <w:pPr>
        <w:widowControl w:val="0"/>
        <w:adjustRightInd w:val="0"/>
        <w:spacing w:after="0"/>
        <w:rPr>
          <w:rFonts w:cs="Arial"/>
          <w:sz w:val="22"/>
          <w:szCs w:val="22"/>
          <w:highlight w:val="green"/>
        </w:rPr>
      </w:pPr>
    </w:p>
    <w:p w:rsidR="001F2D4B" w:rsidRPr="001F2D4B" w:rsidRDefault="001F2D4B" w:rsidP="001F2D4B">
      <w:pPr>
        <w:widowControl w:val="0"/>
        <w:adjustRightInd w:val="0"/>
        <w:spacing w:after="0"/>
        <w:rPr>
          <w:rFonts w:cs="Arial"/>
          <w:b/>
          <w:sz w:val="22"/>
          <w:szCs w:val="22"/>
          <w:highlight w:val="green"/>
        </w:rPr>
      </w:pPr>
      <w:r w:rsidRPr="001F2D4B">
        <w:rPr>
          <w:rFonts w:cs="Arial"/>
          <w:b/>
          <w:sz w:val="22"/>
          <w:szCs w:val="22"/>
          <w:highlight w:val="green"/>
        </w:rPr>
        <w:t xml:space="preserve">9. HZS Pardubického kraje, územní odbor Chrudim, Topolská 569, poš. schr. 37, 537 01 Chrudim, čj. HSPA-186-22/2022 ze dne 11. 11. 2022 </w:t>
      </w: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Hasičský záchranný sbor Pardubického kraje, územní odbor Chrudim v souladu s ustanovením § 12 odst. 2 písm. i) zákona č. 239/2000 Sb., o integrovaném záchranném systému a o změně některých zákonů, ve znění pozdějších předpisů, ve smyslu § 50 odst. 2 zákona č. 183/2006 Sb., o územním plánování a stavebním řádu, ve znění pozdějších předpisů (dále jen „stavební zákon“), a dále podle § 149 odst. 1 zákona č. 500/2004 Sb., Správní řád, a § 4 odst. 7 stavebního</w:t>
      </w:r>
      <w:r>
        <w:rPr>
          <w:rFonts w:cs="Arial"/>
          <w:sz w:val="22"/>
          <w:szCs w:val="22"/>
          <w:highlight w:val="green"/>
        </w:rPr>
        <w:t xml:space="preserve"> </w:t>
      </w:r>
      <w:r w:rsidRPr="001F2D4B">
        <w:rPr>
          <w:rFonts w:cs="Arial"/>
          <w:sz w:val="22"/>
          <w:szCs w:val="22"/>
          <w:highlight w:val="green"/>
        </w:rPr>
        <w:t>zákona, posoudil předložený Návrh změny č. 2 územního plánu Klešice, a k výše uvedené dokumentaci vydává</w:t>
      </w: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Stanovisko dotčeného orgánu na úseku ochrany obyvatelstva:</w:t>
      </w: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Z posouzení předložené Územně plánovací dokumentace v rozsahu ustanovení § 20 vyhlášky č. 380/2002 Sb., k přípravě a provádění úkolů ochrany obyvatelstva, dospěl HZS Pardubického</w:t>
      </w:r>
      <w:r>
        <w:rPr>
          <w:rFonts w:cs="Arial"/>
          <w:sz w:val="22"/>
          <w:szCs w:val="22"/>
          <w:highlight w:val="green"/>
        </w:rPr>
        <w:t xml:space="preserve"> </w:t>
      </w:r>
      <w:r w:rsidRPr="001F2D4B">
        <w:rPr>
          <w:rFonts w:cs="Arial"/>
          <w:sz w:val="22"/>
          <w:szCs w:val="22"/>
          <w:highlight w:val="green"/>
        </w:rPr>
        <w:t>kraje, územní odbor Chrudim k závěru, že Návrh změny č. 2 územního plánu Klešice splňuje požadavky ochrany obyvatelstva uvedenými ve vyhlášce č. 380/2002 Sb.:</w:t>
      </w: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 bez připomínek.</w:t>
      </w: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Odůvodnění:</w:t>
      </w: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HZS Pardubického kraje, územní odbor Chrudim vycházel při vydání stanoviska z těchto podkladů:</w:t>
      </w: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 Zákon 239/2000 Sb., o integrovaném záchranném systému a o změně některých zákonů, ve znění pozdějších předpisů, který v § 12, odstavci 2, písmenu i) opravňuje hasičský záchranný sbor k uplatňování stanovisek k územním plánům a regulačním plánům.</w:t>
      </w: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 Vyhláška 380/2002 Sb., k přípravě a provádění úkolů ochrany obyvatelstva, která v § 20 opravňuje hasičský záchranný sbor uplatňovat požadavky civilní ochrany.</w:t>
      </w: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Stanovisko dotčeného orgánu na úseku integrovaného záchranného systému:</w:t>
      </w: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Z posouzení předložené Územně plánovací dokumentace dospěl HZS Pardubického kraje, územní odbor Chrudim k závěru, že Návrh změny č. 2 územního plánu Klešice splňuje požadavky z hlediska integrovaného záchranného systému:</w:t>
      </w: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 bez připomínek.</w:t>
      </w: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lastRenderedPageBreak/>
        <w:t>Odůvodnění:</w:t>
      </w: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HZS Pardubického kraje, územní odbor Chrudim vycházel při vydání stanoviska z těchto podkladů:</w:t>
      </w: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 Zákon 239/2000 Sb., o integrovaném záchranném systému a o změně některých zákonů, ve znění pozdějších předpisů, který v § 12, odstavci 2, písmenu i) opravňuje hasičský záchranný sbor k uplatňování stanovisek k územním plánům a regulačním plánům.</w:t>
      </w: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 Zákon č. 133/ 1985 Sb., o požární ochraně, ve znění pozdějších předpisů.</w:t>
      </w: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Závěr:</w:t>
      </w: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HZS Pardubického kraje, územní odbor Chrudim na základě výše uvedených stanovisek vydaných podle zvláštních právních předpisů vydává k předložené dokumentaci koordinované souhlasné stanovisko.</w:t>
      </w:r>
    </w:p>
    <w:p w:rsidR="001F2D4B" w:rsidRPr="001F2D4B" w:rsidRDefault="001F2D4B" w:rsidP="001F2D4B">
      <w:pPr>
        <w:autoSpaceDE w:val="0"/>
        <w:autoSpaceDN w:val="0"/>
        <w:adjustRightInd w:val="0"/>
        <w:spacing w:after="0"/>
        <w:rPr>
          <w:rFonts w:cs="Arial"/>
          <w:sz w:val="22"/>
          <w:szCs w:val="22"/>
          <w:highlight w:val="green"/>
        </w:rPr>
      </w:pP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Vyhodnocení:</w:t>
      </w: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Bráno na vědomí.</w:t>
      </w:r>
    </w:p>
    <w:p w:rsidR="001F2D4B" w:rsidRPr="001F2D4B" w:rsidRDefault="001F2D4B" w:rsidP="001F2D4B">
      <w:pPr>
        <w:widowControl w:val="0"/>
        <w:adjustRightInd w:val="0"/>
        <w:spacing w:after="0"/>
        <w:rPr>
          <w:rFonts w:cs="Arial"/>
          <w:sz w:val="22"/>
          <w:szCs w:val="22"/>
          <w:highlight w:val="green"/>
        </w:rPr>
      </w:pPr>
    </w:p>
    <w:p w:rsidR="001F2D4B" w:rsidRPr="001F2D4B" w:rsidRDefault="001F2D4B" w:rsidP="001F2D4B">
      <w:pPr>
        <w:widowControl w:val="0"/>
        <w:adjustRightInd w:val="0"/>
        <w:spacing w:after="0"/>
        <w:rPr>
          <w:rFonts w:cs="Arial"/>
          <w:b/>
          <w:sz w:val="22"/>
          <w:szCs w:val="22"/>
          <w:highlight w:val="green"/>
        </w:rPr>
      </w:pPr>
      <w:r w:rsidRPr="001F2D4B">
        <w:rPr>
          <w:rFonts w:cs="Arial"/>
          <w:b/>
          <w:sz w:val="22"/>
          <w:szCs w:val="22"/>
          <w:highlight w:val="green"/>
        </w:rPr>
        <w:t xml:space="preserve">10. Krajský úřad Pardubice - odbor životního prostředí a zemědělství, Komenského nám. 125, 530 02 Pardubice, čj. KrÚ 82778/2022 ze dne 21. 11. 2022 </w:t>
      </w:r>
    </w:p>
    <w:p w:rsidR="001F2D4B" w:rsidRPr="001F2D4B" w:rsidRDefault="001F2D4B" w:rsidP="001F2D4B">
      <w:pPr>
        <w:autoSpaceDE w:val="0"/>
        <w:autoSpaceDN w:val="0"/>
        <w:adjustRightInd w:val="0"/>
        <w:spacing w:after="0"/>
        <w:rPr>
          <w:rFonts w:cs="Arial"/>
          <w:color w:val="000000"/>
          <w:sz w:val="22"/>
          <w:szCs w:val="22"/>
          <w:highlight w:val="green"/>
        </w:rPr>
      </w:pPr>
      <w:r w:rsidRPr="001F2D4B">
        <w:rPr>
          <w:rFonts w:cs="Arial"/>
          <w:b/>
          <w:bCs/>
          <w:color w:val="000000"/>
          <w:sz w:val="22"/>
          <w:szCs w:val="22"/>
          <w:highlight w:val="green"/>
        </w:rPr>
        <w:t xml:space="preserve">Orgán ochrany ovzduší </w:t>
      </w:r>
      <w:r w:rsidRPr="001F2D4B">
        <w:rPr>
          <w:rFonts w:cs="Arial"/>
          <w:color w:val="000000"/>
          <w:sz w:val="22"/>
          <w:szCs w:val="22"/>
          <w:highlight w:val="green"/>
        </w:rPr>
        <w:t xml:space="preserve">(zpracovatelka vyjádření Ing. Věra Dědková) </w:t>
      </w:r>
    </w:p>
    <w:p w:rsidR="001F2D4B" w:rsidRPr="001F2D4B" w:rsidRDefault="001F2D4B" w:rsidP="001F2D4B">
      <w:pPr>
        <w:autoSpaceDE w:val="0"/>
        <w:autoSpaceDN w:val="0"/>
        <w:adjustRightInd w:val="0"/>
        <w:spacing w:after="0"/>
        <w:rPr>
          <w:rFonts w:cs="Arial"/>
          <w:color w:val="000000"/>
          <w:sz w:val="22"/>
          <w:szCs w:val="22"/>
          <w:highlight w:val="green"/>
        </w:rPr>
      </w:pPr>
      <w:r w:rsidRPr="001F2D4B">
        <w:rPr>
          <w:rFonts w:cs="Arial"/>
          <w:color w:val="000000"/>
          <w:sz w:val="22"/>
          <w:szCs w:val="22"/>
          <w:highlight w:val="green"/>
        </w:rPr>
        <w:t xml:space="preserve">Vzhledem k příliš obecné úrovni podrobností předložené koncepce a s ohledem na skutečnost, že nejsou do území umisťovány konkrétní zdroje znečišťování ovzduší, neuplatňuje orgán ochrany ovzduší krajského úřadu Pardubického kraje dle § 11 odst. 2 písm. a) zákona č. 201/2012 Sb., o ochraně ovzduší a souvisejících předpisů k veřejnému projednání návrhu změny č. 2 územního plánu Klešice pořizované zkráceným postupem žádné další požadavky nad rámec požadavků vyplývajících ze Zásad územního rozvoje Pardubického kraje a územně analytických podkladů. </w:t>
      </w:r>
    </w:p>
    <w:p w:rsidR="001F2D4B" w:rsidRPr="001F2D4B" w:rsidRDefault="001F2D4B" w:rsidP="001F2D4B">
      <w:pPr>
        <w:autoSpaceDE w:val="0"/>
        <w:autoSpaceDN w:val="0"/>
        <w:adjustRightInd w:val="0"/>
        <w:spacing w:after="0"/>
        <w:rPr>
          <w:rFonts w:cs="Arial"/>
          <w:color w:val="000000"/>
          <w:sz w:val="22"/>
          <w:szCs w:val="22"/>
          <w:highlight w:val="green"/>
        </w:rPr>
      </w:pP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Vyhodnocení:</w:t>
      </w: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Bráno na vědomí.</w:t>
      </w:r>
    </w:p>
    <w:p w:rsidR="001F2D4B" w:rsidRPr="001F2D4B" w:rsidRDefault="001F2D4B" w:rsidP="001F2D4B">
      <w:pPr>
        <w:autoSpaceDE w:val="0"/>
        <w:autoSpaceDN w:val="0"/>
        <w:adjustRightInd w:val="0"/>
        <w:spacing w:after="0"/>
        <w:rPr>
          <w:rFonts w:cs="Arial"/>
          <w:b/>
          <w:bCs/>
          <w:color w:val="000000"/>
          <w:sz w:val="22"/>
          <w:szCs w:val="22"/>
          <w:highlight w:val="green"/>
        </w:rPr>
      </w:pPr>
    </w:p>
    <w:p w:rsidR="001F2D4B" w:rsidRPr="001F2D4B" w:rsidRDefault="001F2D4B" w:rsidP="001F2D4B">
      <w:pPr>
        <w:autoSpaceDE w:val="0"/>
        <w:autoSpaceDN w:val="0"/>
        <w:adjustRightInd w:val="0"/>
        <w:spacing w:after="0"/>
        <w:rPr>
          <w:rFonts w:cs="Arial"/>
          <w:color w:val="000000"/>
          <w:sz w:val="22"/>
          <w:szCs w:val="22"/>
          <w:highlight w:val="green"/>
        </w:rPr>
      </w:pPr>
      <w:r w:rsidRPr="001F2D4B">
        <w:rPr>
          <w:rFonts w:cs="Arial"/>
          <w:b/>
          <w:bCs/>
          <w:color w:val="000000"/>
          <w:sz w:val="22"/>
          <w:szCs w:val="22"/>
          <w:highlight w:val="green"/>
        </w:rPr>
        <w:t xml:space="preserve">Orgán ochrany přírody </w:t>
      </w:r>
      <w:r w:rsidRPr="001F2D4B">
        <w:rPr>
          <w:rFonts w:cs="Arial"/>
          <w:color w:val="000000"/>
          <w:sz w:val="22"/>
          <w:szCs w:val="22"/>
          <w:highlight w:val="green"/>
        </w:rPr>
        <w:t xml:space="preserve">(zpracovatelka vyjádření Mgr. Romana Žaloudková) </w:t>
      </w:r>
    </w:p>
    <w:p w:rsidR="001F2D4B" w:rsidRPr="001F2D4B" w:rsidRDefault="001F2D4B" w:rsidP="001F2D4B">
      <w:pPr>
        <w:autoSpaceDE w:val="0"/>
        <w:autoSpaceDN w:val="0"/>
        <w:adjustRightInd w:val="0"/>
        <w:spacing w:after="0"/>
        <w:rPr>
          <w:rFonts w:cs="Arial"/>
          <w:color w:val="000000"/>
          <w:sz w:val="22"/>
          <w:szCs w:val="22"/>
          <w:highlight w:val="green"/>
        </w:rPr>
      </w:pPr>
      <w:r w:rsidRPr="001F2D4B">
        <w:rPr>
          <w:rFonts w:cs="Arial"/>
          <w:color w:val="000000"/>
          <w:sz w:val="22"/>
          <w:szCs w:val="22"/>
          <w:highlight w:val="green"/>
        </w:rPr>
        <w:t xml:space="preserve">Krajský úřad Pardubického kraje, orgán ochrany přírody a krajiny (dále též „OOP“), v souladu s ustanovením § 77a odst. 4 písm. x) zákona č. 114/1992 Sb., o ochraně přírody a krajiny, v platném znění (dále též „zákon o ochraně přírody“), uplatňuje k předloženému návrhu změny č. 2 územního plánu Klešice (dále též „návrh“) (ve fázi pro veřejné projednání) následující stanovisko: </w:t>
      </w:r>
    </w:p>
    <w:p w:rsidR="001F2D4B" w:rsidRPr="001F2D4B" w:rsidRDefault="001F2D4B" w:rsidP="001F2D4B">
      <w:pPr>
        <w:autoSpaceDE w:val="0"/>
        <w:autoSpaceDN w:val="0"/>
        <w:adjustRightInd w:val="0"/>
        <w:spacing w:after="0"/>
        <w:rPr>
          <w:rFonts w:cs="Arial"/>
          <w:color w:val="000000"/>
          <w:sz w:val="22"/>
          <w:szCs w:val="22"/>
          <w:highlight w:val="green"/>
        </w:rPr>
      </w:pPr>
      <w:r w:rsidRPr="001F2D4B">
        <w:rPr>
          <w:rFonts w:cs="Arial"/>
          <w:color w:val="000000"/>
          <w:sz w:val="22"/>
          <w:szCs w:val="22"/>
          <w:highlight w:val="green"/>
        </w:rPr>
        <w:t xml:space="preserve">Z hlediska zájmů svěřených OOP zákonem o ochraně přírody, tj. územní systém ekologické stability (regionální a nadregionální úroveň), přírodní parky, přírodní rezervace a přírodní památky, evropsky významné lokality, ptačí oblasti a zvláště chráněné druhy rostlin a živočichů, </w:t>
      </w:r>
      <w:r w:rsidRPr="001F2D4B">
        <w:rPr>
          <w:rFonts w:cs="Arial"/>
          <w:b/>
          <w:bCs/>
          <w:color w:val="000000"/>
          <w:sz w:val="22"/>
          <w:szCs w:val="22"/>
          <w:highlight w:val="green"/>
        </w:rPr>
        <w:t xml:space="preserve">nejsou k předloženému návrhu žádné připomínky. </w:t>
      </w:r>
    </w:p>
    <w:p w:rsidR="001F2D4B" w:rsidRPr="001F2D4B" w:rsidRDefault="001F2D4B" w:rsidP="001F2D4B">
      <w:pPr>
        <w:autoSpaceDE w:val="0"/>
        <w:autoSpaceDN w:val="0"/>
        <w:adjustRightInd w:val="0"/>
        <w:spacing w:after="0"/>
        <w:rPr>
          <w:rFonts w:cs="Arial"/>
          <w:color w:val="000000"/>
          <w:sz w:val="22"/>
          <w:szCs w:val="22"/>
          <w:highlight w:val="green"/>
        </w:rPr>
      </w:pPr>
      <w:r w:rsidRPr="001F2D4B">
        <w:rPr>
          <w:rFonts w:cs="Arial"/>
          <w:color w:val="000000"/>
          <w:sz w:val="22"/>
          <w:szCs w:val="22"/>
          <w:highlight w:val="green"/>
        </w:rPr>
        <w:t xml:space="preserve">Odůvodnění stanoviska orgánu ochrany přírody: </w:t>
      </w:r>
    </w:p>
    <w:p w:rsidR="001F2D4B" w:rsidRPr="001F2D4B" w:rsidRDefault="001F2D4B" w:rsidP="001F2D4B">
      <w:pPr>
        <w:widowControl w:val="0"/>
        <w:adjustRightInd w:val="0"/>
        <w:spacing w:after="0"/>
        <w:rPr>
          <w:rFonts w:cs="Arial"/>
          <w:color w:val="000000"/>
          <w:sz w:val="22"/>
          <w:szCs w:val="22"/>
          <w:highlight w:val="green"/>
        </w:rPr>
      </w:pPr>
      <w:r w:rsidRPr="001F2D4B">
        <w:rPr>
          <w:rFonts w:cs="Arial"/>
          <w:color w:val="000000"/>
          <w:sz w:val="22"/>
          <w:szCs w:val="22"/>
          <w:highlight w:val="green"/>
        </w:rPr>
        <w:t>Předloženým návrhem je řešeno katastrální území Klešice.</w:t>
      </w:r>
    </w:p>
    <w:p w:rsidR="001F2D4B" w:rsidRPr="001F2D4B" w:rsidRDefault="001F2D4B" w:rsidP="001F2D4B">
      <w:pPr>
        <w:autoSpaceDE w:val="0"/>
        <w:autoSpaceDN w:val="0"/>
        <w:adjustRightInd w:val="0"/>
        <w:spacing w:after="0"/>
        <w:rPr>
          <w:rFonts w:cs="Arial"/>
          <w:color w:val="000000"/>
          <w:sz w:val="22"/>
          <w:szCs w:val="22"/>
          <w:highlight w:val="green"/>
        </w:rPr>
      </w:pPr>
      <w:r w:rsidRPr="001F2D4B">
        <w:rPr>
          <w:rFonts w:cs="Arial"/>
          <w:color w:val="000000"/>
          <w:sz w:val="22"/>
          <w:szCs w:val="22"/>
          <w:highlight w:val="green"/>
        </w:rPr>
        <w:t xml:space="preserve">Podklady pro vydání stanoviska byly: </w:t>
      </w:r>
    </w:p>
    <w:p w:rsidR="001F2D4B" w:rsidRPr="001F2D4B" w:rsidRDefault="001F2D4B" w:rsidP="001F2D4B">
      <w:pPr>
        <w:autoSpaceDE w:val="0"/>
        <w:autoSpaceDN w:val="0"/>
        <w:adjustRightInd w:val="0"/>
        <w:spacing w:after="2"/>
        <w:rPr>
          <w:rFonts w:cs="Arial"/>
          <w:color w:val="000000"/>
          <w:sz w:val="22"/>
          <w:szCs w:val="22"/>
          <w:highlight w:val="green"/>
        </w:rPr>
      </w:pPr>
      <w:r w:rsidRPr="001F2D4B">
        <w:rPr>
          <w:rFonts w:cs="Arial"/>
          <w:color w:val="000000"/>
          <w:sz w:val="22"/>
          <w:szCs w:val="22"/>
          <w:highlight w:val="green"/>
        </w:rPr>
        <w:t xml:space="preserve"> Předložený návrh včetně textových a mapových příloh. </w:t>
      </w:r>
    </w:p>
    <w:p w:rsidR="001F2D4B" w:rsidRPr="001F2D4B" w:rsidRDefault="001F2D4B" w:rsidP="001F2D4B">
      <w:pPr>
        <w:autoSpaceDE w:val="0"/>
        <w:autoSpaceDN w:val="0"/>
        <w:adjustRightInd w:val="0"/>
        <w:spacing w:after="2"/>
        <w:rPr>
          <w:rFonts w:cs="Arial"/>
          <w:color w:val="000000"/>
          <w:sz w:val="22"/>
          <w:szCs w:val="22"/>
          <w:highlight w:val="green"/>
        </w:rPr>
      </w:pPr>
      <w:r w:rsidRPr="001F2D4B">
        <w:rPr>
          <w:rFonts w:cs="Arial"/>
          <w:color w:val="000000"/>
          <w:sz w:val="22"/>
          <w:szCs w:val="22"/>
          <w:highlight w:val="green"/>
        </w:rPr>
        <w:t xml:space="preserve"> Ústřední seznam ochrany přírody (zejména podrobné informace o evropsky významných lokalitách, ptačích oblastech, zvláště chráněných územích apod.). </w:t>
      </w:r>
    </w:p>
    <w:p w:rsidR="001F2D4B" w:rsidRPr="001F2D4B" w:rsidRDefault="001F2D4B" w:rsidP="001F2D4B">
      <w:pPr>
        <w:autoSpaceDE w:val="0"/>
        <w:autoSpaceDN w:val="0"/>
        <w:adjustRightInd w:val="0"/>
        <w:spacing w:after="2"/>
        <w:rPr>
          <w:rFonts w:cs="Arial"/>
          <w:color w:val="000000"/>
          <w:sz w:val="22"/>
          <w:szCs w:val="22"/>
          <w:highlight w:val="green"/>
        </w:rPr>
      </w:pPr>
      <w:r w:rsidRPr="001F2D4B">
        <w:rPr>
          <w:rFonts w:cs="Arial"/>
          <w:color w:val="000000"/>
          <w:sz w:val="22"/>
          <w:szCs w:val="22"/>
          <w:highlight w:val="green"/>
        </w:rPr>
        <w:t xml:space="preserve"> Nálezová databáze ochrany přírody (garant Agentura ochrany přírody a krajiny ČR). </w:t>
      </w:r>
    </w:p>
    <w:p w:rsidR="001F2D4B" w:rsidRPr="001F2D4B" w:rsidRDefault="001F2D4B" w:rsidP="001F2D4B">
      <w:pPr>
        <w:autoSpaceDE w:val="0"/>
        <w:autoSpaceDN w:val="0"/>
        <w:adjustRightInd w:val="0"/>
        <w:spacing w:after="2"/>
        <w:rPr>
          <w:rFonts w:cs="Arial"/>
          <w:color w:val="000000"/>
          <w:sz w:val="22"/>
          <w:szCs w:val="22"/>
          <w:highlight w:val="green"/>
        </w:rPr>
      </w:pPr>
      <w:r w:rsidRPr="001F2D4B">
        <w:rPr>
          <w:rFonts w:cs="Arial"/>
          <w:color w:val="000000"/>
          <w:sz w:val="22"/>
          <w:szCs w:val="22"/>
          <w:highlight w:val="green"/>
        </w:rPr>
        <w:t xml:space="preserve"> Územně analytické podklady a Zásady územního rozvoje Pardubického kraje. </w:t>
      </w:r>
    </w:p>
    <w:p w:rsidR="001F2D4B" w:rsidRPr="001F2D4B" w:rsidRDefault="001F2D4B" w:rsidP="001F2D4B">
      <w:pPr>
        <w:autoSpaceDE w:val="0"/>
        <w:autoSpaceDN w:val="0"/>
        <w:adjustRightInd w:val="0"/>
        <w:spacing w:after="0"/>
        <w:rPr>
          <w:rFonts w:cs="Arial"/>
          <w:color w:val="000000"/>
          <w:sz w:val="22"/>
          <w:szCs w:val="22"/>
          <w:highlight w:val="green"/>
        </w:rPr>
      </w:pPr>
      <w:r w:rsidRPr="001F2D4B">
        <w:rPr>
          <w:rFonts w:cs="Arial"/>
          <w:color w:val="000000"/>
          <w:sz w:val="22"/>
          <w:szCs w:val="22"/>
          <w:highlight w:val="green"/>
        </w:rPr>
        <w:t xml:space="preserve"> Platná územně plánovací dokumentace sousedních obcí. </w:t>
      </w:r>
    </w:p>
    <w:p w:rsidR="001F2D4B" w:rsidRPr="001F2D4B" w:rsidRDefault="001F2D4B" w:rsidP="001F2D4B">
      <w:pPr>
        <w:autoSpaceDE w:val="0"/>
        <w:autoSpaceDN w:val="0"/>
        <w:adjustRightInd w:val="0"/>
        <w:spacing w:after="0"/>
        <w:rPr>
          <w:rFonts w:cs="Arial"/>
          <w:color w:val="000000"/>
          <w:sz w:val="22"/>
          <w:szCs w:val="22"/>
          <w:highlight w:val="green"/>
        </w:rPr>
      </w:pPr>
      <w:r w:rsidRPr="001F2D4B">
        <w:rPr>
          <w:rFonts w:cs="Arial"/>
          <w:b/>
          <w:bCs/>
          <w:color w:val="000000"/>
          <w:sz w:val="22"/>
          <w:szCs w:val="22"/>
          <w:highlight w:val="green"/>
        </w:rPr>
        <w:lastRenderedPageBreak/>
        <w:t xml:space="preserve">K záležitostem řešeným změnou č. 2 územního plánu: </w:t>
      </w:r>
    </w:p>
    <w:p w:rsidR="001F2D4B" w:rsidRPr="001F2D4B" w:rsidRDefault="001F2D4B" w:rsidP="001F2D4B">
      <w:pPr>
        <w:autoSpaceDE w:val="0"/>
        <w:autoSpaceDN w:val="0"/>
        <w:adjustRightInd w:val="0"/>
        <w:spacing w:after="0"/>
        <w:rPr>
          <w:rFonts w:cs="Arial"/>
          <w:color w:val="000000"/>
          <w:sz w:val="22"/>
          <w:szCs w:val="22"/>
          <w:highlight w:val="green"/>
        </w:rPr>
      </w:pPr>
      <w:r w:rsidRPr="001F2D4B">
        <w:rPr>
          <w:rFonts w:cs="Arial"/>
          <w:color w:val="000000"/>
          <w:sz w:val="22"/>
          <w:szCs w:val="22"/>
          <w:highlight w:val="green"/>
        </w:rPr>
        <w:t xml:space="preserve">Do řešeného území nezasahují prvky územního systému ekologické stability (dále též „ÚSES“) regionální a nadregionální úrovně (v kompetenci OOP). </w:t>
      </w:r>
    </w:p>
    <w:p w:rsidR="001F2D4B" w:rsidRPr="001F2D4B" w:rsidRDefault="001F2D4B" w:rsidP="001F2D4B">
      <w:pPr>
        <w:autoSpaceDE w:val="0"/>
        <w:autoSpaceDN w:val="0"/>
        <w:adjustRightInd w:val="0"/>
        <w:spacing w:after="0"/>
        <w:rPr>
          <w:rFonts w:cs="Arial"/>
          <w:color w:val="000000"/>
          <w:sz w:val="22"/>
          <w:szCs w:val="22"/>
          <w:highlight w:val="green"/>
        </w:rPr>
      </w:pPr>
      <w:r w:rsidRPr="001F2D4B">
        <w:rPr>
          <w:rFonts w:cs="Arial"/>
          <w:color w:val="000000"/>
          <w:sz w:val="22"/>
          <w:szCs w:val="22"/>
          <w:highlight w:val="green"/>
        </w:rPr>
        <w:t xml:space="preserve">V řešeném území se nenachází žádné zvláště chráněné území (přírodní památka, přírodní rezervace) ani žádná lokalita soustavy Natura 2000 (evropsky významná lokalita, ptačí oblast). </w:t>
      </w:r>
    </w:p>
    <w:p w:rsidR="001F2D4B" w:rsidRPr="001F2D4B" w:rsidRDefault="001F2D4B" w:rsidP="001F2D4B">
      <w:pPr>
        <w:autoSpaceDE w:val="0"/>
        <w:autoSpaceDN w:val="0"/>
        <w:adjustRightInd w:val="0"/>
        <w:spacing w:after="0"/>
        <w:rPr>
          <w:rFonts w:cs="Arial"/>
          <w:color w:val="000000"/>
          <w:sz w:val="22"/>
          <w:szCs w:val="22"/>
          <w:highlight w:val="green"/>
        </w:rPr>
      </w:pPr>
      <w:r w:rsidRPr="001F2D4B">
        <w:rPr>
          <w:rFonts w:cs="Arial"/>
          <w:color w:val="000000"/>
          <w:sz w:val="22"/>
          <w:szCs w:val="22"/>
          <w:highlight w:val="green"/>
        </w:rPr>
        <w:t xml:space="preserve">OOP nemá ze zájmového území informace o výskytech zvláště chráněných druhů a ani v Nálezové databázi ochrany přírody nejsou evidovány z tohoto území záznamy o zvláště chráněných druzích, u kterých by mohlo dojít realizací záměrů, jež předložený návrh v území připouští ke škodlivému zásahu do jejich přirozeného vývoje nebo k poškození či ke zničení jejich stanovišť. </w:t>
      </w:r>
    </w:p>
    <w:p w:rsidR="001F2D4B" w:rsidRPr="001F2D4B" w:rsidRDefault="001F2D4B" w:rsidP="001F2D4B">
      <w:pPr>
        <w:autoSpaceDE w:val="0"/>
        <w:autoSpaceDN w:val="0"/>
        <w:adjustRightInd w:val="0"/>
        <w:spacing w:after="0"/>
        <w:rPr>
          <w:rFonts w:cs="Arial"/>
          <w:color w:val="000000"/>
          <w:sz w:val="22"/>
          <w:szCs w:val="22"/>
          <w:highlight w:val="green"/>
        </w:rPr>
      </w:pPr>
      <w:r w:rsidRPr="001F2D4B">
        <w:rPr>
          <w:rFonts w:cs="Arial"/>
          <w:b/>
          <w:bCs/>
          <w:color w:val="000000"/>
          <w:sz w:val="22"/>
          <w:szCs w:val="22"/>
          <w:highlight w:val="green"/>
        </w:rPr>
        <w:t xml:space="preserve">OOP posoudil předložený návrh změny č. 2 územního plánu Klešice, jeho cíle, vymezení ploch s rozdílným využitím a dospěl k závěru, že tento koncepční materiál nebude mít negativní vliv na výše uvedené zájmy ochrany přírody, a proto neuplatnil k předloženému návrhu žádné připomínky. </w:t>
      </w:r>
    </w:p>
    <w:p w:rsidR="001F2D4B" w:rsidRPr="001F2D4B" w:rsidRDefault="001F2D4B" w:rsidP="001F2D4B">
      <w:pPr>
        <w:autoSpaceDE w:val="0"/>
        <w:autoSpaceDN w:val="0"/>
        <w:adjustRightInd w:val="0"/>
        <w:spacing w:after="0"/>
        <w:rPr>
          <w:rFonts w:cs="Arial"/>
          <w:color w:val="000000"/>
          <w:sz w:val="22"/>
          <w:szCs w:val="22"/>
          <w:highlight w:val="green"/>
        </w:rPr>
      </w:pPr>
      <w:r w:rsidRPr="001F2D4B">
        <w:rPr>
          <w:rFonts w:cs="Arial"/>
          <w:i/>
          <w:iCs/>
          <w:color w:val="000000"/>
          <w:sz w:val="22"/>
          <w:szCs w:val="22"/>
          <w:highlight w:val="green"/>
        </w:rPr>
        <w:t xml:space="preserve">Toto stanovisko se vztahuje pouze k území, kde je OOP místně příslušným orgánem ochrany přírody, tj. území Pardubického kraje, vyjma území chráněných krajinných oblastí, národních přírodních rezervací, národních přírodních památek a ochranných pásem těchto zvláště chráněných území, a dále vyjma pozemků určených pro obranu státu. </w:t>
      </w:r>
    </w:p>
    <w:p w:rsidR="001F2D4B" w:rsidRPr="001F2D4B" w:rsidRDefault="001F2D4B" w:rsidP="001F2D4B">
      <w:pPr>
        <w:autoSpaceDE w:val="0"/>
        <w:autoSpaceDN w:val="0"/>
        <w:adjustRightInd w:val="0"/>
        <w:spacing w:after="0"/>
        <w:rPr>
          <w:rFonts w:cs="Arial"/>
          <w:color w:val="000000"/>
          <w:sz w:val="22"/>
          <w:szCs w:val="22"/>
          <w:highlight w:val="green"/>
        </w:rPr>
      </w:pPr>
      <w:r w:rsidRPr="001F2D4B">
        <w:rPr>
          <w:rFonts w:cs="Arial"/>
          <w:i/>
          <w:iCs/>
          <w:color w:val="000000"/>
          <w:sz w:val="22"/>
          <w:szCs w:val="22"/>
          <w:highlight w:val="green"/>
        </w:rPr>
        <w:t xml:space="preserve">Toto stanovisko je uplatněno výhradně k předloženému obsahu územně plánovací dokumentace. Jakákoliv zásadní doplnění či změny je nutné vnímat jako důvody, pro které je nutné opětovně předložit dokumentaci OOP k vydání nového stanoviska. </w:t>
      </w:r>
    </w:p>
    <w:p w:rsidR="001F2D4B" w:rsidRPr="001F2D4B" w:rsidRDefault="001F2D4B" w:rsidP="001F2D4B">
      <w:pPr>
        <w:autoSpaceDE w:val="0"/>
        <w:autoSpaceDN w:val="0"/>
        <w:adjustRightInd w:val="0"/>
        <w:spacing w:after="0"/>
        <w:rPr>
          <w:rFonts w:cs="Arial"/>
          <w:color w:val="000000"/>
          <w:sz w:val="22"/>
          <w:szCs w:val="22"/>
          <w:highlight w:val="green"/>
        </w:rPr>
      </w:pPr>
      <w:r w:rsidRPr="001F2D4B">
        <w:rPr>
          <w:rFonts w:cs="Arial"/>
          <w:i/>
          <w:iCs/>
          <w:color w:val="000000"/>
          <w:sz w:val="22"/>
          <w:szCs w:val="22"/>
          <w:highlight w:val="green"/>
        </w:rPr>
        <w:t xml:space="preserve">OOP upozorňuje na to, že toto stanovisko není uplatněno k případným konkrétním záměrům, které by mohly být v budoucnu realizovány na základě předkládaného návrhu (změny) územního plánu. </w:t>
      </w:r>
    </w:p>
    <w:p w:rsidR="001F2D4B" w:rsidRPr="001F2D4B" w:rsidRDefault="001F2D4B" w:rsidP="001F2D4B">
      <w:pPr>
        <w:autoSpaceDE w:val="0"/>
        <w:autoSpaceDN w:val="0"/>
        <w:adjustRightInd w:val="0"/>
        <w:spacing w:after="0"/>
        <w:rPr>
          <w:rFonts w:cs="Arial"/>
          <w:b/>
          <w:bCs/>
          <w:color w:val="000000"/>
          <w:sz w:val="22"/>
          <w:szCs w:val="22"/>
          <w:highlight w:val="green"/>
        </w:rPr>
      </w:pP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Vyhodnocení:</w:t>
      </w: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Bráno na vědomí.</w:t>
      </w:r>
    </w:p>
    <w:p w:rsidR="001F2D4B" w:rsidRPr="001F2D4B" w:rsidRDefault="001F2D4B" w:rsidP="001F2D4B">
      <w:pPr>
        <w:autoSpaceDE w:val="0"/>
        <w:autoSpaceDN w:val="0"/>
        <w:adjustRightInd w:val="0"/>
        <w:spacing w:after="0"/>
        <w:rPr>
          <w:rFonts w:cs="Arial"/>
          <w:b/>
          <w:bCs/>
          <w:color w:val="000000"/>
          <w:sz w:val="22"/>
          <w:szCs w:val="22"/>
          <w:highlight w:val="green"/>
        </w:rPr>
      </w:pPr>
    </w:p>
    <w:p w:rsidR="001F2D4B" w:rsidRPr="001F2D4B" w:rsidRDefault="001F2D4B" w:rsidP="001F2D4B">
      <w:pPr>
        <w:autoSpaceDE w:val="0"/>
        <w:autoSpaceDN w:val="0"/>
        <w:adjustRightInd w:val="0"/>
        <w:spacing w:after="0"/>
        <w:rPr>
          <w:rFonts w:cs="Arial"/>
          <w:color w:val="000000"/>
          <w:sz w:val="22"/>
          <w:szCs w:val="22"/>
          <w:highlight w:val="green"/>
        </w:rPr>
      </w:pPr>
      <w:r w:rsidRPr="001F2D4B">
        <w:rPr>
          <w:rFonts w:cs="Arial"/>
          <w:b/>
          <w:bCs/>
          <w:color w:val="000000"/>
          <w:sz w:val="22"/>
          <w:szCs w:val="22"/>
          <w:highlight w:val="green"/>
        </w:rPr>
        <w:t xml:space="preserve">Orgán ochrany zemědělského půdního fondu </w:t>
      </w:r>
      <w:r w:rsidRPr="001F2D4B">
        <w:rPr>
          <w:rFonts w:cs="Arial"/>
          <w:color w:val="000000"/>
          <w:sz w:val="22"/>
          <w:szCs w:val="22"/>
          <w:highlight w:val="green"/>
        </w:rPr>
        <w:t xml:space="preserve">(zpracovatelka vyjádření Ing. Terezie Tippnerová) </w:t>
      </w:r>
    </w:p>
    <w:p w:rsidR="001F2D4B" w:rsidRPr="001F2D4B" w:rsidRDefault="001F2D4B" w:rsidP="001F2D4B">
      <w:pPr>
        <w:autoSpaceDE w:val="0"/>
        <w:autoSpaceDN w:val="0"/>
        <w:adjustRightInd w:val="0"/>
        <w:spacing w:after="0"/>
        <w:rPr>
          <w:rFonts w:cs="Arial"/>
          <w:color w:val="000000"/>
          <w:sz w:val="22"/>
          <w:szCs w:val="22"/>
          <w:highlight w:val="green"/>
        </w:rPr>
      </w:pPr>
      <w:r w:rsidRPr="001F2D4B">
        <w:rPr>
          <w:rFonts w:cs="Arial"/>
          <w:color w:val="000000"/>
          <w:sz w:val="22"/>
          <w:szCs w:val="22"/>
          <w:highlight w:val="green"/>
        </w:rPr>
        <w:t xml:space="preserve">Krajský úřad Pardubického kraje, jako věcně a místně příslušný orgán státní správy ochrany zemědělského půdního fondu (dále jen OZPF) dle § 17a písm. a) zákona č. 334/1992 Sb., o OZPF, ve znění pozdějších změn (dále jen „zákon“), posoudil předloženou žádost a dle ustanovení § 5 odst. 2 zákona vydává </w:t>
      </w:r>
    </w:p>
    <w:p w:rsidR="001F2D4B" w:rsidRPr="001F2D4B" w:rsidRDefault="001F2D4B" w:rsidP="001F2D4B">
      <w:pPr>
        <w:autoSpaceDE w:val="0"/>
        <w:autoSpaceDN w:val="0"/>
        <w:adjustRightInd w:val="0"/>
        <w:spacing w:after="0"/>
        <w:rPr>
          <w:rFonts w:cs="Arial"/>
          <w:color w:val="000000"/>
          <w:sz w:val="22"/>
          <w:szCs w:val="22"/>
          <w:highlight w:val="green"/>
        </w:rPr>
      </w:pPr>
      <w:r w:rsidRPr="001F2D4B">
        <w:rPr>
          <w:rFonts w:cs="Arial"/>
          <w:b/>
          <w:bCs/>
          <w:color w:val="000000"/>
          <w:sz w:val="22"/>
          <w:szCs w:val="22"/>
          <w:highlight w:val="green"/>
        </w:rPr>
        <w:t xml:space="preserve">SOUHLAS </w:t>
      </w:r>
    </w:p>
    <w:p w:rsidR="001F2D4B" w:rsidRPr="001F2D4B" w:rsidRDefault="001F2D4B" w:rsidP="001F2D4B">
      <w:pPr>
        <w:autoSpaceDE w:val="0"/>
        <w:autoSpaceDN w:val="0"/>
        <w:adjustRightInd w:val="0"/>
        <w:spacing w:after="0"/>
        <w:rPr>
          <w:rFonts w:cs="Arial"/>
          <w:color w:val="000000"/>
          <w:sz w:val="22"/>
          <w:szCs w:val="22"/>
          <w:highlight w:val="green"/>
        </w:rPr>
      </w:pPr>
      <w:r w:rsidRPr="001F2D4B">
        <w:rPr>
          <w:rFonts w:cs="Arial"/>
          <w:color w:val="000000"/>
          <w:sz w:val="22"/>
          <w:szCs w:val="22"/>
          <w:highlight w:val="green"/>
        </w:rPr>
        <w:t>k uvedené věci ”</w:t>
      </w:r>
      <w:r w:rsidRPr="001F2D4B">
        <w:rPr>
          <w:rFonts w:cs="Arial"/>
          <w:b/>
          <w:bCs/>
          <w:color w:val="000000"/>
          <w:sz w:val="22"/>
          <w:szCs w:val="22"/>
          <w:highlight w:val="green"/>
        </w:rPr>
        <w:t>Veřejné projednání návrhu změny č. 2 ÚP Klešice pořizované zkráceným postupem</w:t>
      </w:r>
      <w:r w:rsidRPr="001F2D4B">
        <w:rPr>
          <w:rFonts w:cs="Arial"/>
          <w:color w:val="000000"/>
          <w:sz w:val="22"/>
          <w:szCs w:val="22"/>
          <w:highlight w:val="green"/>
        </w:rPr>
        <w:t xml:space="preserve">“, s vyhodnocením důsledků navrhovaného řešení na OZPF ve smyslu vyhlášky č. 271/2019 Sb., o stanovení postupů k zajištění OZPF, v platném znění. </w:t>
      </w:r>
    </w:p>
    <w:p w:rsidR="001F2D4B" w:rsidRPr="001F2D4B" w:rsidRDefault="001F2D4B" w:rsidP="001F2D4B">
      <w:pPr>
        <w:autoSpaceDE w:val="0"/>
        <w:autoSpaceDN w:val="0"/>
        <w:adjustRightInd w:val="0"/>
        <w:spacing w:after="0"/>
        <w:rPr>
          <w:rFonts w:cs="Arial"/>
          <w:color w:val="000000"/>
          <w:sz w:val="22"/>
          <w:szCs w:val="22"/>
          <w:highlight w:val="green"/>
        </w:rPr>
      </w:pPr>
      <w:r w:rsidRPr="001F2D4B">
        <w:rPr>
          <w:rFonts w:cs="Arial"/>
          <w:b/>
          <w:bCs/>
          <w:color w:val="000000"/>
          <w:sz w:val="22"/>
          <w:szCs w:val="22"/>
          <w:highlight w:val="green"/>
        </w:rPr>
        <w:t xml:space="preserve">Předložené vyhodnocení důsledků na OZPF vyžaduje 0,1835 ha, z toho: </w:t>
      </w:r>
    </w:p>
    <w:p w:rsidR="001F2D4B" w:rsidRPr="001F2D4B" w:rsidRDefault="001F2D4B" w:rsidP="001F2D4B">
      <w:pPr>
        <w:autoSpaceDE w:val="0"/>
        <w:autoSpaceDN w:val="0"/>
        <w:adjustRightInd w:val="0"/>
        <w:spacing w:after="0"/>
        <w:rPr>
          <w:rFonts w:cs="Arial"/>
          <w:color w:val="000000"/>
          <w:sz w:val="22"/>
          <w:szCs w:val="22"/>
          <w:highlight w:val="green"/>
        </w:rPr>
      </w:pPr>
      <w:r w:rsidRPr="001F2D4B">
        <w:rPr>
          <w:rFonts w:cs="Arial"/>
          <w:color w:val="000000"/>
          <w:sz w:val="22"/>
          <w:szCs w:val="22"/>
          <w:highlight w:val="green"/>
        </w:rPr>
        <w:t xml:space="preserve"> Lokality: Z 15.1 - rozloha 0,1835 ha. Využití je možné pro bydlení. </w:t>
      </w:r>
    </w:p>
    <w:p w:rsidR="001F2D4B" w:rsidRPr="001F2D4B" w:rsidRDefault="001F2D4B" w:rsidP="001F2D4B">
      <w:pPr>
        <w:autoSpaceDE w:val="0"/>
        <w:autoSpaceDN w:val="0"/>
        <w:adjustRightInd w:val="0"/>
        <w:spacing w:after="0"/>
        <w:rPr>
          <w:rFonts w:cs="Arial"/>
          <w:color w:val="000000"/>
          <w:sz w:val="22"/>
          <w:szCs w:val="22"/>
          <w:highlight w:val="green"/>
        </w:rPr>
      </w:pPr>
      <w:r w:rsidRPr="001F2D4B">
        <w:rPr>
          <w:rFonts w:cs="Arial"/>
          <w:b/>
          <w:bCs/>
          <w:color w:val="000000"/>
          <w:sz w:val="22"/>
          <w:szCs w:val="22"/>
          <w:highlight w:val="green"/>
        </w:rPr>
        <w:t xml:space="preserve">ODŮVODNĚNÍ </w:t>
      </w:r>
    </w:p>
    <w:p w:rsidR="001F2D4B" w:rsidRPr="001F2D4B" w:rsidRDefault="001F2D4B" w:rsidP="001F2D4B">
      <w:pPr>
        <w:autoSpaceDE w:val="0"/>
        <w:autoSpaceDN w:val="0"/>
        <w:adjustRightInd w:val="0"/>
        <w:spacing w:after="0"/>
        <w:rPr>
          <w:rFonts w:cs="Arial"/>
          <w:color w:val="000000"/>
          <w:sz w:val="22"/>
          <w:szCs w:val="22"/>
          <w:highlight w:val="green"/>
        </w:rPr>
      </w:pPr>
      <w:r w:rsidRPr="001F2D4B">
        <w:rPr>
          <w:rFonts w:cs="Arial"/>
          <w:color w:val="000000"/>
          <w:sz w:val="22"/>
          <w:szCs w:val="22"/>
          <w:highlight w:val="green"/>
        </w:rPr>
        <w:t>Dne 1. 4. 2015 nabyl účinnosti zákon č. 41/2015 Sb., kterým se mění zákon č. 334/1992 Sb., o OZPF, ve znění pozdějších předpisů. Pořizovatel územně plánovací dokumentace je dle § 5 odst. 1 zákona povinen řídit se zásadami plošné ochrany zemědělského půdního fondu, které jsou uvedeny v § 4 zákona. Dle § 4 odst. 3 zákona lze (cit.): „</w:t>
      </w:r>
      <w:r w:rsidRPr="001F2D4B">
        <w:rPr>
          <w:rFonts w:cs="Arial"/>
          <w:i/>
          <w:iCs/>
          <w:color w:val="000000"/>
          <w:sz w:val="22"/>
          <w:szCs w:val="22"/>
          <w:highlight w:val="green"/>
        </w:rPr>
        <w:t>Zemědělskou půdu I. a II. třídy ochrany odejmout pouze v případech, kdy jiný veřejný zájem výrazně převažuje nad veřejným zájmem ochrany zemědělského půdního fondu</w:t>
      </w:r>
      <w:r w:rsidRPr="001F2D4B">
        <w:rPr>
          <w:rFonts w:cs="Arial"/>
          <w:color w:val="000000"/>
          <w:sz w:val="22"/>
          <w:szCs w:val="22"/>
          <w:highlight w:val="green"/>
        </w:rPr>
        <w:t xml:space="preserve">“. Dále byl ve Věstníku MŽP (32 ročník, září 2022, částka 6, č. j.: MZP/2022/050/467) zrušen metodický pokyn </w:t>
      </w:r>
      <w:r w:rsidRPr="001F2D4B">
        <w:rPr>
          <w:rFonts w:cs="Arial"/>
          <w:color w:val="000000"/>
          <w:sz w:val="22"/>
          <w:szCs w:val="22"/>
          <w:highlight w:val="green"/>
        </w:rPr>
        <w:lastRenderedPageBreak/>
        <w:t xml:space="preserve">OOLP/1067/96, který byl zároveň nahrazen novým Společným metodickým výkladem (dále jen věstník). </w:t>
      </w:r>
    </w:p>
    <w:p w:rsidR="001F2D4B" w:rsidRPr="001F2D4B" w:rsidRDefault="001F2D4B" w:rsidP="001F2D4B">
      <w:pPr>
        <w:autoSpaceDE w:val="0"/>
        <w:autoSpaceDN w:val="0"/>
        <w:adjustRightInd w:val="0"/>
        <w:spacing w:after="0"/>
        <w:rPr>
          <w:rFonts w:cs="Arial"/>
          <w:color w:val="000000"/>
          <w:sz w:val="22"/>
          <w:szCs w:val="22"/>
          <w:highlight w:val="green"/>
        </w:rPr>
      </w:pPr>
      <w:r w:rsidRPr="001F2D4B">
        <w:rPr>
          <w:rFonts w:cs="Arial"/>
          <w:color w:val="000000"/>
          <w:sz w:val="22"/>
          <w:szCs w:val="22"/>
          <w:highlight w:val="green"/>
        </w:rPr>
        <w:t xml:space="preserve">Lokalita Z15.1 (bydlení) se nachází převážně na půdách III. a částečně V. třídy ochrany a navazuje přímo na zástavbu. Záměr se nenachází na ucelených zemědělsky obhospodařovatelných plochách [tím nedochází k rozporu s § 4 odst. 1 písm. c) zákona, tj. narušování organizace zemědělského půdního fondu]. </w:t>
      </w:r>
    </w:p>
    <w:p w:rsidR="001F2D4B" w:rsidRPr="001F2D4B" w:rsidRDefault="001F2D4B" w:rsidP="001F2D4B">
      <w:pPr>
        <w:autoSpaceDE w:val="0"/>
        <w:autoSpaceDN w:val="0"/>
        <w:adjustRightInd w:val="0"/>
        <w:spacing w:after="0"/>
        <w:rPr>
          <w:rFonts w:cs="Arial"/>
          <w:color w:val="000000"/>
          <w:sz w:val="22"/>
          <w:szCs w:val="22"/>
          <w:highlight w:val="green"/>
        </w:rPr>
      </w:pPr>
      <w:r w:rsidRPr="001F2D4B">
        <w:rPr>
          <w:rFonts w:cs="Arial"/>
          <w:color w:val="000000"/>
          <w:sz w:val="22"/>
          <w:szCs w:val="22"/>
          <w:highlight w:val="green"/>
        </w:rPr>
        <w:t xml:space="preserve">Na základě posouzení předložených podkladů došel orgán OZPF k závěru, že zařazením výše odsouhlasených navrhovaných lokalit do územního plánu obce nedochází ke střetům se zájmy OZPF stanovenými zákonem. </w:t>
      </w:r>
    </w:p>
    <w:p w:rsidR="001F2D4B" w:rsidRPr="001F2D4B" w:rsidRDefault="001F2D4B" w:rsidP="001F2D4B">
      <w:pPr>
        <w:autoSpaceDE w:val="0"/>
        <w:autoSpaceDN w:val="0"/>
        <w:adjustRightInd w:val="0"/>
        <w:spacing w:after="0"/>
        <w:rPr>
          <w:rFonts w:cs="Arial"/>
          <w:color w:val="000000"/>
          <w:sz w:val="22"/>
          <w:szCs w:val="22"/>
          <w:highlight w:val="green"/>
        </w:rPr>
      </w:pPr>
      <w:r w:rsidRPr="001F2D4B">
        <w:rPr>
          <w:rFonts w:cs="Arial"/>
          <w:color w:val="000000"/>
          <w:sz w:val="22"/>
          <w:szCs w:val="22"/>
          <w:highlight w:val="green"/>
        </w:rPr>
        <w:t xml:space="preserve">Na souhlas udělovaný podle ustanovení § 5 odst. 2 zákona se nevztahují ustanovení zákona č. 500/2004 Sb., správní řád, v platném znění, a neřeší se jím žádné majetkoprávní ani uživatelské vztahy k pozemkům. </w:t>
      </w:r>
    </w:p>
    <w:p w:rsidR="001F2D4B" w:rsidRPr="001F2D4B" w:rsidRDefault="001F2D4B" w:rsidP="001F2D4B">
      <w:pPr>
        <w:autoSpaceDE w:val="0"/>
        <w:autoSpaceDN w:val="0"/>
        <w:adjustRightInd w:val="0"/>
        <w:spacing w:after="0"/>
        <w:rPr>
          <w:rFonts w:cs="Arial"/>
          <w:b/>
          <w:bCs/>
          <w:color w:val="000000"/>
          <w:sz w:val="22"/>
          <w:szCs w:val="22"/>
          <w:highlight w:val="green"/>
        </w:rPr>
      </w:pP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Vyhodnocení:</w:t>
      </w: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Bráno na vědomí.</w:t>
      </w:r>
    </w:p>
    <w:p w:rsidR="001F2D4B" w:rsidRPr="001F2D4B" w:rsidRDefault="001F2D4B" w:rsidP="001F2D4B">
      <w:pPr>
        <w:autoSpaceDE w:val="0"/>
        <w:autoSpaceDN w:val="0"/>
        <w:adjustRightInd w:val="0"/>
        <w:spacing w:after="0"/>
        <w:rPr>
          <w:rFonts w:cs="Arial"/>
          <w:b/>
          <w:bCs/>
          <w:color w:val="000000"/>
          <w:sz w:val="22"/>
          <w:szCs w:val="22"/>
          <w:highlight w:val="green"/>
        </w:rPr>
      </w:pPr>
    </w:p>
    <w:p w:rsidR="001F2D4B" w:rsidRPr="001F2D4B" w:rsidRDefault="001F2D4B" w:rsidP="001F2D4B">
      <w:pPr>
        <w:autoSpaceDE w:val="0"/>
        <w:autoSpaceDN w:val="0"/>
        <w:adjustRightInd w:val="0"/>
        <w:spacing w:after="0"/>
        <w:rPr>
          <w:rFonts w:cs="Arial"/>
          <w:color w:val="000000"/>
          <w:sz w:val="22"/>
          <w:szCs w:val="22"/>
          <w:highlight w:val="green"/>
        </w:rPr>
      </w:pPr>
      <w:r w:rsidRPr="001F2D4B">
        <w:rPr>
          <w:rFonts w:cs="Arial"/>
          <w:b/>
          <w:bCs/>
          <w:color w:val="000000"/>
          <w:sz w:val="22"/>
          <w:szCs w:val="22"/>
          <w:highlight w:val="green"/>
        </w:rPr>
        <w:t xml:space="preserve">Orgán státní správy lesů </w:t>
      </w:r>
      <w:r w:rsidRPr="001F2D4B">
        <w:rPr>
          <w:rFonts w:cs="Arial"/>
          <w:color w:val="000000"/>
          <w:sz w:val="22"/>
          <w:szCs w:val="22"/>
          <w:highlight w:val="green"/>
        </w:rPr>
        <w:t xml:space="preserve">(zpracovatelka vyjádření Ing. Jana Sýkorová) </w:t>
      </w:r>
    </w:p>
    <w:p w:rsidR="001F2D4B" w:rsidRPr="001F2D4B" w:rsidRDefault="001F2D4B" w:rsidP="001F2D4B">
      <w:pPr>
        <w:autoSpaceDE w:val="0"/>
        <w:autoSpaceDN w:val="0"/>
        <w:adjustRightInd w:val="0"/>
        <w:spacing w:after="0"/>
        <w:rPr>
          <w:rFonts w:cs="Arial"/>
          <w:color w:val="000000"/>
          <w:sz w:val="22"/>
          <w:szCs w:val="22"/>
          <w:highlight w:val="green"/>
        </w:rPr>
      </w:pPr>
      <w:r w:rsidRPr="001F2D4B">
        <w:rPr>
          <w:rFonts w:cs="Arial"/>
          <w:color w:val="000000"/>
          <w:sz w:val="22"/>
          <w:szCs w:val="22"/>
          <w:highlight w:val="green"/>
        </w:rPr>
        <w:t xml:space="preserve">Podle ustanovení § 48a odst. 2 písm. a) zákona č. 289/1995 Sb., o lesích a o změně a doplnění některých zákonů, ve znění pozdějších předpisů, nemáme jako orgán státní správy lesů Krajského úřadu Pardubického kraje k veřejnému projednání návrhu změny č. 2 územního plánu Klešice pořizované zkráceným postupem námitek. </w:t>
      </w:r>
    </w:p>
    <w:p w:rsidR="001F2D4B" w:rsidRPr="001F2D4B" w:rsidRDefault="001F2D4B" w:rsidP="001F2D4B">
      <w:pPr>
        <w:widowControl w:val="0"/>
        <w:adjustRightInd w:val="0"/>
        <w:spacing w:after="0"/>
        <w:rPr>
          <w:rFonts w:cs="Arial"/>
          <w:color w:val="000000"/>
          <w:sz w:val="22"/>
          <w:szCs w:val="22"/>
          <w:highlight w:val="green"/>
        </w:rPr>
      </w:pPr>
      <w:r w:rsidRPr="001F2D4B">
        <w:rPr>
          <w:rFonts w:cs="Arial"/>
          <w:color w:val="000000"/>
          <w:sz w:val="22"/>
          <w:szCs w:val="22"/>
          <w:highlight w:val="green"/>
        </w:rPr>
        <w:t>V kap. „n) vyhodnocení předpokládaných důsledků navrhovaného řešení na zemědělský půdní fond a pozemky určené k plnění funkce lesa“ je uvedeno, že změna č. 2 ÚP nepředpokládá zábor lesních pozemků a lokalita Z15.1 do ochranného pásma lesa nezasahuje.</w:t>
      </w:r>
    </w:p>
    <w:p w:rsidR="001F2D4B" w:rsidRPr="001F2D4B" w:rsidRDefault="001F2D4B" w:rsidP="001F2D4B">
      <w:pPr>
        <w:widowControl w:val="0"/>
        <w:adjustRightInd w:val="0"/>
        <w:spacing w:after="0"/>
        <w:rPr>
          <w:rFonts w:cs="Arial"/>
          <w:sz w:val="22"/>
          <w:szCs w:val="22"/>
          <w:highlight w:val="green"/>
        </w:rPr>
      </w:pP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Vyhodnocení:</w:t>
      </w: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Bráno na vědomí.</w:t>
      </w:r>
    </w:p>
    <w:p w:rsidR="001F2D4B" w:rsidRPr="001F2D4B" w:rsidRDefault="001F2D4B" w:rsidP="001F2D4B">
      <w:pPr>
        <w:widowControl w:val="0"/>
        <w:adjustRightInd w:val="0"/>
        <w:spacing w:after="0"/>
        <w:rPr>
          <w:rFonts w:cs="Arial"/>
          <w:sz w:val="22"/>
          <w:szCs w:val="22"/>
          <w:highlight w:val="green"/>
        </w:rPr>
      </w:pPr>
    </w:p>
    <w:p w:rsidR="001F2D4B" w:rsidRPr="001F2D4B" w:rsidRDefault="001F2D4B" w:rsidP="001F2D4B">
      <w:pPr>
        <w:widowControl w:val="0"/>
        <w:adjustRightInd w:val="0"/>
        <w:spacing w:after="0"/>
        <w:rPr>
          <w:rFonts w:cs="Arial"/>
          <w:b/>
          <w:sz w:val="22"/>
          <w:szCs w:val="22"/>
          <w:highlight w:val="green"/>
        </w:rPr>
      </w:pPr>
      <w:r w:rsidRPr="001F2D4B">
        <w:rPr>
          <w:rFonts w:cs="Arial"/>
          <w:b/>
          <w:sz w:val="22"/>
          <w:szCs w:val="22"/>
          <w:highlight w:val="green"/>
        </w:rPr>
        <w:t>11. Městský úřad Chrudim - odbor životního prostředí</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Nevyjádřili se.</w:t>
      </w:r>
    </w:p>
    <w:p w:rsidR="001F2D4B" w:rsidRPr="001F2D4B" w:rsidRDefault="001F2D4B" w:rsidP="001F2D4B">
      <w:pPr>
        <w:widowControl w:val="0"/>
        <w:adjustRightInd w:val="0"/>
        <w:spacing w:after="0"/>
        <w:rPr>
          <w:rFonts w:cs="Arial"/>
          <w:sz w:val="22"/>
          <w:szCs w:val="22"/>
          <w:highlight w:val="green"/>
        </w:rPr>
      </w:pPr>
    </w:p>
    <w:p w:rsidR="001F2D4B" w:rsidRPr="001F2D4B" w:rsidRDefault="001F2D4B" w:rsidP="001F2D4B">
      <w:pPr>
        <w:widowControl w:val="0"/>
        <w:adjustRightInd w:val="0"/>
        <w:spacing w:after="0"/>
        <w:rPr>
          <w:rFonts w:cs="Arial"/>
          <w:b/>
          <w:sz w:val="22"/>
          <w:szCs w:val="22"/>
          <w:highlight w:val="green"/>
        </w:rPr>
      </w:pPr>
      <w:r w:rsidRPr="001F2D4B">
        <w:rPr>
          <w:rFonts w:cs="Arial"/>
          <w:b/>
          <w:sz w:val="22"/>
          <w:szCs w:val="22"/>
          <w:highlight w:val="green"/>
        </w:rPr>
        <w:t>12. Městský úřad Chrudim  - odbor školství, oddělení ochrany památek</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Nevyjádřili se.</w:t>
      </w:r>
    </w:p>
    <w:p w:rsidR="001F2D4B" w:rsidRPr="001F2D4B" w:rsidRDefault="001F2D4B" w:rsidP="001F2D4B">
      <w:pPr>
        <w:widowControl w:val="0"/>
        <w:adjustRightInd w:val="0"/>
        <w:spacing w:after="0"/>
        <w:rPr>
          <w:rFonts w:cs="Arial"/>
          <w:sz w:val="22"/>
          <w:szCs w:val="22"/>
          <w:highlight w:val="green"/>
        </w:rPr>
      </w:pPr>
    </w:p>
    <w:p w:rsidR="001F2D4B" w:rsidRPr="001F2D4B" w:rsidRDefault="001F2D4B" w:rsidP="001F2D4B">
      <w:pPr>
        <w:widowControl w:val="0"/>
        <w:adjustRightInd w:val="0"/>
        <w:spacing w:after="0"/>
        <w:rPr>
          <w:rFonts w:cs="Arial"/>
          <w:b/>
          <w:sz w:val="22"/>
          <w:szCs w:val="22"/>
          <w:highlight w:val="green"/>
        </w:rPr>
      </w:pPr>
      <w:r w:rsidRPr="001F2D4B">
        <w:rPr>
          <w:rFonts w:cs="Arial"/>
          <w:b/>
          <w:sz w:val="22"/>
          <w:szCs w:val="22"/>
          <w:highlight w:val="green"/>
        </w:rPr>
        <w:t xml:space="preserve">13. ČR MO, Sekce ekonomická a majetková, OOÚZŘPNI, Teplého 1899/C, 530 59 Pardubice, čj. MO 497696/2022-1322 ze dne 21. 11. 2022 </w:t>
      </w:r>
    </w:p>
    <w:p w:rsidR="001F2D4B" w:rsidRPr="001F2D4B" w:rsidRDefault="001F2D4B" w:rsidP="001F2D4B">
      <w:pPr>
        <w:pStyle w:val="Default"/>
        <w:jc w:val="both"/>
        <w:rPr>
          <w:sz w:val="22"/>
          <w:szCs w:val="22"/>
          <w:highlight w:val="green"/>
        </w:rPr>
      </w:pPr>
      <w:r w:rsidRPr="001F2D4B">
        <w:rPr>
          <w:sz w:val="22"/>
          <w:szCs w:val="22"/>
          <w:highlight w:val="green"/>
        </w:rPr>
        <w:t xml:space="preserve">Odbor ochrany územních zájmů a státního odborného dozoru, Sekce majetková, </w:t>
      </w:r>
      <w:r w:rsidRPr="001F2D4B">
        <w:rPr>
          <w:b/>
          <w:bCs/>
          <w:sz w:val="22"/>
          <w:szCs w:val="22"/>
          <w:highlight w:val="green"/>
        </w:rPr>
        <w:t>Ministerstvo obrany</w:t>
      </w:r>
      <w:r w:rsidRPr="001F2D4B">
        <w:rPr>
          <w:sz w:val="22"/>
          <w:szCs w:val="22"/>
          <w:highlight w:val="green"/>
        </w:rPr>
        <w:t xml:space="preserve">, v souladu se zmocněním v § 6 odst. 1 písmeno h) zákona č. 222/1999 Sb., o zajišťování obrany České republiky, ve znění pozdějších předpisů (dále jen „zákon o zajišťování obrany ČR“) a zmocněním v § 175 odst. 1 zákona č. 183/2006 Sb., o územním plánování a stavebním řádu (stavební zákon), ve znění pozdějších předpisů (dále jen „stavební zákon“), jako věcně a místně příslušné ve smyslu zákona o zajišťování obrany ČR, </w:t>
      </w:r>
      <w:r w:rsidRPr="001F2D4B">
        <w:rPr>
          <w:b/>
          <w:bCs/>
          <w:sz w:val="22"/>
          <w:szCs w:val="22"/>
          <w:highlight w:val="green"/>
        </w:rPr>
        <w:t xml:space="preserve">vydává </w:t>
      </w:r>
      <w:r w:rsidRPr="001F2D4B">
        <w:rPr>
          <w:sz w:val="22"/>
          <w:szCs w:val="22"/>
          <w:highlight w:val="green"/>
        </w:rPr>
        <w:t xml:space="preserve">ve smyslu § 55b odst. 2 stavebního zákona a dle § 4 odst. 2 písm. b) stavebního zákona </w:t>
      </w:r>
      <w:r w:rsidRPr="001F2D4B">
        <w:rPr>
          <w:b/>
          <w:bCs/>
          <w:sz w:val="22"/>
          <w:szCs w:val="22"/>
          <w:highlight w:val="green"/>
        </w:rPr>
        <w:t>stanovisko, jehož obsah je závazný pro opatření obecné povahy dle stavebního zákona, ve kterém ve veřejném zájmu důrazně žádá o zapracování limitů a zájmů MO do grafické části návrhu územně plánovací dokumentace</w:t>
      </w:r>
      <w:r w:rsidRPr="001F2D4B">
        <w:rPr>
          <w:sz w:val="22"/>
          <w:szCs w:val="22"/>
          <w:highlight w:val="green"/>
        </w:rPr>
        <w:t xml:space="preserve">. </w:t>
      </w:r>
    </w:p>
    <w:p w:rsidR="001F2D4B" w:rsidRPr="001F2D4B" w:rsidRDefault="001F2D4B" w:rsidP="001F2D4B">
      <w:pPr>
        <w:pStyle w:val="Default"/>
        <w:jc w:val="both"/>
        <w:rPr>
          <w:sz w:val="22"/>
          <w:szCs w:val="22"/>
          <w:highlight w:val="green"/>
        </w:rPr>
      </w:pPr>
      <w:r w:rsidRPr="001F2D4B">
        <w:rPr>
          <w:b/>
          <w:bCs/>
          <w:sz w:val="22"/>
          <w:szCs w:val="22"/>
          <w:highlight w:val="green"/>
        </w:rPr>
        <w:t xml:space="preserve">- OP RLP - Ochranné pásmo radiolokačního zařízení požaduje Ministerstvo obrany respektovat a zapracovat jej do grafické části koordinačního výkresu. Do správního území obce zasahuje OP RLP do 5 km a zbylé území se nachází v OP RLP do 30 km, </w:t>
      </w:r>
      <w:r w:rsidRPr="001F2D4B">
        <w:rPr>
          <w:b/>
          <w:bCs/>
          <w:sz w:val="22"/>
          <w:szCs w:val="22"/>
          <w:highlight w:val="green"/>
        </w:rPr>
        <w:lastRenderedPageBreak/>
        <w:t xml:space="preserve">které požaduje Ministerstvo obrany zapracovat následující textovou poznámkou: „Za hranicí OP RLP do 5 km je správní území obce situováno v ochranném pásmu radiolokačního zařízení Ministerstva obrany do 30 km”. </w:t>
      </w:r>
    </w:p>
    <w:p w:rsidR="001F2D4B" w:rsidRPr="001F2D4B" w:rsidRDefault="001F2D4B" w:rsidP="001F2D4B">
      <w:pPr>
        <w:pStyle w:val="Default"/>
        <w:jc w:val="both"/>
        <w:rPr>
          <w:sz w:val="22"/>
          <w:szCs w:val="22"/>
          <w:highlight w:val="green"/>
        </w:rPr>
      </w:pPr>
      <w:r w:rsidRPr="001F2D4B">
        <w:rPr>
          <w:b/>
          <w:bCs/>
          <w:sz w:val="22"/>
          <w:szCs w:val="22"/>
          <w:highlight w:val="green"/>
        </w:rPr>
        <w:t xml:space="preserve">- U ochranného pásma Letiště Pardubice požaduje Ministerstvo obrany upravit zanesenou poznámku v grafické části koordinačního výkresu na následující: „OP letiště Pardubice“. </w:t>
      </w:r>
    </w:p>
    <w:p w:rsidR="001F2D4B" w:rsidRPr="001F2D4B" w:rsidRDefault="001F2D4B" w:rsidP="001F2D4B">
      <w:pPr>
        <w:widowControl w:val="0"/>
        <w:adjustRightInd w:val="0"/>
        <w:spacing w:after="0"/>
        <w:rPr>
          <w:rFonts w:cs="Arial"/>
          <w:sz w:val="22"/>
          <w:szCs w:val="22"/>
          <w:highlight w:val="green"/>
        </w:rPr>
      </w:pPr>
      <w:r w:rsidRPr="001F2D4B">
        <w:rPr>
          <w:rFonts w:cs="Arial"/>
          <w:b/>
          <w:bCs/>
          <w:sz w:val="22"/>
          <w:szCs w:val="22"/>
          <w:highlight w:val="green"/>
        </w:rPr>
        <w:t xml:space="preserve">- LKD – Prostor pro létání ve vzdušném prostoru a k ochraně letového provozu na letištích a letadel letících na okruhu požaduje Ministerstvo obrany respektovat zapracovat jej do grafické části pod legendu koordinačního výkresu následující textovou poznámkou: „Celé správní území obce je situováno ve vzdušném prostoru k ochraně letového provozu na letištích a letadel letících na okruhu ”. </w:t>
      </w:r>
    </w:p>
    <w:p w:rsidR="001F2D4B" w:rsidRPr="001F2D4B" w:rsidRDefault="001F2D4B" w:rsidP="001F2D4B">
      <w:pPr>
        <w:pStyle w:val="Default"/>
        <w:jc w:val="both"/>
        <w:rPr>
          <w:sz w:val="22"/>
          <w:szCs w:val="22"/>
          <w:highlight w:val="green"/>
        </w:rPr>
      </w:pPr>
      <w:r w:rsidRPr="001F2D4B">
        <w:rPr>
          <w:b/>
          <w:bCs/>
          <w:sz w:val="22"/>
          <w:szCs w:val="22"/>
          <w:highlight w:val="green"/>
        </w:rPr>
        <w:t xml:space="preserve">- Na celém správním území je zájem Ministerstva obrany posuzován z hlediska povolování vyjmenovaných druhů staveb podle ustanovení § 175 zákona č. 183/2006 Sb. </w:t>
      </w:r>
      <w:r w:rsidRPr="001F2D4B">
        <w:rPr>
          <w:sz w:val="22"/>
          <w:szCs w:val="22"/>
          <w:highlight w:val="green"/>
        </w:rPr>
        <w:t xml:space="preserve">(dle ÚAP jev 119). </w:t>
      </w:r>
      <w:r w:rsidRPr="001F2D4B">
        <w:rPr>
          <w:b/>
          <w:bCs/>
          <w:sz w:val="22"/>
          <w:szCs w:val="22"/>
          <w:highlight w:val="green"/>
        </w:rPr>
        <w:t xml:space="preserve">Ministerstvo obrany požaduje respektovat výše uvedené vymezené území a zapracovat jej do grafické části pod legendu koordinačního výkresu zapracujte následující textovou poznámku: „Celé správní území je zájmovým územím Ministerstva obrany z hlediska povolování vyjmenovaných druhů staveb“. </w:t>
      </w:r>
    </w:p>
    <w:p w:rsidR="001F2D4B" w:rsidRPr="001F2D4B" w:rsidRDefault="001F2D4B" w:rsidP="001F2D4B">
      <w:pPr>
        <w:pStyle w:val="Default"/>
        <w:jc w:val="both"/>
        <w:rPr>
          <w:sz w:val="22"/>
          <w:szCs w:val="22"/>
          <w:highlight w:val="green"/>
        </w:rPr>
      </w:pPr>
      <w:r w:rsidRPr="001F2D4B">
        <w:rPr>
          <w:b/>
          <w:bCs/>
          <w:sz w:val="22"/>
          <w:szCs w:val="22"/>
          <w:highlight w:val="green"/>
        </w:rPr>
        <w:t xml:space="preserve">Všechny výše zmíněné zájmy jsou v textové části zapracovány a musí být i nadále stabilizovány. Za předpokladu správného zapracování limitů a zájmů MO v grafické části v souladu s tímto stanoviskem nemáme dalších připomínek k předložené UPD a s návrhem Změny č. 2 Územního plánu Klešice souhlasíme. </w:t>
      </w:r>
    </w:p>
    <w:p w:rsidR="001F2D4B" w:rsidRDefault="001F2D4B" w:rsidP="001F2D4B">
      <w:pPr>
        <w:pStyle w:val="Default"/>
        <w:jc w:val="both"/>
        <w:rPr>
          <w:sz w:val="22"/>
          <w:szCs w:val="22"/>
          <w:highlight w:val="green"/>
        </w:rPr>
      </w:pPr>
    </w:p>
    <w:p w:rsidR="001F2D4B" w:rsidRPr="001F2D4B" w:rsidRDefault="001F2D4B" w:rsidP="001F2D4B">
      <w:pPr>
        <w:pStyle w:val="Default"/>
        <w:jc w:val="both"/>
        <w:rPr>
          <w:sz w:val="22"/>
          <w:szCs w:val="22"/>
          <w:highlight w:val="green"/>
        </w:rPr>
      </w:pPr>
      <w:r w:rsidRPr="001F2D4B">
        <w:rPr>
          <w:sz w:val="22"/>
          <w:szCs w:val="22"/>
          <w:highlight w:val="green"/>
        </w:rPr>
        <w:t xml:space="preserve">Odůvodnění: </w:t>
      </w:r>
    </w:p>
    <w:p w:rsidR="001F2D4B" w:rsidRPr="001F2D4B" w:rsidRDefault="001F2D4B" w:rsidP="001F2D4B">
      <w:pPr>
        <w:pStyle w:val="Default"/>
        <w:jc w:val="both"/>
        <w:rPr>
          <w:sz w:val="22"/>
          <w:szCs w:val="22"/>
          <w:highlight w:val="green"/>
        </w:rPr>
      </w:pPr>
      <w:r w:rsidRPr="001F2D4B">
        <w:rPr>
          <w:sz w:val="22"/>
          <w:szCs w:val="22"/>
          <w:highlight w:val="green"/>
        </w:rPr>
        <w:t xml:space="preserve">Ministerstvo obrany v souladu se zmocněním v § 6 odst. 1 písmeno h) zákona o zajišťování obrany ČR a zmocněním v § 175 odst. 1 stavebního zákona provedlo po obdržení oznámení pořizovatele územně plánovací dokumentace (dále jen „ÚPD“) vyhodnocení výše uvedeného návrhu z pozice dotčeného orgánu. </w:t>
      </w:r>
    </w:p>
    <w:p w:rsidR="001F2D4B" w:rsidRPr="001F2D4B" w:rsidRDefault="001F2D4B" w:rsidP="001F2D4B">
      <w:pPr>
        <w:pStyle w:val="Default"/>
        <w:jc w:val="both"/>
        <w:rPr>
          <w:sz w:val="22"/>
          <w:szCs w:val="22"/>
          <w:highlight w:val="green"/>
        </w:rPr>
      </w:pPr>
      <w:r w:rsidRPr="001F2D4B">
        <w:rPr>
          <w:sz w:val="22"/>
          <w:szCs w:val="22"/>
          <w:highlight w:val="green"/>
        </w:rPr>
        <w:t xml:space="preserve">Výše uvedená vymezená území Ministerstva obrany tvoří neopomenutelné limity v území nadregionálního významu a jejich respektování a zapracování do ÚPD je požadováno ve veřejném zájmu pro zajištění obrany a bezpečnosti státu. </w:t>
      </w:r>
    </w:p>
    <w:p w:rsidR="001F2D4B" w:rsidRPr="001F2D4B" w:rsidRDefault="001F2D4B" w:rsidP="001F2D4B">
      <w:pPr>
        <w:pStyle w:val="Default"/>
        <w:jc w:val="both"/>
        <w:rPr>
          <w:sz w:val="22"/>
          <w:szCs w:val="22"/>
          <w:highlight w:val="green"/>
        </w:rPr>
      </w:pPr>
      <w:r w:rsidRPr="001F2D4B">
        <w:rPr>
          <w:sz w:val="22"/>
          <w:szCs w:val="22"/>
          <w:highlight w:val="green"/>
        </w:rPr>
        <w:t xml:space="preserve">Toto stanovisko Ministerstva obrany je uplatněno v kontinuitě na poskytnuté údaje o území úřadu územního plánování pro zpracování územně analytických podkladů ORP. </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Ministerstvo obrany nemá k předloženému návrhu ÚPD další připomínky za předpokladu zapracování výše uvedených vymezených území MO do grafické části v souladu s tímto stanoviskem. Jedná se o provedení úprav části Odůvodnění, které neovlivňují koncepci předložené ÚPD. Veškeré požadavky Ministerstva obrany jsou uplatněny ve veřejném zájmu na zajištění obrany a bezpečnosti státu a jsou deklarací stávajících strategicky důležitých limitů v území, jejichž nerespektování by vedlo k ohrožení funkčnosti speciálních zařízení MO.</w:t>
      </w:r>
    </w:p>
    <w:p w:rsidR="001F2D4B" w:rsidRPr="001F2D4B" w:rsidRDefault="001F2D4B" w:rsidP="001F2D4B">
      <w:pPr>
        <w:widowControl w:val="0"/>
        <w:adjustRightInd w:val="0"/>
        <w:spacing w:after="0"/>
        <w:rPr>
          <w:rFonts w:cs="Arial"/>
          <w:sz w:val="22"/>
          <w:szCs w:val="22"/>
          <w:highlight w:val="green"/>
        </w:rPr>
      </w:pP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Vyhodnocení:</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 xml:space="preserve">Do koordinačního výkresu úplného znění uvést OP RLP - Ochranné pásmo radiolokačního zařízení. Do správního území obce zasahuje OP RLP do 5 km a zbylé území se nachází v OP RLP do 30 km, které požaduje Ministerstvo obrany zapracovat následující textovou poznámkou: „Za hranicí OP RLP do 5 km je správní území obce situováno v ochranném pásmu radiolokačního zařízení Ministerstva obrany do 30 km”. </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 xml:space="preserve">U ochranného pásma Letiště Pardubice upravit zanesenou poznámku v grafické části koordinačního výkresu na následující: „OP letiště Pardubice“. </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 xml:space="preserve">LKD – Prostor pro létání ve vzdušném prostoru a k ochraně letového provozu na letištích a letadel letících na okruhu zapracovat pod legendu koordinačního výkresu následující textovou poznámkou: „Celé správní území obce je situováno ve vzdušném prostoru k ochraně letového provozu na letištích a letadel letících na okruhu ”. </w:t>
      </w:r>
    </w:p>
    <w:p w:rsidR="00C923E1" w:rsidRDefault="00C923E1" w:rsidP="001F2D4B">
      <w:pPr>
        <w:widowControl w:val="0"/>
        <w:adjustRightInd w:val="0"/>
        <w:spacing w:after="0"/>
        <w:rPr>
          <w:rFonts w:cs="Arial"/>
          <w:sz w:val="22"/>
          <w:szCs w:val="22"/>
          <w:highlight w:val="green"/>
        </w:rPr>
      </w:pP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lastRenderedPageBreak/>
        <w:t>- Pod legendu koordinačního výkresu zapracovat následující textovou poznámku: „Celé správní území je zájmovým územím Ministerstva obrany z hlediska povolování vyjmenovaných druhů staveb“.</w:t>
      </w:r>
    </w:p>
    <w:p w:rsidR="001F2D4B" w:rsidRPr="001F2D4B" w:rsidRDefault="001F2D4B" w:rsidP="001F2D4B">
      <w:pPr>
        <w:pStyle w:val="Zhlav"/>
        <w:tabs>
          <w:tab w:val="left" w:pos="708"/>
        </w:tabs>
        <w:rPr>
          <w:rFonts w:cs="Arial"/>
          <w:sz w:val="22"/>
          <w:szCs w:val="22"/>
          <w:highlight w:val="green"/>
        </w:rPr>
      </w:pPr>
    </w:p>
    <w:p w:rsidR="001F2D4B" w:rsidRPr="001F2D4B" w:rsidRDefault="001F2D4B" w:rsidP="001F2D4B">
      <w:pPr>
        <w:widowControl w:val="0"/>
        <w:adjustRightInd w:val="0"/>
        <w:spacing w:after="0"/>
        <w:rPr>
          <w:rFonts w:cs="Arial"/>
          <w:b/>
          <w:sz w:val="22"/>
          <w:szCs w:val="22"/>
          <w:highlight w:val="green"/>
        </w:rPr>
      </w:pPr>
      <w:r w:rsidRPr="001F2D4B">
        <w:rPr>
          <w:rFonts w:cs="Arial"/>
          <w:b/>
          <w:sz w:val="22"/>
          <w:szCs w:val="22"/>
          <w:highlight w:val="green"/>
        </w:rPr>
        <w:t xml:space="preserve">14. Ministerstvo dopravy ČR </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Nevyjádřili se.</w:t>
      </w:r>
    </w:p>
    <w:p w:rsidR="001F2D4B" w:rsidRPr="001F2D4B" w:rsidRDefault="001F2D4B" w:rsidP="001F2D4B">
      <w:pPr>
        <w:pStyle w:val="Zhlav"/>
        <w:tabs>
          <w:tab w:val="left" w:pos="708"/>
        </w:tabs>
        <w:rPr>
          <w:rFonts w:cs="Arial"/>
          <w:sz w:val="22"/>
          <w:szCs w:val="22"/>
          <w:highlight w:val="green"/>
        </w:rPr>
      </w:pPr>
    </w:p>
    <w:p w:rsidR="001F2D4B" w:rsidRPr="001F2D4B" w:rsidRDefault="001F2D4B" w:rsidP="001F2D4B">
      <w:pPr>
        <w:widowControl w:val="0"/>
        <w:adjustRightInd w:val="0"/>
        <w:spacing w:after="0"/>
        <w:rPr>
          <w:rFonts w:cs="Arial"/>
          <w:b/>
          <w:sz w:val="22"/>
          <w:szCs w:val="22"/>
          <w:highlight w:val="green"/>
          <w:u w:val="single"/>
        </w:rPr>
      </w:pPr>
      <w:r w:rsidRPr="001F2D4B">
        <w:rPr>
          <w:rFonts w:cs="Arial"/>
          <w:b/>
          <w:sz w:val="22"/>
          <w:szCs w:val="22"/>
          <w:highlight w:val="green"/>
          <w:u w:val="single"/>
        </w:rPr>
        <w:t>Adresy sousedních obcí</w:t>
      </w:r>
    </w:p>
    <w:p w:rsidR="001F2D4B" w:rsidRPr="001F2D4B" w:rsidRDefault="001F2D4B" w:rsidP="001F2D4B">
      <w:pPr>
        <w:widowControl w:val="0"/>
        <w:adjustRightInd w:val="0"/>
        <w:spacing w:after="0"/>
        <w:rPr>
          <w:rFonts w:cs="Arial"/>
          <w:b/>
          <w:sz w:val="22"/>
          <w:szCs w:val="22"/>
          <w:highlight w:val="green"/>
        </w:rPr>
      </w:pPr>
      <w:r w:rsidRPr="001F2D4B">
        <w:rPr>
          <w:rFonts w:cs="Arial"/>
          <w:b/>
          <w:sz w:val="22"/>
          <w:szCs w:val="22"/>
          <w:highlight w:val="green"/>
        </w:rPr>
        <w:t>15. Obec Svinčany</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Nevyjádřili se.</w:t>
      </w:r>
    </w:p>
    <w:p w:rsidR="001F2D4B" w:rsidRPr="001F2D4B" w:rsidRDefault="001F2D4B" w:rsidP="001F2D4B">
      <w:pPr>
        <w:widowControl w:val="0"/>
        <w:adjustRightInd w:val="0"/>
        <w:spacing w:after="0"/>
        <w:rPr>
          <w:rFonts w:cs="Arial"/>
          <w:sz w:val="22"/>
          <w:szCs w:val="22"/>
          <w:highlight w:val="green"/>
        </w:rPr>
      </w:pPr>
    </w:p>
    <w:p w:rsidR="001F2D4B" w:rsidRPr="001F2D4B" w:rsidRDefault="001F2D4B" w:rsidP="001F2D4B">
      <w:pPr>
        <w:widowControl w:val="0"/>
        <w:adjustRightInd w:val="0"/>
        <w:spacing w:after="0"/>
        <w:rPr>
          <w:rFonts w:cs="Arial"/>
          <w:b/>
          <w:sz w:val="22"/>
          <w:szCs w:val="22"/>
          <w:highlight w:val="green"/>
        </w:rPr>
      </w:pPr>
      <w:r w:rsidRPr="001F2D4B">
        <w:rPr>
          <w:rFonts w:cs="Arial"/>
          <w:b/>
          <w:sz w:val="22"/>
          <w:szCs w:val="22"/>
          <w:highlight w:val="green"/>
        </w:rPr>
        <w:t>16. Obec Jeníkovice</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Nevyjádřili se.</w:t>
      </w:r>
    </w:p>
    <w:p w:rsidR="001F2D4B" w:rsidRPr="001F2D4B" w:rsidRDefault="001F2D4B" w:rsidP="001F2D4B">
      <w:pPr>
        <w:widowControl w:val="0"/>
        <w:adjustRightInd w:val="0"/>
        <w:spacing w:after="0"/>
        <w:rPr>
          <w:rFonts w:cs="Arial"/>
          <w:sz w:val="22"/>
          <w:szCs w:val="22"/>
          <w:highlight w:val="green"/>
        </w:rPr>
      </w:pPr>
    </w:p>
    <w:p w:rsidR="001F2D4B" w:rsidRPr="001F2D4B" w:rsidRDefault="001F2D4B" w:rsidP="001F2D4B">
      <w:pPr>
        <w:widowControl w:val="0"/>
        <w:adjustRightInd w:val="0"/>
        <w:spacing w:after="0"/>
        <w:rPr>
          <w:rFonts w:cs="Arial"/>
          <w:b/>
          <w:sz w:val="22"/>
          <w:szCs w:val="22"/>
          <w:highlight w:val="green"/>
        </w:rPr>
      </w:pPr>
      <w:r w:rsidRPr="001F2D4B">
        <w:rPr>
          <w:rFonts w:cs="Arial"/>
          <w:b/>
          <w:sz w:val="22"/>
          <w:szCs w:val="22"/>
          <w:highlight w:val="green"/>
        </w:rPr>
        <w:t>17. Obec Jezbořice</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Nevyjádřili se.</w:t>
      </w:r>
    </w:p>
    <w:p w:rsidR="001F2D4B" w:rsidRPr="001F2D4B" w:rsidRDefault="001F2D4B" w:rsidP="001F2D4B">
      <w:pPr>
        <w:widowControl w:val="0"/>
        <w:adjustRightInd w:val="0"/>
        <w:spacing w:after="0"/>
        <w:rPr>
          <w:rFonts w:cs="Arial"/>
          <w:sz w:val="22"/>
          <w:szCs w:val="22"/>
          <w:highlight w:val="green"/>
        </w:rPr>
      </w:pPr>
    </w:p>
    <w:p w:rsidR="001F2D4B" w:rsidRPr="001F2D4B" w:rsidRDefault="001F2D4B" w:rsidP="001F2D4B">
      <w:pPr>
        <w:widowControl w:val="0"/>
        <w:adjustRightInd w:val="0"/>
        <w:spacing w:after="0"/>
        <w:rPr>
          <w:rFonts w:cs="Arial"/>
          <w:b/>
          <w:sz w:val="22"/>
          <w:szCs w:val="22"/>
          <w:highlight w:val="green"/>
        </w:rPr>
      </w:pPr>
      <w:r w:rsidRPr="001F2D4B">
        <w:rPr>
          <w:rFonts w:cs="Arial"/>
          <w:b/>
          <w:sz w:val="22"/>
          <w:szCs w:val="22"/>
          <w:highlight w:val="green"/>
        </w:rPr>
        <w:t>18. Obec Rozhovice</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Nevyjádřili se.</w:t>
      </w:r>
    </w:p>
    <w:p w:rsidR="001F2D4B" w:rsidRPr="001F2D4B" w:rsidRDefault="001F2D4B" w:rsidP="001F2D4B">
      <w:pPr>
        <w:widowControl w:val="0"/>
        <w:adjustRightInd w:val="0"/>
        <w:spacing w:after="0"/>
        <w:rPr>
          <w:rFonts w:cs="Arial"/>
          <w:sz w:val="22"/>
          <w:szCs w:val="22"/>
          <w:highlight w:val="green"/>
        </w:rPr>
      </w:pPr>
    </w:p>
    <w:p w:rsidR="001F2D4B" w:rsidRPr="001F2D4B" w:rsidRDefault="001F2D4B" w:rsidP="001F2D4B">
      <w:pPr>
        <w:widowControl w:val="0"/>
        <w:adjustRightInd w:val="0"/>
        <w:spacing w:after="0"/>
        <w:rPr>
          <w:rFonts w:cs="Arial"/>
          <w:b/>
          <w:sz w:val="22"/>
          <w:szCs w:val="22"/>
          <w:highlight w:val="green"/>
        </w:rPr>
      </w:pPr>
      <w:r w:rsidRPr="001F2D4B">
        <w:rPr>
          <w:rFonts w:cs="Arial"/>
          <w:b/>
          <w:sz w:val="22"/>
          <w:szCs w:val="22"/>
          <w:highlight w:val="green"/>
        </w:rPr>
        <w:t>19. Město Heřmanův Městec</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Nevyjádřili se.</w:t>
      </w:r>
    </w:p>
    <w:p w:rsidR="001F2D4B" w:rsidRPr="001F2D4B" w:rsidRDefault="001F2D4B" w:rsidP="001F2D4B">
      <w:pPr>
        <w:widowControl w:val="0"/>
        <w:adjustRightInd w:val="0"/>
        <w:spacing w:after="0"/>
        <w:rPr>
          <w:rFonts w:cs="Arial"/>
          <w:sz w:val="22"/>
          <w:szCs w:val="22"/>
          <w:highlight w:val="green"/>
        </w:rPr>
      </w:pPr>
    </w:p>
    <w:p w:rsidR="001F2D4B" w:rsidRPr="001F2D4B" w:rsidRDefault="001F2D4B" w:rsidP="001F2D4B">
      <w:pPr>
        <w:widowControl w:val="0"/>
        <w:adjustRightInd w:val="0"/>
        <w:spacing w:after="0"/>
        <w:rPr>
          <w:rFonts w:cs="Arial"/>
          <w:sz w:val="22"/>
          <w:szCs w:val="22"/>
          <w:highlight w:val="green"/>
        </w:rPr>
      </w:pPr>
    </w:p>
    <w:p w:rsidR="001F2D4B" w:rsidRPr="001F2D4B" w:rsidRDefault="001F2D4B" w:rsidP="001F2D4B">
      <w:pPr>
        <w:spacing w:after="0"/>
        <w:rPr>
          <w:rFonts w:cs="Arial"/>
          <w:b/>
          <w:sz w:val="22"/>
          <w:szCs w:val="22"/>
          <w:highlight w:val="green"/>
          <w:u w:val="single"/>
        </w:rPr>
      </w:pPr>
      <w:r w:rsidRPr="001F2D4B">
        <w:rPr>
          <w:rFonts w:cs="Arial"/>
          <w:b/>
          <w:sz w:val="22"/>
          <w:szCs w:val="22"/>
          <w:highlight w:val="green"/>
          <w:u w:val="single"/>
        </w:rPr>
        <w:t>Oprávněný investor</w:t>
      </w:r>
    </w:p>
    <w:p w:rsidR="001F2D4B" w:rsidRPr="001F2D4B" w:rsidRDefault="001F2D4B" w:rsidP="001F2D4B">
      <w:pPr>
        <w:widowControl w:val="0"/>
        <w:adjustRightInd w:val="0"/>
        <w:spacing w:after="0"/>
        <w:rPr>
          <w:rFonts w:cs="Arial"/>
          <w:sz w:val="22"/>
          <w:szCs w:val="22"/>
          <w:highlight w:val="green"/>
        </w:rPr>
      </w:pPr>
      <w:r w:rsidRPr="001F2D4B">
        <w:rPr>
          <w:rFonts w:cs="Arial"/>
          <w:b/>
          <w:sz w:val="22"/>
          <w:szCs w:val="22"/>
          <w:highlight w:val="green"/>
        </w:rPr>
        <w:t xml:space="preserve">22. GasNet s.r.o., čj. 5002726534 ze dne 21. 11. 2022 </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Obdrželi jsme Vaše oznámení ve věci návrhu Změny č. 2 ÚP Klešice.</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K tomuto sdělujeme následující stanovisko:</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V řešeném území se nachází následující plynárenská zařízení ve správě společnosti GasNet s.r.o.:</w:t>
      </w:r>
      <w:r>
        <w:rPr>
          <w:rFonts w:cs="Arial"/>
          <w:sz w:val="22"/>
          <w:szCs w:val="22"/>
          <w:highlight w:val="green"/>
        </w:rPr>
        <w:t xml:space="preserve"> </w:t>
      </w:r>
      <w:r w:rsidRPr="001F2D4B">
        <w:rPr>
          <w:rFonts w:cs="Arial"/>
          <w:sz w:val="22"/>
          <w:szCs w:val="22"/>
          <w:highlight w:val="green"/>
        </w:rPr>
        <w:t>Středotlaké plynovody a přípojky.</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K návrhu změny č. 2 ÚP Klešice nemáme žádné námitky.</w:t>
      </w:r>
    </w:p>
    <w:p w:rsidR="001F2D4B" w:rsidRPr="001F2D4B" w:rsidRDefault="001F2D4B" w:rsidP="001F2D4B">
      <w:pPr>
        <w:widowControl w:val="0"/>
        <w:adjustRightInd w:val="0"/>
        <w:spacing w:after="0"/>
        <w:rPr>
          <w:rFonts w:cs="Arial"/>
          <w:sz w:val="22"/>
          <w:szCs w:val="22"/>
          <w:highlight w:val="green"/>
        </w:rPr>
      </w:pP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Vyhodnocení:</w:t>
      </w: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Bráno na vědomí.</w:t>
      </w:r>
    </w:p>
    <w:p w:rsidR="001F2D4B" w:rsidRPr="001F2D4B" w:rsidRDefault="001F2D4B" w:rsidP="001F2D4B">
      <w:pPr>
        <w:widowControl w:val="0"/>
        <w:adjustRightInd w:val="0"/>
        <w:spacing w:after="0"/>
        <w:rPr>
          <w:rFonts w:cs="Arial"/>
          <w:sz w:val="22"/>
          <w:szCs w:val="22"/>
          <w:highlight w:val="green"/>
        </w:rPr>
      </w:pPr>
    </w:p>
    <w:p w:rsidR="001F2D4B" w:rsidRPr="001F2D4B" w:rsidRDefault="001F2D4B" w:rsidP="001F2D4B">
      <w:pPr>
        <w:widowControl w:val="0"/>
        <w:adjustRightInd w:val="0"/>
        <w:spacing w:after="0"/>
        <w:rPr>
          <w:rFonts w:cs="Arial"/>
          <w:b/>
          <w:sz w:val="22"/>
          <w:szCs w:val="22"/>
          <w:highlight w:val="green"/>
        </w:rPr>
      </w:pPr>
      <w:r w:rsidRPr="001F2D4B">
        <w:rPr>
          <w:rFonts w:cs="Arial"/>
          <w:b/>
          <w:sz w:val="22"/>
          <w:szCs w:val="22"/>
          <w:highlight w:val="green"/>
        </w:rPr>
        <w:t>23. T-Mobile Czech Republic a.s.</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Nevyjádřili se.</w:t>
      </w:r>
    </w:p>
    <w:p w:rsidR="001F2D4B" w:rsidRPr="001F2D4B" w:rsidRDefault="001F2D4B" w:rsidP="001F2D4B">
      <w:pPr>
        <w:widowControl w:val="0"/>
        <w:adjustRightInd w:val="0"/>
        <w:spacing w:after="0"/>
        <w:rPr>
          <w:rFonts w:cs="Arial"/>
          <w:sz w:val="22"/>
          <w:szCs w:val="22"/>
          <w:highlight w:val="green"/>
        </w:rPr>
      </w:pPr>
    </w:p>
    <w:p w:rsidR="001F2D4B" w:rsidRPr="001F2D4B" w:rsidRDefault="001F2D4B" w:rsidP="001F2D4B">
      <w:pPr>
        <w:widowControl w:val="0"/>
        <w:adjustRightInd w:val="0"/>
        <w:spacing w:after="0"/>
        <w:rPr>
          <w:rFonts w:cs="Arial"/>
          <w:b/>
          <w:sz w:val="22"/>
          <w:szCs w:val="22"/>
          <w:highlight w:val="green"/>
        </w:rPr>
      </w:pPr>
      <w:r w:rsidRPr="001F2D4B">
        <w:rPr>
          <w:rFonts w:cs="Arial"/>
          <w:b/>
          <w:sz w:val="22"/>
          <w:szCs w:val="22"/>
          <w:highlight w:val="green"/>
        </w:rPr>
        <w:t xml:space="preserve">24. Povodí Labe s.p., čj. PLa/2022/049152 ze dne 5. 12. 2022 </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 xml:space="preserve">Zájmů Povodí Labe, státní podnik se dotýká navržená zastavitelná plocha Z15.2 – SV (plocha smíšená obytná – venkovská). Severní okraj plochy se nachází u drobného vodního toku Jeníkovský potok. Dle § 49 vodního zákona může správce drobného vodního toku užívat pozemků sousedících s korytem toku v šířce do 6 m od břehové čáry, uvedené ochranné pásmo požadujeme podél toku respektovat. </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 xml:space="preserve">Navrhované úpravy v rámci ÚSES nesmí výrazně omezovat či znemožňovat povinnosti správce toku dle § 47 vodního zákona. Jedná se o nově vymezené či aktualizované lokální </w:t>
      </w:r>
      <w:r w:rsidRPr="001F2D4B">
        <w:rPr>
          <w:rFonts w:cs="Arial"/>
          <w:sz w:val="22"/>
          <w:szCs w:val="22"/>
          <w:highlight w:val="green"/>
        </w:rPr>
        <w:lastRenderedPageBreak/>
        <w:t xml:space="preserve">prvky ÚSES – MBC 57, MBC 610, MBC 621, MBK 611 a MBK 623. Případné navrhované výsadby (druhová skladba, výsadbové vzdálenosti s ohledem na zachování přístupu k toku a umístění v záplavovém území) budou konzultovány se zástupcem Povodí Labe, státní podnik. </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Veřejně prospěšná stavba CD-D64 koridor dopravní infrastruktury nadmístního významu (VD1 – koridor pro přeložku komunikace I/17) bude řešena v souladu s ČSN 75 2130 Křížení a souběhy vodních toků s dráhami, pozemními komunikacemi a vedeními.</w:t>
      </w:r>
    </w:p>
    <w:p w:rsidR="001F2D4B" w:rsidRPr="001F2D4B" w:rsidRDefault="001F2D4B" w:rsidP="001F2D4B">
      <w:pPr>
        <w:widowControl w:val="0"/>
        <w:adjustRightInd w:val="0"/>
        <w:spacing w:after="0"/>
        <w:rPr>
          <w:rFonts w:cs="Arial"/>
          <w:sz w:val="22"/>
          <w:szCs w:val="22"/>
          <w:highlight w:val="green"/>
        </w:rPr>
      </w:pP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Vyhodnocení:</w:t>
      </w: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Bráno na vědomí.</w:t>
      </w:r>
    </w:p>
    <w:p w:rsidR="001F2D4B" w:rsidRPr="001F2D4B" w:rsidRDefault="001F2D4B" w:rsidP="001F2D4B">
      <w:pPr>
        <w:widowControl w:val="0"/>
        <w:adjustRightInd w:val="0"/>
        <w:spacing w:after="0"/>
        <w:rPr>
          <w:rFonts w:cs="Arial"/>
          <w:sz w:val="22"/>
          <w:szCs w:val="22"/>
          <w:highlight w:val="green"/>
        </w:rPr>
      </w:pPr>
    </w:p>
    <w:p w:rsidR="001F2D4B" w:rsidRPr="001F2D4B" w:rsidRDefault="001F2D4B" w:rsidP="001F2D4B">
      <w:pPr>
        <w:widowControl w:val="0"/>
        <w:adjustRightInd w:val="0"/>
        <w:spacing w:after="0"/>
        <w:rPr>
          <w:rFonts w:cs="Arial"/>
          <w:b/>
          <w:sz w:val="22"/>
          <w:szCs w:val="22"/>
          <w:highlight w:val="green"/>
        </w:rPr>
      </w:pPr>
      <w:r w:rsidRPr="001F2D4B">
        <w:rPr>
          <w:rFonts w:cs="Arial"/>
          <w:b/>
          <w:sz w:val="22"/>
          <w:szCs w:val="22"/>
          <w:highlight w:val="green"/>
        </w:rPr>
        <w:t>25. VS Chrudim</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Nevyjádřili se.</w:t>
      </w:r>
    </w:p>
    <w:p w:rsidR="001F2D4B" w:rsidRPr="001F2D4B" w:rsidRDefault="001F2D4B" w:rsidP="001F2D4B">
      <w:pPr>
        <w:widowControl w:val="0"/>
        <w:adjustRightInd w:val="0"/>
        <w:spacing w:after="0"/>
        <w:rPr>
          <w:rFonts w:cs="Arial"/>
          <w:sz w:val="22"/>
          <w:szCs w:val="22"/>
          <w:highlight w:val="green"/>
        </w:rPr>
      </w:pPr>
    </w:p>
    <w:p w:rsidR="001F2D4B" w:rsidRPr="001F2D4B" w:rsidRDefault="001F2D4B" w:rsidP="001F2D4B">
      <w:pPr>
        <w:widowControl w:val="0"/>
        <w:adjustRightInd w:val="0"/>
        <w:spacing w:after="0"/>
        <w:rPr>
          <w:rFonts w:cs="Arial"/>
          <w:b/>
          <w:sz w:val="22"/>
          <w:szCs w:val="22"/>
          <w:highlight w:val="green"/>
        </w:rPr>
      </w:pPr>
      <w:r w:rsidRPr="001F2D4B">
        <w:rPr>
          <w:rFonts w:cs="Arial"/>
          <w:b/>
          <w:sz w:val="22"/>
          <w:szCs w:val="22"/>
          <w:highlight w:val="green"/>
        </w:rPr>
        <w:t>26. VAK Chrudim, a.s.</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Nevyjádřili se.</w:t>
      </w:r>
    </w:p>
    <w:p w:rsidR="001F2D4B" w:rsidRPr="001F2D4B" w:rsidRDefault="001F2D4B" w:rsidP="001F2D4B">
      <w:pPr>
        <w:widowControl w:val="0"/>
        <w:adjustRightInd w:val="0"/>
        <w:spacing w:after="0"/>
        <w:rPr>
          <w:rFonts w:cs="Arial"/>
          <w:sz w:val="22"/>
          <w:szCs w:val="22"/>
          <w:highlight w:val="green"/>
        </w:rPr>
      </w:pPr>
    </w:p>
    <w:p w:rsidR="001F2D4B" w:rsidRPr="001F2D4B" w:rsidRDefault="001F2D4B" w:rsidP="001F2D4B">
      <w:pPr>
        <w:widowControl w:val="0"/>
        <w:adjustRightInd w:val="0"/>
        <w:spacing w:after="0"/>
        <w:rPr>
          <w:rFonts w:cs="Arial"/>
          <w:b/>
          <w:sz w:val="22"/>
          <w:szCs w:val="22"/>
          <w:highlight w:val="green"/>
        </w:rPr>
      </w:pPr>
      <w:r w:rsidRPr="001F2D4B">
        <w:rPr>
          <w:rFonts w:cs="Arial"/>
          <w:b/>
          <w:sz w:val="22"/>
          <w:szCs w:val="22"/>
          <w:highlight w:val="green"/>
        </w:rPr>
        <w:t xml:space="preserve">27. NET4GAS s.r.o., čj. 11658/22/OVP/Z ze dne 1. 11. 2022 </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Na základě Vašeho oznámení zahájení řízení o změně č. 2 územního plánu Klešice ze dne 21. 10. 2022, Vaše čj. CR 082597/2022 ÚPR/HK, Vám sdělujeme následující:</w:t>
      </w:r>
    </w:p>
    <w:p w:rsidR="001F2D4B" w:rsidRPr="001F2D4B" w:rsidRDefault="001F2D4B" w:rsidP="001F2D4B">
      <w:pPr>
        <w:pStyle w:val="Odstavecseseznamem"/>
        <w:widowControl w:val="0"/>
        <w:numPr>
          <w:ilvl w:val="0"/>
          <w:numId w:val="64"/>
        </w:numPr>
        <w:adjustRightInd w:val="0"/>
        <w:ind w:left="284" w:hanging="284"/>
        <w:contextualSpacing/>
        <w:jc w:val="both"/>
        <w:rPr>
          <w:rFonts w:ascii="Arial" w:hAnsi="Arial" w:cs="Arial"/>
          <w:sz w:val="22"/>
          <w:szCs w:val="22"/>
          <w:highlight w:val="green"/>
        </w:rPr>
      </w:pPr>
      <w:r w:rsidRPr="001F2D4B">
        <w:rPr>
          <w:rFonts w:ascii="Arial" w:hAnsi="Arial" w:cs="Arial"/>
          <w:sz w:val="22"/>
          <w:szCs w:val="22"/>
          <w:highlight w:val="green"/>
        </w:rPr>
        <w:t xml:space="preserve">Do přiložené situace jsme Vám informativně zakreslili trasu stávajících inženýrských sítí ve správě NET4GAS, s.r.o. Digitální data dotčených podzemních zařízení NET4GAS, s.r.o., si můžete vyžádat na e-mailové adrese </w:t>
      </w:r>
      <w:hyperlink r:id="rId8" w:history="1">
        <w:r w:rsidRPr="001F2D4B">
          <w:rPr>
            <w:rStyle w:val="Hypertextovodkaz"/>
            <w:rFonts w:ascii="Arial" w:hAnsi="Arial" w:cs="Arial"/>
            <w:sz w:val="22"/>
            <w:szCs w:val="22"/>
            <w:highlight w:val="green"/>
          </w:rPr>
          <w:t>data@net4gas.cz</w:t>
        </w:r>
      </w:hyperlink>
      <w:r w:rsidRPr="001F2D4B">
        <w:rPr>
          <w:rFonts w:ascii="Arial" w:hAnsi="Arial" w:cs="Arial"/>
          <w:sz w:val="22"/>
          <w:szCs w:val="22"/>
          <w:highlight w:val="green"/>
        </w:rPr>
        <w:t>.</w:t>
      </w:r>
    </w:p>
    <w:p w:rsidR="001F2D4B" w:rsidRPr="001F2D4B" w:rsidRDefault="001F2D4B" w:rsidP="001F2D4B">
      <w:pPr>
        <w:pStyle w:val="Odstavecseseznamem"/>
        <w:widowControl w:val="0"/>
        <w:numPr>
          <w:ilvl w:val="0"/>
          <w:numId w:val="64"/>
        </w:numPr>
        <w:adjustRightInd w:val="0"/>
        <w:ind w:left="284" w:hanging="284"/>
        <w:contextualSpacing/>
        <w:jc w:val="both"/>
        <w:rPr>
          <w:rFonts w:ascii="Arial" w:hAnsi="Arial" w:cs="Arial"/>
          <w:sz w:val="22"/>
          <w:szCs w:val="22"/>
          <w:highlight w:val="green"/>
        </w:rPr>
      </w:pPr>
      <w:r w:rsidRPr="001F2D4B">
        <w:rPr>
          <w:rFonts w:ascii="Arial" w:hAnsi="Arial" w:cs="Arial"/>
          <w:sz w:val="22"/>
          <w:szCs w:val="22"/>
          <w:highlight w:val="green"/>
        </w:rPr>
        <w:t>Ustanovením § 68 odst. 2 písm. c) energetického zákona je pro uvedené stávající plynovody stanoveno ochranné pásmo na 4 m a bezpečnostní pásmo pro DN 500 na 150 m a pro DN 300 na 100 m kolmé vzdálenosti od půdorysu na obě strany.</w:t>
      </w:r>
    </w:p>
    <w:p w:rsidR="001F2D4B" w:rsidRPr="001F2D4B" w:rsidRDefault="001F2D4B" w:rsidP="001F2D4B">
      <w:pPr>
        <w:pStyle w:val="Odstavecseseznamem"/>
        <w:widowControl w:val="0"/>
        <w:numPr>
          <w:ilvl w:val="0"/>
          <w:numId w:val="64"/>
        </w:numPr>
        <w:adjustRightInd w:val="0"/>
        <w:ind w:left="284" w:hanging="284"/>
        <w:contextualSpacing/>
        <w:jc w:val="both"/>
        <w:rPr>
          <w:rFonts w:ascii="Arial" w:hAnsi="Arial" w:cs="Arial"/>
          <w:sz w:val="22"/>
          <w:szCs w:val="22"/>
          <w:highlight w:val="green"/>
        </w:rPr>
      </w:pPr>
      <w:r w:rsidRPr="001F2D4B">
        <w:rPr>
          <w:rFonts w:ascii="Arial" w:hAnsi="Arial" w:cs="Arial"/>
          <w:sz w:val="22"/>
          <w:szCs w:val="22"/>
          <w:highlight w:val="green"/>
        </w:rPr>
        <w:t xml:space="preserve">Na WEB portálu </w:t>
      </w:r>
      <w:hyperlink r:id="rId9" w:history="1">
        <w:r w:rsidRPr="001F2D4B">
          <w:rPr>
            <w:rStyle w:val="Hypertextovodkaz"/>
            <w:rFonts w:ascii="Arial" w:hAnsi="Arial" w:cs="Arial"/>
            <w:sz w:val="22"/>
            <w:szCs w:val="22"/>
            <w:highlight w:val="green"/>
          </w:rPr>
          <w:t>http://portal.geostor.cz/uap/</w:t>
        </w:r>
      </w:hyperlink>
      <w:r w:rsidRPr="001F2D4B">
        <w:rPr>
          <w:rFonts w:ascii="Arial" w:hAnsi="Arial" w:cs="Arial"/>
          <w:sz w:val="22"/>
          <w:szCs w:val="22"/>
          <w:highlight w:val="green"/>
        </w:rPr>
        <w:t xml:space="preserve"> jsou pro pořizovatele územně analytických podkladů k dispozici aktuální údaje o území. V případě, že potřebujete nové přístupové údaje, zažádejte si o ně na adrese: </w:t>
      </w:r>
      <w:hyperlink r:id="rId10" w:history="1">
        <w:r w:rsidRPr="001F2D4B">
          <w:rPr>
            <w:rStyle w:val="Hypertextovodkaz"/>
            <w:rFonts w:ascii="Arial" w:hAnsi="Arial" w:cs="Arial"/>
            <w:sz w:val="22"/>
            <w:szCs w:val="22"/>
            <w:highlight w:val="green"/>
          </w:rPr>
          <w:t>data@net4gas.cz</w:t>
        </w:r>
      </w:hyperlink>
      <w:r w:rsidRPr="001F2D4B">
        <w:rPr>
          <w:rFonts w:ascii="Arial" w:hAnsi="Arial" w:cs="Arial"/>
          <w:sz w:val="22"/>
          <w:szCs w:val="22"/>
          <w:highlight w:val="green"/>
        </w:rPr>
        <w:t>. Data na webovém portále jsou vždy aktuální. Pasport č. 1 (údaje o území) se stahuje společně s daty. Stažením dat pořizovatele ÚAP bere na vědomí, že data použije výhradně pro potřeba ÚAP a při zapracování těchto dat do návrhu nové úplné aktualizace územně analytických podkladů nedojde k jejich změně.</w:t>
      </w:r>
    </w:p>
    <w:p w:rsidR="001F2D4B" w:rsidRPr="001F2D4B" w:rsidRDefault="001F2D4B" w:rsidP="001F2D4B">
      <w:pPr>
        <w:pStyle w:val="Odstavecseseznamem"/>
        <w:widowControl w:val="0"/>
        <w:numPr>
          <w:ilvl w:val="0"/>
          <w:numId w:val="64"/>
        </w:numPr>
        <w:adjustRightInd w:val="0"/>
        <w:ind w:left="284" w:hanging="284"/>
        <w:contextualSpacing/>
        <w:jc w:val="both"/>
        <w:rPr>
          <w:rFonts w:ascii="Arial" w:hAnsi="Arial" w:cs="Arial"/>
          <w:sz w:val="22"/>
          <w:szCs w:val="22"/>
          <w:highlight w:val="green"/>
        </w:rPr>
      </w:pPr>
      <w:r w:rsidRPr="001F2D4B">
        <w:rPr>
          <w:rFonts w:ascii="Arial" w:hAnsi="Arial" w:cs="Arial"/>
          <w:sz w:val="22"/>
          <w:szCs w:val="22"/>
          <w:highlight w:val="green"/>
        </w:rPr>
        <w:t>Upozorňujeme, že návrhové plochy MBK 622, MBC 621, MBK 623 a MBC 57 a koridory technické infrastruktury CR-PO1 a CTRE15a zasahují do bezpečnostního pásma zařízení ve správě NET4GAS, s.r.o.</w:t>
      </w:r>
    </w:p>
    <w:p w:rsidR="001F2D4B" w:rsidRPr="001F2D4B" w:rsidRDefault="001F2D4B" w:rsidP="001F2D4B">
      <w:pPr>
        <w:pStyle w:val="Odstavecseseznamem"/>
        <w:widowControl w:val="0"/>
        <w:numPr>
          <w:ilvl w:val="0"/>
          <w:numId w:val="64"/>
        </w:numPr>
        <w:adjustRightInd w:val="0"/>
        <w:ind w:left="284" w:hanging="284"/>
        <w:contextualSpacing/>
        <w:jc w:val="both"/>
        <w:rPr>
          <w:rFonts w:ascii="Arial" w:hAnsi="Arial" w:cs="Arial"/>
          <w:sz w:val="22"/>
          <w:szCs w:val="22"/>
          <w:highlight w:val="green"/>
        </w:rPr>
      </w:pPr>
      <w:r w:rsidRPr="001F2D4B">
        <w:rPr>
          <w:rFonts w:ascii="Arial" w:hAnsi="Arial" w:cs="Arial"/>
          <w:sz w:val="22"/>
          <w:szCs w:val="22"/>
          <w:highlight w:val="green"/>
        </w:rPr>
        <w:t>Umístění staveb v bezpečnostním pásmu plynových zařízení je dle § 69 zákona č. 458/2000 Sb., Energetický zákon, v platném znění, podmíněno předchozím vydáním písemného souhlasu provozovatele. Každý zásah do ochranného a bezpečnostního pásma musí být projednán s naším útvarem pro každou plánovanou akci jednotlivě.</w:t>
      </w:r>
    </w:p>
    <w:p w:rsidR="001F2D4B" w:rsidRPr="001F2D4B" w:rsidRDefault="001F2D4B" w:rsidP="001F2D4B">
      <w:pPr>
        <w:pStyle w:val="Odstavecseseznamem"/>
        <w:widowControl w:val="0"/>
        <w:numPr>
          <w:ilvl w:val="0"/>
          <w:numId w:val="64"/>
        </w:numPr>
        <w:adjustRightInd w:val="0"/>
        <w:ind w:left="284" w:hanging="284"/>
        <w:contextualSpacing/>
        <w:jc w:val="both"/>
        <w:rPr>
          <w:rFonts w:ascii="Arial" w:hAnsi="Arial" w:cs="Arial"/>
          <w:sz w:val="22"/>
          <w:szCs w:val="22"/>
          <w:highlight w:val="green"/>
        </w:rPr>
      </w:pPr>
      <w:r w:rsidRPr="001F2D4B">
        <w:rPr>
          <w:rFonts w:ascii="Arial" w:hAnsi="Arial" w:cs="Arial"/>
          <w:sz w:val="22"/>
          <w:szCs w:val="22"/>
          <w:highlight w:val="green"/>
        </w:rPr>
        <w:t>Umístit stavby v bezpečnostním pásmu plynových zařízení, lze pouze pro předchozím písemném souhlasu provozovatele a pouze pokud to technické a bezpečnostní podmínky umožňují.</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V zájmovém území, které je přílohou tohoto stanoviska, se nacházejí plynárenská zařízení provozovaná společností NET4GAS, s.r.o.</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Upozorňujeme, že na daném území se mohou nacházet plynárenská zařízení jiných vlastníků či správců a zařízení nefunkční/neprovozovaná.</w:t>
      </w:r>
    </w:p>
    <w:p w:rsidR="001F2D4B" w:rsidRPr="001F2D4B" w:rsidRDefault="001F2D4B" w:rsidP="001F2D4B">
      <w:pPr>
        <w:widowControl w:val="0"/>
        <w:adjustRightInd w:val="0"/>
        <w:spacing w:after="0"/>
        <w:rPr>
          <w:rFonts w:cs="Arial"/>
          <w:sz w:val="22"/>
          <w:szCs w:val="22"/>
          <w:highlight w:val="green"/>
        </w:rPr>
      </w:pP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Vyhodnocení:</w:t>
      </w:r>
    </w:p>
    <w:p w:rsidR="001F2D4B" w:rsidRPr="001F2D4B" w:rsidRDefault="001F2D4B" w:rsidP="001F2D4B">
      <w:pPr>
        <w:autoSpaceDE w:val="0"/>
        <w:autoSpaceDN w:val="0"/>
        <w:adjustRightInd w:val="0"/>
        <w:spacing w:after="0"/>
        <w:rPr>
          <w:rFonts w:cs="Arial"/>
          <w:sz w:val="22"/>
          <w:szCs w:val="22"/>
          <w:highlight w:val="green"/>
        </w:rPr>
      </w:pPr>
      <w:r w:rsidRPr="001F2D4B">
        <w:rPr>
          <w:rFonts w:cs="Arial"/>
          <w:sz w:val="22"/>
          <w:szCs w:val="22"/>
          <w:highlight w:val="green"/>
        </w:rPr>
        <w:t>Bráno na vědomí.</w:t>
      </w:r>
    </w:p>
    <w:p w:rsidR="001F2D4B" w:rsidRPr="001F2D4B" w:rsidRDefault="001F2D4B" w:rsidP="001F2D4B">
      <w:pPr>
        <w:widowControl w:val="0"/>
        <w:adjustRightInd w:val="0"/>
        <w:spacing w:after="0"/>
        <w:rPr>
          <w:rFonts w:cs="Arial"/>
          <w:sz w:val="22"/>
          <w:szCs w:val="22"/>
          <w:highlight w:val="green"/>
        </w:rPr>
      </w:pPr>
    </w:p>
    <w:p w:rsidR="001F2D4B" w:rsidRPr="001F2D4B" w:rsidRDefault="001F2D4B" w:rsidP="001F2D4B">
      <w:pPr>
        <w:widowControl w:val="0"/>
        <w:adjustRightInd w:val="0"/>
        <w:spacing w:after="0"/>
        <w:rPr>
          <w:rFonts w:cs="Arial"/>
          <w:sz w:val="22"/>
          <w:szCs w:val="22"/>
          <w:highlight w:val="green"/>
        </w:rPr>
      </w:pPr>
    </w:p>
    <w:p w:rsidR="001F2D4B" w:rsidRPr="001F2D4B" w:rsidRDefault="001F2D4B" w:rsidP="001F2D4B">
      <w:pPr>
        <w:widowControl w:val="0"/>
        <w:adjustRightInd w:val="0"/>
        <w:spacing w:after="0"/>
        <w:rPr>
          <w:rFonts w:cs="Arial"/>
          <w:b/>
          <w:sz w:val="22"/>
          <w:szCs w:val="22"/>
          <w:highlight w:val="green"/>
        </w:rPr>
      </w:pPr>
      <w:r w:rsidRPr="001F2D4B">
        <w:rPr>
          <w:rFonts w:cs="Arial"/>
          <w:b/>
          <w:sz w:val="22"/>
          <w:szCs w:val="22"/>
          <w:highlight w:val="green"/>
        </w:rPr>
        <w:t>28. ČEZ Distribuce, a.s.</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Nevyjádřili se.</w:t>
      </w:r>
    </w:p>
    <w:p w:rsidR="001F2D4B" w:rsidRPr="001F2D4B" w:rsidRDefault="001F2D4B" w:rsidP="001F2D4B">
      <w:pPr>
        <w:widowControl w:val="0"/>
        <w:adjustRightInd w:val="0"/>
        <w:spacing w:after="0"/>
        <w:rPr>
          <w:rFonts w:cs="Arial"/>
          <w:sz w:val="22"/>
          <w:szCs w:val="22"/>
          <w:highlight w:val="green"/>
        </w:rPr>
      </w:pPr>
    </w:p>
    <w:p w:rsidR="001F2D4B" w:rsidRPr="001F2D4B" w:rsidRDefault="001F2D4B" w:rsidP="001F2D4B">
      <w:pPr>
        <w:widowControl w:val="0"/>
        <w:adjustRightInd w:val="0"/>
        <w:spacing w:after="0"/>
        <w:rPr>
          <w:rFonts w:cs="Arial"/>
          <w:b/>
          <w:sz w:val="22"/>
          <w:szCs w:val="22"/>
          <w:highlight w:val="green"/>
        </w:rPr>
      </w:pPr>
      <w:r w:rsidRPr="001F2D4B">
        <w:rPr>
          <w:rFonts w:cs="Arial"/>
          <w:b/>
          <w:sz w:val="22"/>
          <w:szCs w:val="22"/>
          <w:highlight w:val="green"/>
        </w:rPr>
        <w:t xml:space="preserve">29. ČEPS a.s., čj. 678/22/18000 ze dne 21. 11. 2022 </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Vážení, ČEPS a.s., provozovatel přenosové soustavy ČR ve smyslu § 24 zákona č. 458/2000 Sb., energetický zákon, oprávněný investor záměru ve smyslu § 23a zákona č. 183/2006 Sb., stavební zákon, vlastník a provozovatel elektroenergetického vedení 220 kV a 400 kV podává tímto námitku k návrhu Změny č. 2 ÚP Klešice.</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Námitka se týká chybně vymezeného ochranného pásma stávajícího vedení ZVN 220 kV. Šířka ochranného pásma tohoto konkrétního vedení ZVN 220 kV je ve smyslu § 98, odst. 2 stanovena dle původního zák. č. 79/57 Sb., a vládního nařízení č. 80/57 Sb. ve vodorovné vzdálenosti 20 m od krajních vodičů měřené kolno na vedení. Přibližná celková šíře ochranného pásma tohoto konkrétního vedení ZVN 220 kV činí cca 58 m. V návrhu změny č. 2 ÚP je ochranné pásmo vyznačeno o několik metrů širší na obě strany od vyložení vodičů a z tohoto důvodu může být vlastník pozemku, který není ve skutečnosti ochranným pásmem dotčen, uveden v omyl.</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Vzhledem k této skutečnosti, žádáme o striktní přebírání dat dle aktuálních územně analytických podkladů., abychom předešli sporným situacím, zda pozemek je či není dotčen dle energetického zákona.</w:t>
      </w: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 xml:space="preserve">V případě potřeby poskytneme součinnost na adrese </w:t>
      </w:r>
      <w:hyperlink r:id="rId11" w:history="1">
        <w:r w:rsidRPr="001F2D4B">
          <w:rPr>
            <w:rStyle w:val="Hypertextovodkaz"/>
            <w:rFonts w:cs="Arial"/>
            <w:sz w:val="22"/>
            <w:szCs w:val="22"/>
            <w:highlight w:val="green"/>
          </w:rPr>
          <w:t>uzemni.plany@ceps.cz</w:t>
        </w:r>
      </w:hyperlink>
      <w:r w:rsidRPr="001F2D4B">
        <w:rPr>
          <w:rFonts w:cs="Arial"/>
          <w:sz w:val="22"/>
          <w:szCs w:val="22"/>
          <w:highlight w:val="green"/>
        </w:rPr>
        <w:t>.</w:t>
      </w:r>
    </w:p>
    <w:p w:rsidR="001F2D4B" w:rsidRPr="001F2D4B" w:rsidRDefault="001F2D4B" w:rsidP="001F2D4B">
      <w:pPr>
        <w:widowControl w:val="0"/>
        <w:adjustRightInd w:val="0"/>
        <w:spacing w:after="0"/>
        <w:rPr>
          <w:rFonts w:cs="Arial"/>
          <w:sz w:val="22"/>
          <w:szCs w:val="22"/>
          <w:highlight w:val="green"/>
        </w:rPr>
      </w:pPr>
    </w:p>
    <w:p w:rsidR="001F2D4B" w:rsidRPr="001F2D4B" w:rsidRDefault="001F2D4B" w:rsidP="001F2D4B">
      <w:pPr>
        <w:widowControl w:val="0"/>
        <w:adjustRightInd w:val="0"/>
        <w:spacing w:after="0"/>
        <w:rPr>
          <w:rFonts w:cs="Arial"/>
          <w:sz w:val="22"/>
          <w:szCs w:val="22"/>
          <w:highlight w:val="green"/>
        </w:rPr>
      </w:pPr>
      <w:r w:rsidRPr="001F2D4B">
        <w:rPr>
          <w:rFonts w:cs="Arial"/>
          <w:sz w:val="22"/>
          <w:szCs w:val="22"/>
          <w:highlight w:val="green"/>
        </w:rPr>
        <w:t>Vyhodnocení:</w:t>
      </w:r>
    </w:p>
    <w:p w:rsidR="001F2D4B" w:rsidRPr="001F2D4B" w:rsidRDefault="001F2D4B" w:rsidP="001F2D4B">
      <w:pPr>
        <w:widowControl w:val="0"/>
        <w:adjustRightInd w:val="0"/>
        <w:spacing w:after="0"/>
        <w:rPr>
          <w:rFonts w:cs="Arial"/>
          <w:sz w:val="22"/>
          <w:szCs w:val="22"/>
        </w:rPr>
      </w:pPr>
      <w:r w:rsidRPr="001F2D4B">
        <w:rPr>
          <w:rFonts w:cs="Arial"/>
          <w:sz w:val="22"/>
          <w:szCs w:val="22"/>
          <w:highlight w:val="green"/>
        </w:rPr>
        <w:t>Šířka ochranného pásma stávajícího vedení ZVN 220 kV je v koordinačním výkrese zúžena, původní ochranné pásmo rušené je označeno ve výkresové části přeškrtnutím.</w:t>
      </w:r>
    </w:p>
    <w:p w:rsidR="00244C10" w:rsidRPr="002A238C" w:rsidRDefault="00244C10" w:rsidP="00862605">
      <w:pPr>
        <w:ind w:firstLine="426"/>
        <w:rPr>
          <w:rFonts w:cs="Arial"/>
          <w:bCs/>
          <w:sz w:val="22"/>
          <w:szCs w:val="22"/>
          <w:highlight w:val="yellow"/>
          <w:lang w:eastAsia="en-US"/>
        </w:rPr>
      </w:pPr>
    </w:p>
    <w:p w:rsidR="005B7147" w:rsidRDefault="005B7147" w:rsidP="00862605">
      <w:pPr>
        <w:ind w:firstLine="426"/>
        <w:rPr>
          <w:rFonts w:cs="Arial"/>
          <w:bCs/>
          <w:sz w:val="22"/>
          <w:szCs w:val="22"/>
          <w:highlight w:val="yellow"/>
          <w:lang w:eastAsia="en-US"/>
        </w:rPr>
      </w:pPr>
    </w:p>
    <w:p w:rsidR="00D47923" w:rsidRPr="002A238C" w:rsidRDefault="00D47923" w:rsidP="00862605">
      <w:pPr>
        <w:ind w:firstLine="426"/>
        <w:rPr>
          <w:rFonts w:cs="Arial"/>
          <w:bCs/>
          <w:sz w:val="22"/>
          <w:szCs w:val="22"/>
          <w:highlight w:val="yellow"/>
          <w:lang w:eastAsia="en-US"/>
        </w:rPr>
      </w:pPr>
    </w:p>
    <w:p w:rsidR="00862605" w:rsidRPr="002A238C" w:rsidRDefault="00862605" w:rsidP="00A653FC">
      <w:pPr>
        <w:pStyle w:val="Textpsmene"/>
        <w:numPr>
          <w:ilvl w:val="0"/>
          <w:numId w:val="12"/>
        </w:numPr>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szCs w:val="24"/>
        </w:rPr>
      </w:pPr>
      <w:bookmarkStart w:id="25" w:name="_Toc510076781"/>
      <w:bookmarkStart w:id="26" w:name="_Toc97097655"/>
      <w:r w:rsidRPr="002A238C">
        <w:rPr>
          <w:rFonts w:ascii="Arial" w:hAnsi="Arial" w:cs="Arial"/>
          <w:b/>
          <w:szCs w:val="24"/>
        </w:rPr>
        <w:t>vyhodnocení splnění pokynů pro zpracování změny ÚP</w:t>
      </w:r>
      <w:bookmarkEnd w:id="25"/>
      <w:bookmarkEnd w:id="26"/>
    </w:p>
    <w:p w:rsidR="00862605" w:rsidRPr="002A238C" w:rsidRDefault="00862605" w:rsidP="00862605">
      <w:pPr>
        <w:rPr>
          <w:rFonts w:cs="Arial"/>
          <w:sz w:val="22"/>
          <w:szCs w:val="22"/>
          <w:highlight w:val="yellow"/>
        </w:rPr>
      </w:pPr>
    </w:p>
    <w:p w:rsidR="00FC418A" w:rsidRPr="002A238C" w:rsidRDefault="00FC418A" w:rsidP="00FC418A">
      <w:pPr>
        <w:spacing w:before="0" w:after="0"/>
        <w:rPr>
          <w:rFonts w:cs="Arial"/>
          <w:sz w:val="22"/>
          <w:szCs w:val="22"/>
        </w:rPr>
      </w:pPr>
      <w:bookmarkStart w:id="27" w:name="_Toc412790749"/>
      <w:r w:rsidRPr="002A238C">
        <w:rPr>
          <w:rFonts w:cs="Arial"/>
          <w:sz w:val="22"/>
          <w:szCs w:val="22"/>
        </w:rPr>
        <w:t xml:space="preserve">Pořízení Změny č. 2 ÚP Klešice, v souladu s požadavkem zákona č. 183/2006 Sb. o územním plánování a stavebním řádu (stavební zákon dále jen „stavební zákon“), ve znění pozdějších předpisů, vzešlo z projednávání Zprávy o uplatňování ÚP Klešice 2022. </w:t>
      </w:r>
    </w:p>
    <w:p w:rsidR="00FC418A" w:rsidRPr="002A238C" w:rsidRDefault="00FC418A" w:rsidP="00FC418A">
      <w:pPr>
        <w:spacing w:before="0" w:after="0"/>
        <w:rPr>
          <w:rFonts w:cs="Arial"/>
          <w:sz w:val="22"/>
          <w:szCs w:val="22"/>
        </w:rPr>
      </w:pPr>
    </w:p>
    <w:p w:rsidR="00FC418A" w:rsidRPr="002A238C" w:rsidRDefault="00FC418A" w:rsidP="00FC418A">
      <w:pPr>
        <w:spacing w:before="0" w:after="0"/>
        <w:rPr>
          <w:rFonts w:cs="Arial"/>
          <w:sz w:val="22"/>
          <w:szCs w:val="22"/>
          <w:highlight w:val="yellow"/>
        </w:rPr>
      </w:pPr>
      <w:r w:rsidRPr="002A238C">
        <w:rPr>
          <w:rFonts w:cs="Arial"/>
          <w:sz w:val="22"/>
          <w:szCs w:val="22"/>
        </w:rPr>
        <w:t>Pokyny pro zpracování návrhu změny č. 2 ÚP byly součástí návrhu zprávy o uplatňování ÚP Klešice. Zpráva o uplatňování ÚP Klešice 2022 byla schválena Zastupitelstvem obce Klešice dne 11. 4. 2022 pod č. usnesení 382/25-III./2.</w:t>
      </w:r>
    </w:p>
    <w:p w:rsidR="00FC418A" w:rsidRPr="002A238C" w:rsidRDefault="00FC418A" w:rsidP="005B7147">
      <w:pPr>
        <w:ind w:firstLine="426"/>
        <w:rPr>
          <w:rFonts w:cs="Arial"/>
          <w:bCs/>
          <w:sz w:val="22"/>
          <w:szCs w:val="22"/>
          <w:highlight w:val="yellow"/>
          <w:lang w:eastAsia="en-US"/>
        </w:rPr>
      </w:pPr>
    </w:p>
    <w:p w:rsidR="005B7147" w:rsidRPr="002A238C" w:rsidRDefault="005B7147" w:rsidP="005B7147">
      <w:pPr>
        <w:suppressAutoHyphens w:val="0"/>
        <w:spacing w:before="0" w:after="0"/>
        <w:rPr>
          <w:rFonts w:cs="Arial"/>
          <w:color w:val="000000"/>
          <w:sz w:val="22"/>
          <w:szCs w:val="22"/>
          <w:lang w:eastAsia="cs-CZ"/>
        </w:rPr>
      </w:pPr>
      <w:r w:rsidRPr="002A238C">
        <w:rPr>
          <w:rFonts w:cs="Arial"/>
          <w:color w:val="000000"/>
          <w:sz w:val="22"/>
          <w:szCs w:val="22"/>
          <w:lang w:eastAsia="cs-CZ"/>
        </w:rPr>
        <w:t xml:space="preserve">Dle </w:t>
      </w:r>
      <w:r w:rsidR="00D11324" w:rsidRPr="002A238C">
        <w:rPr>
          <w:rFonts w:cs="Arial"/>
          <w:color w:val="000000"/>
          <w:sz w:val="22"/>
          <w:szCs w:val="22"/>
          <w:lang w:eastAsia="cs-CZ"/>
        </w:rPr>
        <w:t>„Pokynů pro zpracování návrhu změny územního plánu</w:t>
      </w:r>
      <w:r w:rsidR="00F60A45" w:rsidRPr="002A238C">
        <w:rPr>
          <w:rFonts w:cs="Arial"/>
          <w:color w:val="000000"/>
          <w:sz w:val="22"/>
          <w:szCs w:val="22"/>
          <w:lang w:eastAsia="cs-CZ"/>
        </w:rPr>
        <w:t xml:space="preserve"> v rozsahu zadání změny</w:t>
      </w:r>
      <w:r w:rsidR="00D11324" w:rsidRPr="002A238C">
        <w:rPr>
          <w:rFonts w:cs="Arial"/>
          <w:color w:val="000000"/>
          <w:sz w:val="22"/>
          <w:szCs w:val="22"/>
          <w:lang w:eastAsia="cs-CZ"/>
        </w:rPr>
        <w:t xml:space="preserve">“ </w:t>
      </w:r>
      <w:r w:rsidRPr="002A238C">
        <w:rPr>
          <w:rFonts w:cs="Arial"/>
          <w:color w:val="000000"/>
          <w:sz w:val="22"/>
          <w:szCs w:val="22"/>
          <w:lang w:eastAsia="cs-CZ"/>
        </w:rPr>
        <w:t xml:space="preserve">se </w:t>
      </w:r>
      <w:r w:rsidR="00D11324" w:rsidRPr="002A238C">
        <w:rPr>
          <w:rFonts w:cs="Arial"/>
          <w:color w:val="000000"/>
          <w:sz w:val="22"/>
          <w:szCs w:val="22"/>
          <w:lang w:eastAsia="cs-CZ"/>
        </w:rPr>
        <w:t>úprav</w:t>
      </w:r>
      <w:r w:rsidR="00FF143F" w:rsidRPr="002A238C">
        <w:rPr>
          <w:rFonts w:cs="Arial"/>
          <w:color w:val="000000"/>
          <w:sz w:val="22"/>
          <w:szCs w:val="22"/>
          <w:lang w:eastAsia="cs-CZ"/>
        </w:rPr>
        <w:t>a</w:t>
      </w:r>
      <w:r w:rsidR="00D11324" w:rsidRPr="002A238C">
        <w:rPr>
          <w:rFonts w:cs="Arial"/>
          <w:color w:val="000000"/>
          <w:sz w:val="22"/>
          <w:szCs w:val="22"/>
          <w:lang w:eastAsia="cs-CZ"/>
        </w:rPr>
        <w:t xml:space="preserve"> </w:t>
      </w:r>
      <w:r w:rsidRPr="002A238C">
        <w:rPr>
          <w:rFonts w:cs="Arial"/>
          <w:color w:val="000000"/>
          <w:sz w:val="22"/>
          <w:szCs w:val="22"/>
          <w:lang w:eastAsia="cs-CZ"/>
        </w:rPr>
        <w:t>týk</w:t>
      </w:r>
      <w:r w:rsidR="00FF143F" w:rsidRPr="002A238C">
        <w:rPr>
          <w:rFonts w:cs="Arial"/>
          <w:color w:val="000000"/>
          <w:sz w:val="22"/>
          <w:szCs w:val="22"/>
          <w:lang w:eastAsia="cs-CZ"/>
        </w:rPr>
        <w:t>á</w:t>
      </w:r>
      <w:r w:rsidRPr="002A238C">
        <w:rPr>
          <w:rFonts w:cs="Arial"/>
          <w:color w:val="000000"/>
          <w:sz w:val="22"/>
          <w:szCs w:val="22"/>
          <w:lang w:eastAsia="cs-CZ"/>
        </w:rPr>
        <w:t xml:space="preserve"> </w:t>
      </w:r>
      <w:r w:rsidR="00FF143F" w:rsidRPr="002A238C">
        <w:rPr>
          <w:rFonts w:cs="Arial"/>
          <w:color w:val="000000"/>
          <w:sz w:val="22"/>
          <w:szCs w:val="22"/>
          <w:lang w:eastAsia="cs-CZ"/>
        </w:rPr>
        <w:t xml:space="preserve">zejména </w:t>
      </w:r>
      <w:r w:rsidRPr="002A238C">
        <w:rPr>
          <w:rFonts w:cs="Arial"/>
          <w:color w:val="000000"/>
          <w:sz w:val="22"/>
          <w:szCs w:val="22"/>
          <w:lang w:eastAsia="cs-CZ"/>
        </w:rPr>
        <w:t xml:space="preserve">prověření </w:t>
      </w:r>
      <w:r w:rsidR="00FF143F" w:rsidRPr="002A238C">
        <w:rPr>
          <w:rFonts w:cs="Arial"/>
          <w:color w:val="000000"/>
          <w:sz w:val="22"/>
          <w:szCs w:val="22"/>
          <w:lang w:eastAsia="cs-CZ"/>
        </w:rPr>
        <w:t>požadavku</w:t>
      </w:r>
      <w:r w:rsidRPr="002A238C">
        <w:rPr>
          <w:rFonts w:cs="Arial"/>
          <w:color w:val="000000"/>
          <w:sz w:val="22"/>
          <w:szCs w:val="22"/>
          <w:lang w:eastAsia="cs-CZ"/>
        </w:rPr>
        <w:t xml:space="preserve"> funkční změn</w:t>
      </w:r>
      <w:r w:rsidR="00F60A45" w:rsidRPr="002A238C">
        <w:rPr>
          <w:rFonts w:cs="Arial"/>
          <w:color w:val="000000"/>
          <w:sz w:val="22"/>
          <w:szCs w:val="22"/>
          <w:lang w:eastAsia="cs-CZ"/>
        </w:rPr>
        <w:t>y</w:t>
      </w:r>
      <w:r w:rsidRPr="002A238C">
        <w:rPr>
          <w:rFonts w:cs="Arial"/>
          <w:color w:val="000000"/>
          <w:sz w:val="22"/>
          <w:szCs w:val="22"/>
          <w:lang w:eastAsia="cs-CZ"/>
        </w:rPr>
        <w:t xml:space="preserve"> </w:t>
      </w:r>
      <w:r w:rsidR="00FF143F" w:rsidRPr="002A238C">
        <w:rPr>
          <w:rFonts w:cs="Arial"/>
          <w:color w:val="000000"/>
          <w:sz w:val="22"/>
          <w:szCs w:val="22"/>
          <w:lang w:eastAsia="cs-CZ"/>
        </w:rPr>
        <w:t xml:space="preserve">u </w:t>
      </w:r>
      <w:r w:rsidR="00F60A45" w:rsidRPr="002A238C">
        <w:rPr>
          <w:rFonts w:cs="Arial"/>
          <w:color w:val="000000"/>
          <w:sz w:val="22"/>
          <w:szCs w:val="22"/>
          <w:lang w:eastAsia="cs-CZ"/>
        </w:rPr>
        <w:t xml:space="preserve">pozemků p.č. 444 a 443/2 </w:t>
      </w:r>
      <w:r w:rsidR="00FF143F" w:rsidRPr="002A238C">
        <w:rPr>
          <w:rFonts w:cs="Arial"/>
          <w:color w:val="000000"/>
          <w:sz w:val="22"/>
          <w:szCs w:val="22"/>
          <w:lang w:eastAsia="cs-CZ"/>
        </w:rPr>
        <w:t xml:space="preserve">(aktuálně se jedná o návrhovou lokalitu Z15.1) </w:t>
      </w:r>
      <w:r w:rsidR="00D11324" w:rsidRPr="002A238C">
        <w:rPr>
          <w:rFonts w:cs="Arial"/>
          <w:color w:val="000000"/>
          <w:sz w:val="22"/>
          <w:szCs w:val="22"/>
          <w:lang w:eastAsia="cs-CZ"/>
        </w:rPr>
        <w:t xml:space="preserve">v místní části </w:t>
      </w:r>
      <w:r w:rsidR="00FF143F" w:rsidRPr="002A238C">
        <w:rPr>
          <w:rFonts w:cs="Arial"/>
          <w:color w:val="000000"/>
          <w:sz w:val="22"/>
          <w:szCs w:val="22"/>
          <w:lang w:eastAsia="cs-CZ"/>
        </w:rPr>
        <w:t>Nákle</w:t>
      </w:r>
      <w:r w:rsidR="00D11324" w:rsidRPr="002A238C">
        <w:rPr>
          <w:rFonts w:cs="Arial"/>
          <w:color w:val="000000"/>
          <w:sz w:val="22"/>
          <w:szCs w:val="22"/>
          <w:lang w:eastAsia="cs-CZ"/>
        </w:rPr>
        <w:t xml:space="preserve">. </w:t>
      </w:r>
      <w:r w:rsidRPr="002A238C">
        <w:rPr>
          <w:rFonts w:cs="Arial"/>
          <w:color w:val="000000"/>
          <w:sz w:val="22"/>
          <w:szCs w:val="22"/>
          <w:lang w:eastAsia="cs-CZ"/>
        </w:rPr>
        <w:t xml:space="preserve"> </w:t>
      </w:r>
    </w:p>
    <w:p w:rsidR="002425D0" w:rsidRPr="002A238C" w:rsidRDefault="002425D0" w:rsidP="002425D0">
      <w:pPr>
        <w:suppressAutoHyphens w:val="0"/>
        <w:spacing w:before="0" w:after="0"/>
        <w:rPr>
          <w:rFonts w:cs="Arial"/>
          <w:color w:val="000000"/>
          <w:sz w:val="22"/>
          <w:szCs w:val="22"/>
          <w:lang w:eastAsia="cs-CZ"/>
        </w:rPr>
      </w:pPr>
    </w:p>
    <w:p w:rsidR="009962ED" w:rsidRPr="002A238C" w:rsidRDefault="00FF143F" w:rsidP="004109E3">
      <w:pPr>
        <w:spacing w:before="0" w:after="0"/>
        <w:rPr>
          <w:rFonts w:cs="Arial"/>
          <w:strike/>
          <w:sz w:val="22"/>
          <w:szCs w:val="22"/>
        </w:rPr>
      </w:pPr>
      <w:r w:rsidRPr="002A238C">
        <w:rPr>
          <w:rFonts w:cs="Arial"/>
          <w:sz w:val="22"/>
          <w:szCs w:val="22"/>
        </w:rPr>
        <w:t>R</w:t>
      </w:r>
      <w:r w:rsidR="002425D0" w:rsidRPr="002A238C">
        <w:rPr>
          <w:rFonts w:cs="Arial"/>
          <w:sz w:val="22"/>
          <w:szCs w:val="22"/>
        </w:rPr>
        <w:t xml:space="preserve">ozsah </w:t>
      </w:r>
      <w:r w:rsidRPr="002A238C">
        <w:rPr>
          <w:rFonts w:cs="Arial"/>
          <w:sz w:val="22"/>
          <w:szCs w:val="22"/>
        </w:rPr>
        <w:t xml:space="preserve">všech </w:t>
      </w:r>
      <w:r w:rsidR="009962ED" w:rsidRPr="002A238C">
        <w:rPr>
          <w:rFonts w:cs="Arial"/>
          <w:sz w:val="22"/>
          <w:szCs w:val="22"/>
        </w:rPr>
        <w:t xml:space="preserve">úprav při zpracování návrhu změny č. </w:t>
      </w:r>
      <w:r w:rsidRPr="002A238C">
        <w:rPr>
          <w:rFonts w:cs="Arial"/>
          <w:sz w:val="22"/>
          <w:szCs w:val="22"/>
        </w:rPr>
        <w:t>2</w:t>
      </w:r>
      <w:r w:rsidR="009962ED" w:rsidRPr="002A238C">
        <w:rPr>
          <w:rFonts w:cs="Arial"/>
          <w:sz w:val="22"/>
          <w:szCs w:val="22"/>
        </w:rPr>
        <w:t xml:space="preserve"> ÚP byl průběžně konzultován s pořizov</w:t>
      </w:r>
      <w:r w:rsidR="000B646C" w:rsidRPr="002A238C">
        <w:rPr>
          <w:rFonts w:cs="Arial"/>
          <w:sz w:val="22"/>
          <w:szCs w:val="22"/>
        </w:rPr>
        <w:t>atelem a s určeným zastupitelem</w:t>
      </w:r>
      <w:r w:rsidRPr="002A238C">
        <w:rPr>
          <w:rFonts w:cs="Arial"/>
          <w:sz w:val="22"/>
          <w:szCs w:val="22"/>
        </w:rPr>
        <w:t>.</w:t>
      </w:r>
      <w:r w:rsidR="009962ED" w:rsidRPr="002A238C">
        <w:rPr>
          <w:rFonts w:cs="Arial"/>
          <w:sz w:val="22"/>
          <w:szCs w:val="22"/>
        </w:rPr>
        <w:t xml:space="preserve"> </w:t>
      </w:r>
    </w:p>
    <w:p w:rsidR="004109E3" w:rsidRPr="002A238C" w:rsidRDefault="004109E3" w:rsidP="004109E3">
      <w:pPr>
        <w:autoSpaceDE w:val="0"/>
        <w:autoSpaceDN w:val="0"/>
        <w:adjustRightInd w:val="0"/>
        <w:spacing w:before="0"/>
        <w:rPr>
          <w:rFonts w:cs="Arial"/>
          <w:sz w:val="22"/>
          <w:szCs w:val="22"/>
        </w:rPr>
      </w:pPr>
    </w:p>
    <w:p w:rsidR="00E53966" w:rsidRPr="002A238C" w:rsidRDefault="00E53966" w:rsidP="00E53966">
      <w:pPr>
        <w:ind w:left="851" w:hanging="567"/>
        <w:outlineLvl w:val="0"/>
        <w:rPr>
          <w:rFonts w:cs="Arial"/>
          <w:b/>
        </w:rPr>
      </w:pPr>
      <w:r w:rsidRPr="002A238C">
        <w:rPr>
          <w:rFonts w:cs="Arial"/>
          <w:b/>
        </w:rPr>
        <w:t xml:space="preserve">- a1) </w:t>
      </w:r>
      <w:r w:rsidRPr="002A238C">
        <w:rPr>
          <w:rFonts w:cs="Arial"/>
          <w:b/>
        </w:rPr>
        <w:tab/>
        <w:t>požadavky na urbanistickou koncepci, zejména na prověření plošného a prostorového uspořádání zastavěného území a na prověření možných změn, včetně vymezení zastavitelných ploch,</w:t>
      </w:r>
    </w:p>
    <w:p w:rsidR="00E53966" w:rsidRPr="002A238C" w:rsidRDefault="00E53966" w:rsidP="004109E3">
      <w:pPr>
        <w:autoSpaceDE w:val="0"/>
        <w:autoSpaceDN w:val="0"/>
        <w:adjustRightInd w:val="0"/>
        <w:spacing w:before="0"/>
        <w:rPr>
          <w:rFonts w:cs="Arial"/>
          <w:sz w:val="22"/>
          <w:szCs w:val="22"/>
        </w:rPr>
      </w:pPr>
    </w:p>
    <w:p w:rsidR="00FF143F" w:rsidRPr="002A238C" w:rsidRDefault="00E66F6F" w:rsidP="004109E3">
      <w:pPr>
        <w:autoSpaceDE w:val="0"/>
        <w:autoSpaceDN w:val="0"/>
        <w:adjustRightInd w:val="0"/>
        <w:spacing w:before="0"/>
        <w:rPr>
          <w:rFonts w:cs="Arial"/>
          <w:sz w:val="22"/>
          <w:szCs w:val="22"/>
        </w:rPr>
      </w:pPr>
      <w:r w:rsidRPr="002A238C">
        <w:rPr>
          <w:rFonts w:cs="Arial"/>
          <w:sz w:val="22"/>
          <w:szCs w:val="22"/>
        </w:rPr>
        <w:t>Hlavní p</w:t>
      </w:r>
      <w:r w:rsidR="00FF143F" w:rsidRPr="002A238C">
        <w:rPr>
          <w:rFonts w:cs="Arial"/>
          <w:sz w:val="22"/>
          <w:szCs w:val="22"/>
        </w:rPr>
        <w:t xml:space="preserve">ožadavky na zpracování: </w:t>
      </w:r>
    </w:p>
    <w:p w:rsidR="00FF143F" w:rsidRPr="002A238C" w:rsidRDefault="001F2B85" w:rsidP="00FF143F">
      <w:pPr>
        <w:numPr>
          <w:ilvl w:val="0"/>
          <w:numId w:val="10"/>
        </w:numPr>
        <w:suppressAutoHyphens w:val="0"/>
        <w:spacing w:before="0" w:after="120"/>
        <w:rPr>
          <w:rFonts w:cs="Arial"/>
          <w:b/>
          <w:i/>
        </w:rPr>
      </w:pPr>
      <w:r w:rsidRPr="002A238C">
        <w:rPr>
          <w:rFonts w:cs="Arial"/>
          <w:b/>
          <w:i/>
        </w:rPr>
        <w:t xml:space="preserve">prověřit </w:t>
      </w:r>
      <w:r w:rsidR="00FF143F" w:rsidRPr="002A238C">
        <w:rPr>
          <w:rFonts w:cs="Arial"/>
          <w:b/>
          <w:i/>
        </w:rPr>
        <w:t>změn</w:t>
      </w:r>
      <w:r w:rsidRPr="002A238C">
        <w:rPr>
          <w:rFonts w:cs="Arial"/>
          <w:b/>
          <w:i/>
        </w:rPr>
        <w:t>u</w:t>
      </w:r>
      <w:r w:rsidR="00FF143F" w:rsidRPr="002A238C">
        <w:rPr>
          <w:rFonts w:cs="Arial"/>
          <w:b/>
          <w:i/>
        </w:rPr>
        <w:t xml:space="preserve"> funkčního využití pozemků p. č. 444 a 443/2 v k. ú. Klešice z plochy ZS – zeleně soukromé na SV – plochy smíšené venkovské. Pozemek přímo sousedí se stabilizovanou  plochou bydlení smíšeného venkovského, navazuje na stávající rodinný dům vlastníka, který na daných pozemcích uvažuje s výstavbou kůlny, letního domku a garáže,</w:t>
      </w:r>
    </w:p>
    <w:p w:rsidR="001F2B85" w:rsidRPr="002A238C" w:rsidRDefault="001F2B85" w:rsidP="001F2B85">
      <w:pPr>
        <w:suppressAutoHyphens w:val="0"/>
        <w:spacing w:before="120" w:after="0"/>
        <w:rPr>
          <w:rFonts w:cs="Arial"/>
          <w:color w:val="000000"/>
          <w:sz w:val="22"/>
          <w:szCs w:val="22"/>
          <w:lang w:eastAsia="cs-CZ"/>
        </w:rPr>
      </w:pPr>
      <w:r w:rsidRPr="002A238C">
        <w:rPr>
          <w:rFonts w:cs="Arial"/>
          <w:color w:val="000000"/>
          <w:sz w:val="22"/>
          <w:szCs w:val="22"/>
          <w:lang w:eastAsia="cs-CZ"/>
        </w:rPr>
        <w:t xml:space="preserve">Jedná se o návrhovou lokalitu Z15.1 v místní části Nákle – navržena je změna zařazení do ploch SV – plochy smíšené venkovské.  </w:t>
      </w:r>
    </w:p>
    <w:p w:rsidR="00FF143F" w:rsidRPr="002A238C" w:rsidRDefault="00FF143F" w:rsidP="00FF143F">
      <w:pPr>
        <w:ind w:right="-1"/>
        <w:rPr>
          <w:rFonts w:cs="Arial"/>
          <w:b/>
          <w:i/>
          <w:highlight w:val="lightGray"/>
        </w:rPr>
      </w:pPr>
    </w:p>
    <w:p w:rsidR="00FF143F" w:rsidRPr="002A238C" w:rsidRDefault="00FF143F" w:rsidP="00FF143F">
      <w:pPr>
        <w:numPr>
          <w:ilvl w:val="0"/>
          <w:numId w:val="10"/>
        </w:numPr>
        <w:suppressAutoHyphens w:val="0"/>
        <w:spacing w:before="0" w:after="0"/>
        <w:ind w:right="-1"/>
        <w:rPr>
          <w:rFonts w:cs="Arial"/>
          <w:b/>
          <w:i/>
        </w:rPr>
      </w:pPr>
      <w:r w:rsidRPr="002A238C">
        <w:rPr>
          <w:rFonts w:cs="Arial"/>
          <w:b/>
          <w:i/>
        </w:rPr>
        <w:t>zapracov</w:t>
      </w:r>
      <w:r w:rsidR="001F2B85" w:rsidRPr="002A238C">
        <w:rPr>
          <w:rFonts w:cs="Arial"/>
          <w:b/>
          <w:i/>
        </w:rPr>
        <w:t>at</w:t>
      </w:r>
      <w:r w:rsidRPr="002A238C">
        <w:rPr>
          <w:rFonts w:cs="Arial"/>
          <w:b/>
          <w:i/>
        </w:rPr>
        <w:t xml:space="preserve"> případn</w:t>
      </w:r>
      <w:r w:rsidR="001F2B85" w:rsidRPr="002A238C">
        <w:rPr>
          <w:rFonts w:cs="Arial"/>
          <w:b/>
          <w:i/>
        </w:rPr>
        <w:t>é</w:t>
      </w:r>
      <w:r w:rsidRPr="002A238C">
        <w:rPr>
          <w:rFonts w:cs="Arial"/>
          <w:b/>
          <w:i/>
        </w:rPr>
        <w:t xml:space="preserve"> nov</w:t>
      </w:r>
      <w:r w:rsidR="001F2B85" w:rsidRPr="002A238C">
        <w:rPr>
          <w:rFonts w:cs="Arial"/>
          <w:b/>
          <w:i/>
        </w:rPr>
        <w:t>é</w:t>
      </w:r>
      <w:r w:rsidRPr="002A238C">
        <w:rPr>
          <w:rFonts w:cs="Arial"/>
          <w:b/>
          <w:i/>
        </w:rPr>
        <w:t xml:space="preserve"> skutečnost</w:t>
      </w:r>
      <w:r w:rsidR="001F2B85" w:rsidRPr="002A238C">
        <w:rPr>
          <w:rFonts w:cs="Arial"/>
          <w:b/>
          <w:i/>
        </w:rPr>
        <w:t>i</w:t>
      </w:r>
      <w:r w:rsidRPr="002A238C">
        <w:rPr>
          <w:rFonts w:cs="Arial"/>
          <w:b/>
          <w:i/>
        </w:rPr>
        <w:t xml:space="preserve"> a limit</w:t>
      </w:r>
      <w:r w:rsidR="001F2B85" w:rsidRPr="002A238C">
        <w:rPr>
          <w:rFonts w:cs="Arial"/>
          <w:b/>
          <w:i/>
        </w:rPr>
        <w:t>y</w:t>
      </w:r>
      <w:r w:rsidRPr="002A238C">
        <w:rPr>
          <w:rFonts w:cs="Arial"/>
          <w:b/>
          <w:i/>
        </w:rPr>
        <w:t xml:space="preserve"> z aktuálního stavu nadřazené ÚPD – ZÚR Pk vč. aktualizace č. 3 ZÚR Pk, </w:t>
      </w:r>
    </w:p>
    <w:p w:rsidR="00FF143F" w:rsidRPr="002A238C" w:rsidRDefault="00FF143F" w:rsidP="00FF143F">
      <w:pPr>
        <w:pStyle w:val="Odstavecseseznamem"/>
        <w:rPr>
          <w:rFonts w:ascii="Arial" w:hAnsi="Arial" w:cs="Arial"/>
          <w:b/>
          <w:i/>
        </w:rPr>
      </w:pPr>
    </w:p>
    <w:p w:rsidR="003948D2" w:rsidRPr="002A238C" w:rsidRDefault="003948D2" w:rsidP="003948D2">
      <w:pPr>
        <w:suppressAutoHyphens w:val="0"/>
        <w:spacing w:before="120" w:after="0"/>
        <w:rPr>
          <w:rFonts w:cs="Arial"/>
          <w:color w:val="000000"/>
          <w:sz w:val="22"/>
          <w:szCs w:val="22"/>
          <w:lang w:eastAsia="cs-CZ"/>
        </w:rPr>
      </w:pPr>
      <w:r w:rsidRPr="002A238C">
        <w:rPr>
          <w:rFonts w:cs="Arial"/>
          <w:color w:val="000000"/>
          <w:sz w:val="22"/>
          <w:szCs w:val="22"/>
          <w:lang w:eastAsia="cs-CZ"/>
        </w:rPr>
        <w:t>Nové zájmy nadmístního významu nebyly aktualizací č. 3 ZÚR vymezeny.</w:t>
      </w:r>
    </w:p>
    <w:p w:rsidR="00E66F6F" w:rsidRPr="002A238C" w:rsidRDefault="00E66F6F" w:rsidP="00FF143F">
      <w:pPr>
        <w:pStyle w:val="Odstavecseseznamem"/>
        <w:rPr>
          <w:rFonts w:ascii="Arial" w:hAnsi="Arial" w:cs="Arial"/>
          <w:b/>
          <w:i/>
        </w:rPr>
      </w:pPr>
    </w:p>
    <w:p w:rsidR="00E66F6F" w:rsidRPr="002A238C" w:rsidRDefault="00E66F6F" w:rsidP="00FF143F">
      <w:pPr>
        <w:pStyle w:val="Odstavecseseznamem"/>
        <w:rPr>
          <w:rFonts w:ascii="Arial" w:hAnsi="Arial" w:cs="Arial"/>
          <w:b/>
          <w:i/>
        </w:rPr>
      </w:pPr>
    </w:p>
    <w:p w:rsidR="00FF143F" w:rsidRPr="002A238C" w:rsidRDefault="001F2B85" w:rsidP="00FF143F">
      <w:pPr>
        <w:numPr>
          <w:ilvl w:val="0"/>
          <w:numId w:val="10"/>
        </w:numPr>
        <w:suppressAutoHyphens w:val="0"/>
        <w:spacing w:before="0" w:after="0"/>
        <w:ind w:right="-1"/>
        <w:rPr>
          <w:rFonts w:cs="Arial"/>
          <w:b/>
          <w:i/>
        </w:rPr>
      </w:pPr>
      <w:r w:rsidRPr="002A238C">
        <w:rPr>
          <w:rFonts w:cs="Arial"/>
          <w:b/>
          <w:i/>
        </w:rPr>
        <w:t xml:space="preserve">prověřit </w:t>
      </w:r>
      <w:r w:rsidR="00FF143F" w:rsidRPr="002A238C">
        <w:rPr>
          <w:rFonts w:cs="Arial"/>
          <w:b/>
          <w:i/>
        </w:rPr>
        <w:t xml:space="preserve">možnost a účelnost vymezení prvků ÚSES v souladu se zpracovaným podkladovým dokumentem Plán ÚSES pro ORP Chrudim, </w:t>
      </w:r>
    </w:p>
    <w:p w:rsidR="00FF143F" w:rsidRPr="002A238C" w:rsidRDefault="00FF143F" w:rsidP="00FF143F">
      <w:pPr>
        <w:ind w:right="-1"/>
        <w:rPr>
          <w:rFonts w:cs="Arial"/>
          <w:b/>
          <w:i/>
          <w:highlight w:val="lightGray"/>
        </w:rPr>
      </w:pPr>
    </w:p>
    <w:p w:rsidR="00E66F6F" w:rsidRPr="002A238C" w:rsidRDefault="00E66F6F" w:rsidP="00FF143F">
      <w:pPr>
        <w:ind w:right="-1"/>
        <w:rPr>
          <w:rFonts w:cs="Arial"/>
          <w:b/>
          <w:i/>
          <w:highlight w:val="lightGray"/>
        </w:rPr>
      </w:pPr>
      <w:r w:rsidRPr="002A238C">
        <w:rPr>
          <w:rFonts w:cs="Arial"/>
          <w:sz w:val="22"/>
          <w:szCs w:val="22"/>
        </w:rPr>
        <w:t xml:space="preserve">V návrhu Změny č. 2 ÚP je zapracován „Plán místního ÚSES pro ORP Chrudim“ (Atregia s.r.o. 03/2022), prvky regionálního ÚSES zůstávají dle platného ÚP Klešice – v souladu se ZÚR Pardubického kraje.  </w:t>
      </w:r>
    </w:p>
    <w:p w:rsidR="00E66F6F" w:rsidRPr="002A238C" w:rsidRDefault="00E66F6F" w:rsidP="00FF143F">
      <w:pPr>
        <w:ind w:right="-1"/>
        <w:rPr>
          <w:rFonts w:cs="Arial"/>
          <w:b/>
          <w:i/>
          <w:highlight w:val="lightGray"/>
        </w:rPr>
      </w:pPr>
    </w:p>
    <w:p w:rsidR="00FF143F" w:rsidRPr="002A238C" w:rsidRDefault="00FF143F" w:rsidP="00FF143F">
      <w:pPr>
        <w:numPr>
          <w:ilvl w:val="0"/>
          <w:numId w:val="10"/>
        </w:numPr>
        <w:suppressAutoHyphens w:val="0"/>
        <w:spacing w:before="0" w:after="0"/>
        <w:ind w:right="-1"/>
        <w:rPr>
          <w:rFonts w:cs="Arial"/>
          <w:b/>
          <w:i/>
        </w:rPr>
      </w:pPr>
      <w:r w:rsidRPr="002A238C">
        <w:rPr>
          <w:rFonts w:cs="Arial"/>
          <w:b/>
          <w:i/>
        </w:rPr>
        <w:t>aktualiz</w:t>
      </w:r>
      <w:r w:rsidR="001F2B85" w:rsidRPr="002A238C">
        <w:rPr>
          <w:rFonts w:cs="Arial"/>
          <w:b/>
          <w:i/>
        </w:rPr>
        <w:t xml:space="preserve">ovat </w:t>
      </w:r>
      <w:r w:rsidRPr="002A238C">
        <w:rPr>
          <w:rFonts w:cs="Arial"/>
          <w:b/>
          <w:i/>
        </w:rPr>
        <w:t>hranic</w:t>
      </w:r>
      <w:r w:rsidR="001F2B85" w:rsidRPr="002A238C">
        <w:rPr>
          <w:rFonts w:cs="Arial"/>
          <w:b/>
          <w:i/>
        </w:rPr>
        <w:t>e</w:t>
      </w:r>
      <w:r w:rsidRPr="002A238C">
        <w:rPr>
          <w:rFonts w:cs="Arial"/>
          <w:b/>
          <w:i/>
        </w:rPr>
        <w:t xml:space="preserve"> zastavěného území – po případné realizaci staveb a jejich vložení do KN v rámci řešeného území.</w:t>
      </w:r>
    </w:p>
    <w:p w:rsidR="00FF143F" w:rsidRPr="002A238C" w:rsidRDefault="00FF143F" w:rsidP="004109E3">
      <w:pPr>
        <w:autoSpaceDE w:val="0"/>
        <w:autoSpaceDN w:val="0"/>
        <w:adjustRightInd w:val="0"/>
        <w:spacing w:before="0"/>
        <w:rPr>
          <w:rFonts w:cs="Arial"/>
          <w:sz w:val="22"/>
          <w:szCs w:val="22"/>
        </w:rPr>
      </w:pPr>
      <w:r w:rsidRPr="002A238C">
        <w:rPr>
          <w:rFonts w:cs="Arial"/>
          <w:sz w:val="22"/>
          <w:szCs w:val="22"/>
        </w:rPr>
        <w:t xml:space="preserve"> </w:t>
      </w:r>
    </w:p>
    <w:p w:rsidR="001F2B85" w:rsidRPr="002A238C" w:rsidRDefault="00E66F6F" w:rsidP="004109E3">
      <w:pPr>
        <w:autoSpaceDE w:val="0"/>
        <w:autoSpaceDN w:val="0"/>
        <w:adjustRightInd w:val="0"/>
        <w:spacing w:before="0"/>
        <w:rPr>
          <w:rFonts w:cs="Arial"/>
          <w:sz w:val="22"/>
          <w:szCs w:val="22"/>
        </w:rPr>
      </w:pPr>
      <w:r w:rsidRPr="002A238C">
        <w:rPr>
          <w:rFonts w:cs="Arial"/>
          <w:sz w:val="22"/>
          <w:szCs w:val="22"/>
        </w:rPr>
        <w:t xml:space="preserve">K aktualizaci hranice zastavěného území došlo na JV okraji Klešic, a to po realizaci RD v lokalitě Z5 – návrhová lokalita byla převedena do ploch stabilizovaných.  </w:t>
      </w:r>
    </w:p>
    <w:p w:rsidR="001F2B85" w:rsidRPr="002A238C" w:rsidRDefault="001F2B85" w:rsidP="004109E3">
      <w:pPr>
        <w:autoSpaceDE w:val="0"/>
        <w:autoSpaceDN w:val="0"/>
        <w:adjustRightInd w:val="0"/>
        <w:spacing w:before="0"/>
        <w:rPr>
          <w:rFonts w:cs="Arial"/>
          <w:sz w:val="22"/>
          <w:szCs w:val="22"/>
        </w:rPr>
      </w:pPr>
    </w:p>
    <w:p w:rsidR="00FD4D31" w:rsidRPr="002A238C" w:rsidRDefault="00FD4D31" w:rsidP="00437147">
      <w:pPr>
        <w:suppressAutoHyphens w:val="0"/>
        <w:spacing w:before="120" w:after="0"/>
        <w:rPr>
          <w:rFonts w:eastAsiaTheme="minorHAnsi" w:cs="Arial"/>
          <w:sz w:val="22"/>
          <w:szCs w:val="22"/>
          <w:lang w:eastAsia="en-US"/>
        </w:rPr>
      </w:pPr>
    </w:p>
    <w:p w:rsidR="00AB25DC" w:rsidRPr="002A238C" w:rsidRDefault="00AB25DC" w:rsidP="00C253E5">
      <w:pPr>
        <w:autoSpaceDE w:val="0"/>
        <w:autoSpaceDN w:val="0"/>
        <w:adjustRightInd w:val="0"/>
        <w:spacing w:before="0"/>
        <w:rPr>
          <w:rFonts w:cs="Arial"/>
          <w:sz w:val="22"/>
          <w:szCs w:val="22"/>
        </w:rPr>
      </w:pPr>
      <w:r w:rsidRPr="002A238C">
        <w:rPr>
          <w:rFonts w:cs="Arial"/>
          <w:sz w:val="22"/>
          <w:szCs w:val="22"/>
        </w:rPr>
        <w:t xml:space="preserve">Další úkoly vyplývající z požadavků </w:t>
      </w:r>
      <w:r w:rsidR="00C253E5" w:rsidRPr="002A238C">
        <w:rPr>
          <w:rFonts w:cs="Arial"/>
          <w:sz w:val="22"/>
          <w:szCs w:val="22"/>
        </w:rPr>
        <w:t>dotčených orgánů</w:t>
      </w:r>
      <w:r w:rsidRPr="002A238C">
        <w:rPr>
          <w:rFonts w:cs="Arial"/>
          <w:sz w:val="22"/>
          <w:szCs w:val="22"/>
        </w:rPr>
        <w:t>:</w:t>
      </w:r>
    </w:p>
    <w:p w:rsidR="00AB25DC" w:rsidRPr="002A238C" w:rsidRDefault="00AB25DC" w:rsidP="00AB25DC">
      <w:pPr>
        <w:suppressAutoHyphens w:val="0"/>
        <w:autoSpaceDE w:val="0"/>
        <w:autoSpaceDN w:val="0"/>
        <w:adjustRightInd w:val="0"/>
        <w:spacing w:before="0" w:after="0"/>
        <w:jc w:val="left"/>
        <w:rPr>
          <w:rFonts w:eastAsiaTheme="minorHAnsi" w:cs="Arial"/>
          <w:b/>
          <w:i/>
          <w:szCs w:val="22"/>
          <w:lang w:eastAsia="en-US"/>
        </w:rPr>
      </w:pPr>
    </w:p>
    <w:p w:rsidR="00C253E5" w:rsidRPr="002A238C" w:rsidRDefault="00C253E5" w:rsidP="00C253E5">
      <w:pPr>
        <w:numPr>
          <w:ilvl w:val="0"/>
          <w:numId w:val="10"/>
        </w:numPr>
        <w:suppressAutoHyphens w:val="0"/>
        <w:spacing w:before="0" w:after="0"/>
        <w:ind w:right="-1"/>
        <w:rPr>
          <w:rFonts w:cs="Arial"/>
          <w:b/>
          <w:i/>
        </w:rPr>
      </w:pPr>
      <w:r w:rsidRPr="002A238C">
        <w:rPr>
          <w:rFonts w:cs="Arial"/>
          <w:b/>
          <w:i/>
        </w:rPr>
        <w:t>ochranné pásmo vedení 200kV, které je vyznačeno v grafické části Úplného znění Územního plánu Klešice, neodpovídá legislativě. Ochranné pásmo je vyznačeno o několik metrů širší na obě strany od vyložení vodičů a z tohoto důvodu může být vlastník pozemku, který není ve skutečnosti ochranným pásmem dotčen, uveden v omyl,</w:t>
      </w:r>
    </w:p>
    <w:p w:rsidR="00C253E5" w:rsidRPr="002A238C" w:rsidRDefault="00C253E5" w:rsidP="00C253E5">
      <w:pPr>
        <w:suppressAutoHyphens w:val="0"/>
        <w:autoSpaceDE w:val="0"/>
        <w:autoSpaceDN w:val="0"/>
        <w:adjustRightInd w:val="0"/>
        <w:spacing w:before="0" w:after="0"/>
        <w:jc w:val="left"/>
        <w:rPr>
          <w:rFonts w:eastAsiaTheme="minorHAnsi" w:cs="Arial"/>
          <w:b/>
          <w:i/>
          <w:szCs w:val="22"/>
          <w:lang w:eastAsia="en-US"/>
        </w:rPr>
      </w:pPr>
    </w:p>
    <w:p w:rsidR="00C253E5" w:rsidRPr="002A238C" w:rsidRDefault="00C253E5" w:rsidP="00E53966">
      <w:pPr>
        <w:autoSpaceDE w:val="0"/>
        <w:autoSpaceDN w:val="0"/>
        <w:adjustRightInd w:val="0"/>
        <w:spacing w:before="0"/>
        <w:rPr>
          <w:rFonts w:eastAsiaTheme="minorHAnsi" w:cs="Arial"/>
          <w:b/>
          <w:i/>
          <w:szCs w:val="22"/>
          <w:lang w:eastAsia="en-US"/>
        </w:rPr>
      </w:pPr>
      <w:r w:rsidRPr="002A238C">
        <w:rPr>
          <w:rFonts w:cs="Arial"/>
          <w:sz w:val="22"/>
          <w:szCs w:val="22"/>
        </w:rPr>
        <w:t xml:space="preserve">Rozsah ochranného pásma VVN 200 kV byl aktualizován dle platné legislativy. Po této úpravě je zajištěna návaznost v k. ú. Rozhovice, </w:t>
      </w:r>
      <w:r w:rsidR="00E53966" w:rsidRPr="002A238C">
        <w:rPr>
          <w:rFonts w:cs="Arial"/>
          <w:sz w:val="22"/>
          <w:szCs w:val="22"/>
        </w:rPr>
        <w:t>naopak v k. ú. Jezbořice návaznost nebude (OP je vymezeno širší).</w:t>
      </w:r>
    </w:p>
    <w:p w:rsidR="00C253E5" w:rsidRPr="002A238C" w:rsidRDefault="00C253E5" w:rsidP="00C253E5">
      <w:pPr>
        <w:suppressAutoHyphens w:val="0"/>
        <w:autoSpaceDE w:val="0"/>
        <w:autoSpaceDN w:val="0"/>
        <w:adjustRightInd w:val="0"/>
        <w:spacing w:before="0" w:after="0"/>
        <w:jc w:val="left"/>
        <w:rPr>
          <w:rFonts w:eastAsiaTheme="minorHAnsi" w:cs="Arial"/>
          <w:b/>
          <w:i/>
          <w:szCs w:val="22"/>
          <w:lang w:eastAsia="en-US"/>
        </w:rPr>
      </w:pPr>
    </w:p>
    <w:p w:rsidR="00C253E5" w:rsidRPr="002A238C" w:rsidRDefault="00C253E5" w:rsidP="00C253E5">
      <w:pPr>
        <w:numPr>
          <w:ilvl w:val="0"/>
          <w:numId w:val="10"/>
        </w:numPr>
        <w:suppressAutoHyphens w:val="0"/>
        <w:spacing w:before="0" w:after="0"/>
        <w:ind w:right="-1"/>
        <w:rPr>
          <w:rFonts w:cs="Arial"/>
          <w:b/>
          <w:i/>
        </w:rPr>
      </w:pPr>
      <w:r w:rsidRPr="002A238C">
        <w:rPr>
          <w:rFonts w:cs="Arial"/>
          <w:b/>
          <w:i/>
        </w:rPr>
        <w:t>do grafické části úplného znění po vydání změny č. 2 ÚP pod legendu koordinačního výkresu zapracovat textov</w:t>
      </w:r>
      <w:r w:rsidR="00E53966" w:rsidRPr="002A238C">
        <w:rPr>
          <w:rFonts w:cs="Arial"/>
          <w:b/>
          <w:i/>
        </w:rPr>
        <w:t>é</w:t>
      </w:r>
      <w:r w:rsidRPr="002A238C">
        <w:rPr>
          <w:rFonts w:cs="Arial"/>
          <w:b/>
          <w:i/>
        </w:rPr>
        <w:t xml:space="preserve"> poznámk</w:t>
      </w:r>
      <w:r w:rsidR="00E53966" w:rsidRPr="002A238C">
        <w:rPr>
          <w:rFonts w:cs="Arial"/>
          <w:b/>
          <w:i/>
        </w:rPr>
        <w:t xml:space="preserve">y DOSS - Ministerstva obrany ČR. </w:t>
      </w:r>
      <w:r w:rsidRPr="002A238C">
        <w:rPr>
          <w:rFonts w:cs="Arial"/>
          <w:b/>
          <w:i/>
        </w:rPr>
        <w:t xml:space="preserve"> </w:t>
      </w:r>
    </w:p>
    <w:p w:rsidR="00C253E5" w:rsidRPr="002A238C" w:rsidRDefault="00C253E5" w:rsidP="00AB25DC">
      <w:pPr>
        <w:suppressAutoHyphens w:val="0"/>
        <w:autoSpaceDE w:val="0"/>
        <w:autoSpaceDN w:val="0"/>
        <w:adjustRightInd w:val="0"/>
        <w:spacing w:before="0" w:after="0"/>
        <w:jc w:val="left"/>
        <w:rPr>
          <w:rFonts w:eastAsiaTheme="minorHAnsi" w:cs="Arial"/>
          <w:b/>
          <w:i/>
          <w:szCs w:val="22"/>
          <w:lang w:eastAsia="en-US"/>
        </w:rPr>
      </w:pPr>
    </w:p>
    <w:p w:rsidR="00C253E5" w:rsidRPr="002A238C" w:rsidRDefault="00E53966" w:rsidP="00E53966">
      <w:pPr>
        <w:suppressAutoHyphens w:val="0"/>
        <w:autoSpaceDE w:val="0"/>
        <w:autoSpaceDN w:val="0"/>
        <w:adjustRightInd w:val="0"/>
        <w:spacing w:before="0" w:after="0"/>
        <w:rPr>
          <w:rFonts w:eastAsiaTheme="minorHAnsi" w:cs="Arial"/>
          <w:b/>
          <w:i/>
          <w:szCs w:val="22"/>
          <w:lang w:eastAsia="en-US"/>
        </w:rPr>
      </w:pPr>
      <w:r w:rsidRPr="002A238C">
        <w:rPr>
          <w:rFonts w:cs="Arial"/>
          <w:sz w:val="22"/>
          <w:szCs w:val="22"/>
        </w:rPr>
        <w:t xml:space="preserve">Požadované textové poznámy budou zapracované v koordinačním výkresu úplného znění i koord. výkresu změny č. 2 ÚP. </w:t>
      </w:r>
    </w:p>
    <w:p w:rsidR="00AB25DC" w:rsidRPr="002A238C" w:rsidRDefault="00AB25DC" w:rsidP="00AB25DC">
      <w:pPr>
        <w:suppressAutoHyphens w:val="0"/>
        <w:autoSpaceDE w:val="0"/>
        <w:autoSpaceDN w:val="0"/>
        <w:adjustRightInd w:val="0"/>
        <w:spacing w:before="0" w:after="0"/>
        <w:jc w:val="left"/>
        <w:rPr>
          <w:rFonts w:eastAsiaTheme="minorHAnsi" w:cs="Arial"/>
          <w:b/>
          <w:i/>
          <w:szCs w:val="22"/>
          <w:lang w:eastAsia="en-US"/>
        </w:rPr>
      </w:pPr>
    </w:p>
    <w:p w:rsidR="00E53966" w:rsidRPr="002A238C" w:rsidRDefault="00E53966" w:rsidP="00AB25DC">
      <w:pPr>
        <w:suppressAutoHyphens w:val="0"/>
        <w:autoSpaceDE w:val="0"/>
        <w:autoSpaceDN w:val="0"/>
        <w:adjustRightInd w:val="0"/>
        <w:spacing w:before="0" w:after="0"/>
        <w:jc w:val="left"/>
        <w:rPr>
          <w:rFonts w:eastAsiaTheme="minorHAnsi" w:cs="Arial"/>
          <w:b/>
          <w:i/>
          <w:szCs w:val="22"/>
          <w:lang w:eastAsia="en-US"/>
        </w:rPr>
      </w:pPr>
    </w:p>
    <w:p w:rsidR="00E22502" w:rsidRPr="002A238C" w:rsidRDefault="00E22502" w:rsidP="00E22502">
      <w:pPr>
        <w:numPr>
          <w:ilvl w:val="0"/>
          <w:numId w:val="10"/>
        </w:numPr>
        <w:suppressAutoHyphens w:val="0"/>
        <w:spacing w:before="0" w:after="0"/>
        <w:ind w:right="-1"/>
        <w:rPr>
          <w:rFonts w:cs="Arial"/>
          <w:b/>
          <w:i/>
        </w:rPr>
      </w:pPr>
      <w:r w:rsidRPr="002A238C">
        <w:rPr>
          <w:rFonts w:cs="Arial"/>
          <w:b/>
          <w:i/>
        </w:rPr>
        <w:t>V odůvodnění změny č. 2 ÚP bude vytvořena kapitola Zvláštní zájmy Ministerstva obrany:</w:t>
      </w:r>
    </w:p>
    <w:p w:rsidR="00E53966" w:rsidRPr="002A238C" w:rsidRDefault="00E53966" w:rsidP="00AB25DC">
      <w:pPr>
        <w:suppressAutoHyphens w:val="0"/>
        <w:autoSpaceDE w:val="0"/>
        <w:autoSpaceDN w:val="0"/>
        <w:adjustRightInd w:val="0"/>
        <w:spacing w:before="0" w:after="0"/>
        <w:jc w:val="left"/>
        <w:rPr>
          <w:rFonts w:eastAsiaTheme="minorHAnsi" w:cs="Arial"/>
          <w:b/>
          <w:i/>
          <w:szCs w:val="22"/>
          <w:lang w:eastAsia="en-US"/>
        </w:rPr>
      </w:pPr>
    </w:p>
    <w:p w:rsidR="00E53966" w:rsidRPr="002A238C" w:rsidRDefault="00E53966" w:rsidP="00AB25DC">
      <w:pPr>
        <w:suppressAutoHyphens w:val="0"/>
        <w:autoSpaceDE w:val="0"/>
        <w:autoSpaceDN w:val="0"/>
        <w:adjustRightInd w:val="0"/>
        <w:spacing w:before="0" w:after="0"/>
        <w:jc w:val="left"/>
        <w:rPr>
          <w:rFonts w:eastAsiaTheme="minorHAnsi" w:cs="Arial"/>
          <w:b/>
          <w:i/>
          <w:szCs w:val="22"/>
          <w:lang w:eastAsia="en-US"/>
        </w:rPr>
      </w:pPr>
    </w:p>
    <w:p w:rsidR="00E22502" w:rsidRPr="002A238C" w:rsidRDefault="00E22502" w:rsidP="00E22502">
      <w:pPr>
        <w:suppressAutoHyphens w:val="0"/>
        <w:autoSpaceDE w:val="0"/>
        <w:autoSpaceDN w:val="0"/>
        <w:adjustRightInd w:val="0"/>
        <w:spacing w:before="0" w:after="0"/>
        <w:rPr>
          <w:rFonts w:cs="Arial"/>
          <w:sz w:val="22"/>
          <w:szCs w:val="22"/>
        </w:rPr>
      </w:pPr>
      <w:r w:rsidRPr="002A238C">
        <w:rPr>
          <w:rFonts w:cs="Arial"/>
          <w:sz w:val="22"/>
          <w:szCs w:val="22"/>
        </w:rPr>
        <w:t xml:space="preserve">Kapitola byla vytvořena, požadované texty byly zapracovány. </w:t>
      </w:r>
    </w:p>
    <w:p w:rsidR="00E22502" w:rsidRPr="002A238C" w:rsidRDefault="00E22502" w:rsidP="00E22502">
      <w:pPr>
        <w:ind w:left="851" w:hanging="567"/>
        <w:outlineLvl w:val="0"/>
        <w:rPr>
          <w:rFonts w:cs="Arial"/>
          <w:b/>
        </w:rPr>
      </w:pPr>
      <w:r w:rsidRPr="002A238C">
        <w:rPr>
          <w:rFonts w:cs="Arial"/>
          <w:b/>
        </w:rPr>
        <w:lastRenderedPageBreak/>
        <w:t>- a2) požadavky na koncepci veřejné infrastruktury, zejména na prověření uspořádání veřejné infrastruktury a možnosti jejích změn,</w:t>
      </w:r>
    </w:p>
    <w:p w:rsidR="00E53966" w:rsidRPr="002A238C" w:rsidRDefault="00E53966" w:rsidP="00AB25DC">
      <w:pPr>
        <w:suppressAutoHyphens w:val="0"/>
        <w:autoSpaceDE w:val="0"/>
        <w:autoSpaceDN w:val="0"/>
        <w:adjustRightInd w:val="0"/>
        <w:spacing w:before="0" w:after="0"/>
        <w:jc w:val="left"/>
        <w:rPr>
          <w:rFonts w:eastAsiaTheme="minorHAnsi" w:cs="Arial"/>
          <w:b/>
          <w:i/>
          <w:szCs w:val="22"/>
          <w:lang w:eastAsia="en-US"/>
        </w:rPr>
      </w:pPr>
    </w:p>
    <w:p w:rsidR="00E22502" w:rsidRPr="002A238C" w:rsidRDefault="00E22502" w:rsidP="00E22502">
      <w:pPr>
        <w:numPr>
          <w:ilvl w:val="0"/>
          <w:numId w:val="10"/>
        </w:numPr>
        <w:suppressAutoHyphens w:val="0"/>
        <w:spacing w:before="0" w:after="0"/>
        <w:ind w:right="-1"/>
        <w:rPr>
          <w:rFonts w:cs="Arial"/>
          <w:b/>
          <w:i/>
        </w:rPr>
      </w:pPr>
      <w:r w:rsidRPr="002A238C">
        <w:rPr>
          <w:rFonts w:cs="Arial"/>
          <w:b/>
          <w:i/>
        </w:rPr>
        <w:t>Dopravní infrastruktura</w:t>
      </w:r>
    </w:p>
    <w:p w:rsidR="00E22502" w:rsidRPr="002A238C" w:rsidRDefault="00E22502" w:rsidP="00E22502">
      <w:pPr>
        <w:suppressAutoHyphens w:val="0"/>
        <w:autoSpaceDE w:val="0"/>
        <w:autoSpaceDN w:val="0"/>
        <w:adjustRightInd w:val="0"/>
        <w:spacing w:before="0" w:after="0"/>
        <w:rPr>
          <w:rFonts w:cs="Arial"/>
          <w:sz w:val="22"/>
          <w:szCs w:val="22"/>
        </w:rPr>
      </w:pPr>
      <w:r w:rsidRPr="002A238C">
        <w:rPr>
          <w:rFonts w:cs="Arial"/>
          <w:sz w:val="22"/>
          <w:szCs w:val="22"/>
        </w:rPr>
        <w:t xml:space="preserve">Navržená změna územního plánu nevyžaduje žádné změny základní koncepce dopravní infrastruktury oproti stavu, jak je stanovená územním plánem. </w:t>
      </w:r>
    </w:p>
    <w:p w:rsidR="00E22502" w:rsidRPr="002A238C" w:rsidRDefault="00E22502" w:rsidP="00E22502">
      <w:pPr>
        <w:ind w:right="-1"/>
        <w:rPr>
          <w:rFonts w:cs="Arial"/>
        </w:rPr>
      </w:pPr>
    </w:p>
    <w:p w:rsidR="00E22502" w:rsidRPr="002A238C" w:rsidRDefault="00E22502" w:rsidP="00E22502">
      <w:pPr>
        <w:numPr>
          <w:ilvl w:val="0"/>
          <w:numId w:val="10"/>
        </w:numPr>
        <w:suppressAutoHyphens w:val="0"/>
        <w:spacing w:before="0" w:after="0"/>
        <w:ind w:right="-1"/>
        <w:rPr>
          <w:rFonts w:cs="Arial"/>
          <w:b/>
          <w:i/>
        </w:rPr>
      </w:pPr>
      <w:r w:rsidRPr="002A238C">
        <w:rPr>
          <w:rFonts w:cs="Arial"/>
          <w:b/>
          <w:i/>
        </w:rPr>
        <w:t>Technická infrastruktura</w:t>
      </w:r>
    </w:p>
    <w:p w:rsidR="00E22502" w:rsidRPr="002A238C" w:rsidRDefault="00E22502" w:rsidP="00E22502">
      <w:pPr>
        <w:suppressAutoHyphens w:val="0"/>
        <w:autoSpaceDE w:val="0"/>
        <w:autoSpaceDN w:val="0"/>
        <w:adjustRightInd w:val="0"/>
        <w:spacing w:before="0" w:after="0"/>
        <w:rPr>
          <w:rFonts w:cs="Arial"/>
          <w:sz w:val="22"/>
          <w:szCs w:val="22"/>
        </w:rPr>
      </w:pPr>
      <w:r w:rsidRPr="002A238C">
        <w:rPr>
          <w:rFonts w:cs="Arial"/>
          <w:sz w:val="22"/>
          <w:szCs w:val="22"/>
        </w:rPr>
        <w:t>Navržená změna nemění koncepci technické infrastruktury obce.</w:t>
      </w:r>
    </w:p>
    <w:p w:rsidR="00E22502" w:rsidRPr="002A238C" w:rsidRDefault="00E22502" w:rsidP="00E22502">
      <w:pPr>
        <w:ind w:right="-1"/>
        <w:rPr>
          <w:rFonts w:cs="Arial"/>
        </w:rPr>
      </w:pPr>
    </w:p>
    <w:p w:rsidR="00E22502" w:rsidRPr="002A238C" w:rsidRDefault="00E22502" w:rsidP="00E22502">
      <w:pPr>
        <w:numPr>
          <w:ilvl w:val="0"/>
          <w:numId w:val="10"/>
        </w:numPr>
        <w:suppressAutoHyphens w:val="0"/>
        <w:spacing w:before="0" w:after="0"/>
        <w:ind w:right="-1"/>
        <w:rPr>
          <w:rFonts w:cs="Arial"/>
          <w:b/>
          <w:i/>
        </w:rPr>
      </w:pPr>
      <w:r w:rsidRPr="002A238C">
        <w:rPr>
          <w:rFonts w:cs="Arial"/>
          <w:b/>
          <w:i/>
        </w:rPr>
        <w:t xml:space="preserve">Občanské vybavení </w:t>
      </w:r>
    </w:p>
    <w:p w:rsidR="00E22502" w:rsidRPr="002A238C" w:rsidRDefault="00E22502" w:rsidP="00E22502">
      <w:pPr>
        <w:suppressAutoHyphens w:val="0"/>
        <w:autoSpaceDE w:val="0"/>
        <w:autoSpaceDN w:val="0"/>
        <w:adjustRightInd w:val="0"/>
        <w:spacing w:before="0" w:after="0"/>
        <w:rPr>
          <w:rFonts w:cs="Arial"/>
          <w:sz w:val="22"/>
          <w:szCs w:val="22"/>
        </w:rPr>
      </w:pPr>
      <w:r w:rsidRPr="002A238C">
        <w:rPr>
          <w:rFonts w:cs="Arial"/>
          <w:sz w:val="22"/>
          <w:szCs w:val="22"/>
        </w:rPr>
        <w:t xml:space="preserve">Navržená změna nemění koncepci občanské vybavenosti obce.  </w:t>
      </w:r>
    </w:p>
    <w:p w:rsidR="00E22502" w:rsidRPr="002A238C" w:rsidRDefault="00E22502" w:rsidP="00E22502">
      <w:pPr>
        <w:ind w:right="-1"/>
        <w:rPr>
          <w:rFonts w:cs="Arial"/>
        </w:rPr>
      </w:pPr>
    </w:p>
    <w:p w:rsidR="00E22502" w:rsidRPr="002A238C" w:rsidRDefault="00E22502" w:rsidP="00E22502">
      <w:pPr>
        <w:numPr>
          <w:ilvl w:val="0"/>
          <w:numId w:val="10"/>
        </w:numPr>
        <w:suppressAutoHyphens w:val="0"/>
        <w:spacing w:before="0" w:after="0"/>
        <w:ind w:right="-1"/>
        <w:rPr>
          <w:rFonts w:cs="Arial"/>
          <w:b/>
          <w:i/>
        </w:rPr>
      </w:pPr>
      <w:r w:rsidRPr="002A238C">
        <w:rPr>
          <w:rFonts w:cs="Arial"/>
          <w:b/>
          <w:i/>
        </w:rPr>
        <w:t xml:space="preserve">Veřejná prostranství </w:t>
      </w:r>
    </w:p>
    <w:p w:rsidR="00E22502" w:rsidRPr="002A238C" w:rsidRDefault="00E22502" w:rsidP="00E22502">
      <w:pPr>
        <w:suppressAutoHyphens w:val="0"/>
        <w:autoSpaceDE w:val="0"/>
        <w:autoSpaceDN w:val="0"/>
        <w:adjustRightInd w:val="0"/>
        <w:spacing w:before="0" w:after="0"/>
        <w:rPr>
          <w:rFonts w:cs="Arial"/>
          <w:sz w:val="22"/>
          <w:szCs w:val="22"/>
        </w:rPr>
      </w:pPr>
      <w:r w:rsidRPr="002A238C">
        <w:rPr>
          <w:rFonts w:cs="Arial"/>
          <w:sz w:val="22"/>
          <w:szCs w:val="22"/>
        </w:rPr>
        <w:t xml:space="preserve">Navržená změna nemění koncepci veřejných prostranství v obci.  </w:t>
      </w:r>
    </w:p>
    <w:p w:rsidR="00E22502" w:rsidRPr="002A238C" w:rsidRDefault="00E22502" w:rsidP="00E22502">
      <w:pPr>
        <w:pStyle w:val="Zkladntext3"/>
        <w:rPr>
          <w:rFonts w:cs="Arial"/>
          <w:szCs w:val="22"/>
        </w:rPr>
      </w:pPr>
    </w:p>
    <w:p w:rsidR="00E22502" w:rsidRPr="002A238C" w:rsidRDefault="00E22502" w:rsidP="00E22502">
      <w:pPr>
        <w:numPr>
          <w:ilvl w:val="0"/>
          <w:numId w:val="10"/>
        </w:numPr>
        <w:suppressAutoHyphens w:val="0"/>
        <w:spacing w:before="0" w:after="0"/>
        <w:ind w:right="-1"/>
        <w:rPr>
          <w:rFonts w:cs="Arial"/>
          <w:b/>
          <w:i/>
        </w:rPr>
      </w:pPr>
      <w:r w:rsidRPr="002A238C">
        <w:rPr>
          <w:rFonts w:cs="Arial"/>
          <w:b/>
          <w:i/>
        </w:rPr>
        <w:t>Odstraňování odpadů</w:t>
      </w:r>
    </w:p>
    <w:p w:rsidR="00E22502" w:rsidRPr="002A238C" w:rsidRDefault="00E22502" w:rsidP="00E22502">
      <w:pPr>
        <w:suppressAutoHyphens w:val="0"/>
        <w:autoSpaceDE w:val="0"/>
        <w:autoSpaceDN w:val="0"/>
        <w:adjustRightInd w:val="0"/>
        <w:spacing w:before="0" w:after="0"/>
        <w:rPr>
          <w:rFonts w:cs="Arial"/>
          <w:sz w:val="22"/>
          <w:szCs w:val="22"/>
        </w:rPr>
      </w:pPr>
      <w:r w:rsidRPr="002A238C">
        <w:rPr>
          <w:rFonts w:cs="Arial"/>
          <w:sz w:val="22"/>
          <w:szCs w:val="22"/>
        </w:rPr>
        <w:t xml:space="preserve">V odstraňování odpadů nedochází ve srovnání s ÚP k žádným změnám. </w:t>
      </w:r>
    </w:p>
    <w:p w:rsidR="00E22502" w:rsidRPr="002A238C" w:rsidRDefault="00E22502" w:rsidP="00AB25DC">
      <w:pPr>
        <w:suppressAutoHyphens w:val="0"/>
        <w:autoSpaceDE w:val="0"/>
        <w:autoSpaceDN w:val="0"/>
        <w:adjustRightInd w:val="0"/>
        <w:spacing w:before="0" w:after="0"/>
        <w:jc w:val="left"/>
        <w:rPr>
          <w:rFonts w:eastAsiaTheme="minorHAnsi" w:cs="Arial"/>
          <w:b/>
          <w:i/>
          <w:szCs w:val="22"/>
          <w:lang w:eastAsia="en-US"/>
        </w:rPr>
      </w:pPr>
    </w:p>
    <w:p w:rsidR="00E22502" w:rsidRPr="002A238C" w:rsidRDefault="00E22502" w:rsidP="00AB25DC">
      <w:pPr>
        <w:suppressAutoHyphens w:val="0"/>
        <w:autoSpaceDE w:val="0"/>
        <w:autoSpaceDN w:val="0"/>
        <w:adjustRightInd w:val="0"/>
        <w:spacing w:before="0" w:after="0"/>
        <w:jc w:val="left"/>
        <w:rPr>
          <w:rFonts w:eastAsiaTheme="minorHAnsi" w:cs="Arial"/>
          <w:b/>
          <w:i/>
          <w:szCs w:val="22"/>
          <w:lang w:eastAsia="en-US"/>
        </w:rPr>
      </w:pPr>
    </w:p>
    <w:p w:rsidR="00E22502" w:rsidRPr="002A238C" w:rsidRDefault="00E22502" w:rsidP="00AB25DC">
      <w:pPr>
        <w:suppressAutoHyphens w:val="0"/>
        <w:autoSpaceDE w:val="0"/>
        <w:autoSpaceDN w:val="0"/>
        <w:adjustRightInd w:val="0"/>
        <w:spacing w:before="0" w:after="0"/>
        <w:jc w:val="left"/>
        <w:rPr>
          <w:rFonts w:eastAsiaTheme="minorHAnsi" w:cs="Arial"/>
          <w:b/>
          <w:i/>
          <w:szCs w:val="22"/>
          <w:lang w:eastAsia="en-US"/>
        </w:rPr>
      </w:pPr>
    </w:p>
    <w:p w:rsidR="00E22502" w:rsidRPr="002A238C" w:rsidRDefault="00E22502" w:rsidP="00E22502">
      <w:pPr>
        <w:ind w:left="851" w:hanging="567"/>
        <w:outlineLvl w:val="0"/>
        <w:rPr>
          <w:rFonts w:cs="Arial"/>
          <w:b/>
        </w:rPr>
      </w:pPr>
      <w:r w:rsidRPr="002A238C">
        <w:rPr>
          <w:rFonts w:cs="Arial"/>
          <w:b/>
        </w:rPr>
        <w:t xml:space="preserve">- a3) požadavky na koncepci uspořádání krajiny, zejména na prověření plošného </w:t>
      </w:r>
      <w:r w:rsidR="00C97E21">
        <w:rPr>
          <w:rFonts w:cs="Arial"/>
          <w:b/>
        </w:rPr>
        <w:t xml:space="preserve">                   </w:t>
      </w:r>
      <w:r w:rsidRPr="002A238C">
        <w:rPr>
          <w:rFonts w:cs="Arial"/>
          <w:b/>
        </w:rPr>
        <w:t>a</w:t>
      </w:r>
      <w:r w:rsidR="00C97E21">
        <w:rPr>
          <w:rFonts w:cs="Arial"/>
          <w:b/>
        </w:rPr>
        <w:t xml:space="preserve"> </w:t>
      </w:r>
      <w:r w:rsidRPr="002A238C">
        <w:rPr>
          <w:rFonts w:cs="Arial"/>
          <w:b/>
        </w:rPr>
        <w:t>prostorového uspořádání nezastavěného území a na prověření možných změn, včetně prověření, ve kterých plochách je vhodné vyloučit umísťování staveb, zařízení a jiných opatření pro účely uvedené v § 18 odst. 5 stavebního zákona,</w:t>
      </w:r>
    </w:p>
    <w:p w:rsidR="00E22502" w:rsidRPr="002A238C" w:rsidRDefault="00E22502" w:rsidP="00AB25DC">
      <w:pPr>
        <w:suppressAutoHyphens w:val="0"/>
        <w:autoSpaceDE w:val="0"/>
        <w:autoSpaceDN w:val="0"/>
        <w:adjustRightInd w:val="0"/>
        <w:spacing w:before="0" w:after="0"/>
        <w:jc w:val="left"/>
        <w:rPr>
          <w:rFonts w:eastAsiaTheme="minorHAnsi" w:cs="Arial"/>
          <w:b/>
          <w:i/>
          <w:szCs w:val="22"/>
          <w:lang w:eastAsia="en-US"/>
        </w:rPr>
      </w:pPr>
    </w:p>
    <w:p w:rsidR="001E252C" w:rsidRPr="002A238C" w:rsidRDefault="001E252C" w:rsidP="001E252C">
      <w:pPr>
        <w:numPr>
          <w:ilvl w:val="0"/>
          <w:numId w:val="10"/>
        </w:numPr>
        <w:suppressAutoHyphens w:val="0"/>
        <w:spacing w:before="0" w:after="0"/>
        <w:ind w:right="-1"/>
        <w:rPr>
          <w:rFonts w:cs="Arial"/>
          <w:b/>
          <w:i/>
        </w:rPr>
      </w:pPr>
      <w:r w:rsidRPr="002A238C">
        <w:rPr>
          <w:rFonts w:cs="Arial"/>
          <w:b/>
          <w:i/>
        </w:rPr>
        <w:t xml:space="preserve">požadavky na plošné a prostorové uspořádání území (urbanistickou koncepci </w:t>
      </w:r>
      <w:r w:rsidR="00C97E21">
        <w:rPr>
          <w:rFonts w:cs="Arial"/>
          <w:b/>
          <w:i/>
        </w:rPr>
        <w:t xml:space="preserve">                     </w:t>
      </w:r>
      <w:r w:rsidRPr="002A238C">
        <w:rPr>
          <w:rFonts w:cs="Arial"/>
          <w:b/>
          <w:i/>
        </w:rPr>
        <w:t>a koncepci uspořádání krajiny)</w:t>
      </w:r>
    </w:p>
    <w:p w:rsidR="001E252C" w:rsidRPr="002A238C" w:rsidRDefault="001E252C" w:rsidP="001E252C">
      <w:pPr>
        <w:tabs>
          <w:tab w:val="left" w:pos="720"/>
          <w:tab w:val="right" w:pos="8931"/>
        </w:tabs>
        <w:ind w:left="360"/>
        <w:rPr>
          <w:rFonts w:cs="Arial"/>
          <w:bCs/>
        </w:rPr>
      </w:pPr>
    </w:p>
    <w:p w:rsidR="001E252C" w:rsidRPr="002A238C" w:rsidRDefault="001E252C" w:rsidP="001E252C">
      <w:pPr>
        <w:suppressAutoHyphens w:val="0"/>
        <w:autoSpaceDE w:val="0"/>
        <w:autoSpaceDN w:val="0"/>
        <w:adjustRightInd w:val="0"/>
        <w:spacing w:before="0" w:after="0"/>
        <w:rPr>
          <w:rFonts w:cs="Arial"/>
          <w:sz w:val="22"/>
          <w:szCs w:val="22"/>
        </w:rPr>
      </w:pPr>
      <w:r w:rsidRPr="002A238C">
        <w:rPr>
          <w:rFonts w:cs="Arial"/>
          <w:sz w:val="22"/>
          <w:szCs w:val="22"/>
        </w:rPr>
        <w:t xml:space="preserve">Urbanistická koncepce i koncepce uspořádání krajiny zůstávají beze změny, není navržena žádná nová rozvojová plocha. Změna č. 2 řeší změnu funkce již vymezené zastavitelné lokality Z15.1 v místní části Nákle. </w:t>
      </w:r>
    </w:p>
    <w:p w:rsidR="001E252C" w:rsidRPr="002A238C" w:rsidRDefault="001E252C" w:rsidP="001E252C">
      <w:pPr>
        <w:ind w:right="-1" w:firstLine="708"/>
        <w:rPr>
          <w:rFonts w:cs="Arial"/>
        </w:rPr>
      </w:pPr>
      <w:r w:rsidRPr="002A238C">
        <w:rPr>
          <w:rFonts w:cs="Arial"/>
        </w:rPr>
        <w:t xml:space="preserve"> </w:t>
      </w:r>
    </w:p>
    <w:p w:rsidR="001E252C" w:rsidRPr="002A238C" w:rsidRDefault="001E252C" w:rsidP="001E252C">
      <w:pPr>
        <w:numPr>
          <w:ilvl w:val="0"/>
          <w:numId w:val="10"/>
        </w:numPr>
        <w:suppressAutoHyphens w:val="0"/>
        <w:spacing w:before="0" w:after="0"/>
        <w:ind w:right="-1"/>
        <w:rPr>
          <w:rFonts w:cs="Arial"/>
          <w:b/>
          <w:i/>
        </w:rPr>
      </w:pPr>
      <w:r w:rsidRPr="002A238C">
        <w:rPr>
          <w:rFonts w:cs="Arial"/>
          <w:b/>
          <w:i/>
        </w:rPr>
        <w:t>požadavky na ochranu a rozvoj hodnot území</w:t>
      </w:r>
    </w:p>
    <w:p w:rsidR="001E252C" w:rsidRPr="002A238C" w:rsidRDefault="001E252C" w:rsidP="001E252C">
      <w:pPr>
        <w:outlineLvl w:val="0"/>
        <w:rPr>
          <w:rFonts w:cs="Arial"/>
          <w:bCs/>
        </w:rPr>
      </w:pPr>
    </w:p>
    <w:p w:rsidR="001E252C" w:rsidRPr="002A238C" w:rsidRDefault="001E252C" w:rsidP="0046410D">
      <w:pPr>
        <w:suppressAutoHyphens w:val="0"/>
        <w:autoSpaceDE w:val="0"/>
        <w:autoSpaceDN w:val="0"/>
        <w:adjustRightInd w:val="0"/>
        <w:spacing w:before="0" w:after="0"/>
        <w:rPr>
          <w:rFonts w:cs="Arial"/>
          <w:sz w:val="22"/>
          <w:szCs w:val="22"/>
        </w:rPr>
      </w:pPr>
      <w:r w:rsidRPr="002A238C">
        <w:rPr>
          <w:rFonts w:cs="Arial"/>
          <w:sz w:val="22"/>
          <w:szCs w:val="22"/>
        </w:rPr>
        <w:t xml:space="preserve">V plochách dotčených navrhovanou změnou se nenachází chráněná území evidovaná dle zákona 114/92 Sb., o ochraně přírody a krajiny, ani evidované významné krajinné prvky (VKP). </w:t>
      </w:r>
    </w:p>
    <w:p w:rsidR="001E252C" w:rsidRPr="002A238C" w:rsidRDefault="001E252C" w:rsidP="0046410D">
      <w:pPr>
        <w:suppressAutoHyphens w:val="0"/>
        <w:autoSpaceDE w:val="0"/>
        <w:autoSpaceDN w:val="0"/>
        <w:adjustRightInd w:val="0"/>
        <w:spacing w:before="0" w:after="0"/>
        <w:rPr>
          <w:rFonts w:cs="Arial"/>
          <w:sz w:val="22"/>
          <w:szCs w:val="22"/>
        </w:rPr>
      </w:pPr>
      <w:r w:rsidRPr="002A238C">
        <w:rPr>
          <w:rFonts w:cs="Arial"/>
          <w:sz w:val="22"/>
          <w:szCs w:val="22"/>
        </w:rPr>
        <w:t xml:space="preserve">Vyhodnocení navrhovaných záborů půdního fondu je zpacováno v samostané kapitole n) této textové části. Dotčená lokalita Z15.1 se nachází na pozemcích </w:t>
      </w:r>
      <w:r w:rsidR="0046410D" w:rsidRPr="002A238C">
        <w:rPr>
          <w:rFonts w:cs="Arial"/>
          <w:sz w:val="22"/>
          <w:szCs w:val="22"/>
        </w:rPr>
        <w:t>„</w:t>
      </w:r>
      <w:r w:rsidRPr="002A238C">
        <w:rPr>
          <w:rFonts w:cs="Arial"/>
          <w:sz w:val="22"/>
          <w:szCs w:val="22"/>
        </w:rPr>
        <w:t>zahrada</w:t>
      </w:r>
      <w:r w:rsidR="0046410D" w:rsidRPr="002A238C">
        <w:rPr>
          <w:rFonts w:cs="Arial"/>
          <w:sz w:val="22"/>
          <w:szCs w:val="22"/>
        </w:rPr>
        <w:t>“</w:t>
      </w:r>
      <w:r w:rsidRPr="002A238C">
        <w:rPr>
          <w:rFonts w:cs="Arial"/>
          <w:sz w:val="22"/>
          <w:szCs w:val="22"/>
        </w:rPr>
        <w:t xml:space="preserve"> </w:t>
      </w:r>
      <w:r w:rsidR="0046410D" w:rsidRPr="002A238C">
        <w:rPr>
          <w:rFonts w:cs="Arial"/>
          <w:sz w:val="22"/>
          <w:szCs w:val="22"/>
        </w:rPr>
        <w:t xml:space="preserve">s tř. ochr. III. </w:t>
      </w:r>
    </w:p>
    <w:p w:rsidR="001E252C" w:rsidRPr="002A238C" w:rsidRDefault="001E252C" w:rsidP="001E252C">
      <w:pPr>
        <w:outlineLvl w:val="0"/>
        <w:rPr>
          <w:rFonts w:cs="Arial"/>
          <w:b/>
          <w:highlight w:val="lightGray"/>
          <w:u w:val="single"/>
        </w:rPr>
      </w:pPr>
    </w:p>
    <w:p w:rsidR="001E252C" w:rsidRPr="002A238C" w:rsidRDefault="001E252C" w:rsidP="001E252C">
      <w:pPr>
        <w:numPr>
          <w:ilvl w:val="0"/>
          <w:numId w:val="10"/>
        </w:numPr>
        <w:suppressAutoHyphens w:val="0"/>
        <w:spacing w:before="0" w:after="0"/>
        <w:ind w:right="-1"/>
        <w:rPr>
          <w:rFonts w:cs="Arial"/>
          <w:b/>
          <w:i/>
        </w:rPr>
      </w:pPr>
      <w:r w:rsidRPr="002A238C">
        <w:rPr>
          <w:rFonts w:cs="Arial"/>
          <w:b/>
          <w:i/>
        </w:rPr>
        <w:t>další požadavky vyplývající ze zvláštních právních předpisů (například požadavky na ochranu veřejného zdraví, civilní ochrany, obrany a bezpečnosti státu, ochrany ložisek nerostných surovin, geologické stavby území, ochrany před povodněmi a jinými rizikovými přírodními jevy)</w:t>
      </w:r>
    </w:p>
    <w:p w:rsidR="001E252C" w:rsidRPr="002A238C" w:rsidRDefault="001E252C" w:rsidP="001E252C">
      <w:pPr>
        <w:outlineLvl w:val="0"/>
        <w:rPr>
          <w:rFonts w:cs="Arial"/>
          <w:highlight w:val="lightGray"/>
        </w:rPr>
      </w:pPr>
    </w:p>
    <w:p w:rsidR="00C3374A" w:rsidRPr="002A238C" w:rsidRDefault="001E252C" w:rsidP="00C3374A">
      <w:pPr>
        <w:pStyle w:val="Zkladntextodsazen"/>
        <w:rPr>
          <w:rFonts w:ascii="Arial" w:hAnsi="Arial" w:cs="Arial"/>
          <w:sz w:val="22"/>
          <w:szCs w:val="22"/>
        </w:rPr>
      </w:pPr>
      <w:r w:rsidRPr="002A238C">
        <w:rPr>
          <w:rFonts w:ascii="Arial" w:hAnsi="Arial" w:cs="Arial"/>
          <w:sz w:val="22"/>
          <w:szCs w:val="22"/>
        </w:rPr>
        <w:t>Celé správní území je dotčeno zájmy AČR</w:t>
      </w:r>
      <w:r w:rsidR="00C3374A" w:rsidRPr="002A238C">
        <w:rPr>
          <w:rFonts w:ascii="Arial" w:hAnsi="Arial" w:cs="Arial"/>
          <w:sz w:val="22"/>
          <w:szCs w:val="22"/>
        </w:rPr>
        <w:t xml:space="preserve">, jednotlivé požadavky jsou uvedené v samostané kapitole </w:t>
      </w:r>
      <w:r w:rsidR="00C3374A" w:rsidRPr="002A238C">
        <w:rPr>
          <w:rFonts w:ascii="Arial" w:hAnsi="Arial" w:cs="Arial"/>
          <w:i/>
          <w:sz w:val="22"/>
          <w:szCs w:val="22"/>
        </w:rPr>
        <w:t>„Požadavky z hlediska obrany státu  - zvláštní zájmy Ministerstva obrany“</w:t>
      </w:r>
    </w:p>
    <w:p w:rsidR="001E252C" w:rsidRPr="002A238C" w:rsidRDefault="001E252C" w:rsidP="001E252C">
      <w:pPr>
        <w:pStyle w:val="Zkladntext3"/>
        <w:rPr>
          <w:rFonts w:cs="Arial"/>
          <w:szCs w:val="22"/>
        </w:rPr>
      </w:pPr>
      <w:r w:rsidRPr="002A238C">
        <w:rPr>
          <w:rFonts w:cs="Arial"/>
          <w:szCs w:val="22"/>
        </w:rPr>
        <w:t xml:space="preserve">.    </w:t>
      </w:r>
    </w:p>
    <w:p w:rsidR="00C3374A" w:rsidRPr="002A238C" w:rsidRDefault="00C3374A" w:rsidP="00C3374A">
      <w:pPr>
        <w:ind w:left="851" w:hanging="567"/>
        <w:outlineLvl w:val="0"/>
        <w:rPr>
          <w:rFonts w:cs="Arial"/>
          <w:b/>
        </w:rPr>
      </w:pPr>
      <w:r w:rsidRPr="002A238C">
        <w:rPr>
          <w:rFonts w:cs="Arial"/>
          <w:b/>
        </w:rPr>
        <w:t>- b) požadavky na vymezení ploch a koridorů územních rezerv a na stanovení jejich využití, které bude nutno prověřit,</w:t>
      </w:r>
    </w:p>
    <w:p w:rsidR="00C3374A" w:rsidRPr="002A238C" w:rsidRDefault="00C3374A" w:rsidP="00D47923">
      <w:pPr>
        <w:spacing w:before="0" w:after="0"/>
        <w:outlineLvl w:val="0"/>
        <w:rPr>
          <w:rFonts w:cs="Arial"/>
          <w:b/>
          <w:u w:val="single"/>
        </w:rPr>
      </w:pPr>
    </w:p>
    <w:p w:rsidR="00C3374A" w:rsidRPr="002A238C" w:rsidRDefault="00C3374A" w:rsidP="00C3374A">
      <w:pPr>
        <w:ind w:right="-1"/>
        <w:rPr>
          <w:rFonts w:cs="Arial"/>
          <w:sz w:val="22"/>
          <w:szCs w:val="22"/>
        </w:rPr>
      </w:pPr>
      <w:r w:rsidRPr="002A238C">
        <w:rPr>
          <w:rFonts w:cs="Arial"/>
          <w:sz w:val="22"/>
          <w:szCs w:val="22"/>
        </w:rPr>
        <w:t xml:space="preserve">Nové plochy ani koridory územních rezerv nejsou vymezeny.  </w:t>
      </w:r>
    </w:p>
    <w:p w:rsidR="00C3374A" w:rsidRPr="002A238C" w:rsidRDefault="00C3374A" w:rsidP="00C3374A">
      <w:pPr>
        <w:ind w:left="851" w:hanging="567"/>
        <w:outlineLvl w:val="0"/>
        <w:rPr>
          <w:rFonts w:cs="Arial"/>
          <w:b/>
        </w:rPr>
      </w:pPr>
      <w:r w:rsidRPr="002A238C">
        <w:rPr>
          <w:rFonts w:cs="Arial"/>
          <w:b/>
        </w:rPr>
        <w:lastRenderedPageBreak/>
        <w:t>- c) požadavky na prověření vymezení veřejně prospěšných staveb, veřejně prospěšných opatření a asanací, pro které bude možné uplatnit vyvlastnění nebo předkupní právo,</w:t>
      </w:r>
    </w:p>
    <w:p w:rsidR="00C3374A" w:rsidRPr="002A238C" w:rsidRDefault="00C3374A" w:rsidP="00C3374A">
      <w:pPr>
        <w:ind w:right="-1"/>
        <w:outlineLvl w:val="0"/>
        <w:rPr>
          <w:rFonts w:cs="Arial"/>
          <w:b/>
          <w:u w:val="single"/>
        </w:rPr>
      </w:pPr>
    </w:p>
    <w:p w:rsidR="00C3374A" w:rsidRPr="002A238C" w:rsidRDefault="00C3374A" w:rsidP="00C3374A">
      <w:pPr>
        <w:ind w:right="-1"/>
        <w:rPr>
          <w:rFonts w:cs="Arial"/>
          <w:sz w:val="22"/>
          <w:szCs w:val="22"/>
        </w:rPr>
      </w:pPr>
      <w:r w:rsidRPr="002A238C">
        <w:rPr>
          <w:rFonts w:cs="Arial"/>
          <w:sz w:val="22"/>
          <w:szCs w:val="22"/>
        </w:rPr>
        <w:t xml:space="preserve">Nové veřejně prospěšné stavby ani veřejně prospěšná opatření nejsou vymezeny.  </w:t>
      </w:r>
    </w:p>
    <w:p w:rsidR="00C3374A" w:rsidRPr="002A238C" w:rsidRDefault="00C3374A" w:rsidP="00C3374A">
      <w:pPr>
        <w:ind w:right="-1"/>
        <w:outlineLvl w:val="0"/>
        <w:rPr>
          <w:rFonts w:cs="Arial"/>
          <w:b/>
          <w:highlight w:val="lightGray"/>
          <w:u w:val="single"/>
        </w:rPr>
      </w:pPr>
    </w:p>
    <w:p w:rsidR="00C3374A" w:rsidRPr="002A238C" w:rsidRDefault="00C3374A" w:rsidP="00C3374A">
      <w:pPr>
        <w:ind w:left="851" w:hanging="567"/>
        <w:outlineLvl w:val="0"/>
        <w:rPr>
          <w:rFonts w:cs="Arial"/>
          <w:b/>
        </w:rPr>
      </w:pPr>
      <w:r w:rsidRPr="002A238C">
        <w:rPr>
          <w:rFonts w:cs="Arial"/>
          <w:b/>
        </w:rPr>
        <w:t>- d) požadavky na prověření vymezení ploch a koridorů, ve kterých bude rozhodování o změnách v území podmíněno vydáním regulačního plánu, zpracováním územní studie nebo uzavřením dohody o parcelaci,</w:t>
      </w:r>
    </w:p>
    <w:p w:rsidR="00C3374A" w:rsidRPr="002A238C" w:rsidRDefault="00C3374A" w:rsidP="00C3374A">
      <w:pPr>
        <w:ind w:right="-1"/>
        <w:outlineLvl w:val="0"/>
        <w:rPr>
          <w:rFonts w:cs="Arial"/>
          <w:b/>
          <w:u w:val="single"/>
        </w:rPr>
      </w:pPr>
    </w:p>
    <w:p w:rsidR="00C3374A" w:rsidRPr="002A238C" w:rsidRDefault="00C3374A" w:rsidP="00C3374A">
      <w:pPr>
        <w:ind w:right="-1"/>
        <w:rPr>
          <w:rFonts w:cs="Arial"/>
          <w:sz w:val="22"/>
          <w:szCs w:val="22"/>
        </w:rPr>
      </w:pPr>
      <w:r w:rsidRPr="002A238C">
        <w:rPr>
          <w:rFonts w:cs="Arial"/>
          <w:sz w:val="22"/>
          <w:szCs w:val="22"/>
        </w:rPr>
        <w:t xml:space="preserve">Nové plochy, ve kterých by bylo rozhodování o změnách podmíněno vydáním regulačního plánu nebo uzavřením dohody o parcelaci, vymezeny nejsou. </w:t>
      </w:r>
    </w:p>
    <w:p w:rsidR="00C3374A" w:rsidRPr="002A238C" w:rsidRDefault="00C3374A" w:rsidP="00C3374A">
      <w:pPr>
        <w:outlineLvl w:val="0"/>
        <w:rPr>
          <w:rFonts w:cs="Arial"/>
          <w:highlight w:val="lightGray"/>
        </w:rPr>
      </w:pPr>
    </w:p>
    <w:p w:rsidR="00C3374A" w:rsidRPr="002A238C" w:rsidRDefault="00C3374A" w:rsidP="00C3374A">
      <w:pPr>
        <w:ind w:left="851" w:hanging="567"/>
        <w:outlineLvl w:val="0"/>
        <w:rPr>
          <w:rFonts w:cs="Arial"/>
          <w:b/>
        </w:rPr>
      </w:pPr>
      <w:r w:rsidRPr="002A238C">
        <w:rPr>
          <w:rFonts w:cs="Arial"/>
          <w:b/>
        </w:rPr>
        <w:t>- e) případný požadavek na zpracování variant řešení,</w:t>
      </w:r>
    </w:p>
    <w:p w:rsidR="00C3374A" w:rsidRPr="002A238C" w:rsidRDefault="00C3374A" w:rsidP="00C3374A">
      <w:pPr>
        <w:ind w:right="-1"/>
        <w:outlineLvl w:val="0"/>
        <w:rPr>
          <w:rFonts w:cs="Arial"/>
          <w:b/>
          <w:u w:val="single"/>
        </w:rPr>
      </w:pPr>
      <w:bookmarkStart w:id="28" w:name="_GoBack"/>
      <w:bookmarkEnd w:id="28"/>
    </w:p>
    <w:p w:rsidR="00C3374A" w:rsidRPr="002A238C" w:rsidRDefault="00C3374A" w:rsidP="00C3374A">
      <w:pPr>
        <w:ind w:right="-1"/>
        <w:rPr>
          <w:rFonts w:cs="Arial"/>
          <w:sz w:val="22"/>
          <w:szCs w:val="22"/>
        </w:rPr>
      </w:pPr>
      <w:r w:rsidRPr="002A238C">
        <w:rPr>
          <w:rFonts w:cs="Arial"/>
          <w:sz w:val="22"/>
          <w:szCs w:val="22"/>
        </w:rPr>
        <w:t xml:space="preserve">V rámci zpracování změny č. 2 územního plánu Klešice nebylo zpracováno variantní řešení. </w:t>
      </w:r>
    </w:p>
    <w:p w:rsidR="00C3374A" w:rsidRPr="002A238C" w:rsidRDefault="00C3374A" w:rsidP="00C3374A">
      <w:pPr>
        <w:ind w:right="-1"/>
        <w:outlineLvl w:val="0"/>
        <w:rPr>
          <w:rFonts w:cs="Arial"/>
          <w:b/>
          <w:highlight w:val="lightGray"/>
          <w:u w:val="single"/>
        </w:rPr>
      </w:pPr>
    </w:p>
    <w:p w:rsidR="00C3374A" w:rsidRPr="002A238C" w:rsidRDefault="00C3374A" w:rsidP="00C3374A">
      <w:pPr>
        <w:ind w:left="426" w:hanging="426"/>
        <w:outlineLvl w:val="0"/>
        <w:rPr>
          <w:rFonts w:cs="Arial"/>
          <w:b/>
        </w:rPr>
      </w:pPr>
      <w:r w:rsidRPr="002A238C">
        <w:rPr>
          <w:rFonts w:cs="Arial"/>
          <w:b/>
        </w:rPr>
        <w:t>- f) požadavky na uspořádání obsahu návrhu územního plánu a na uspořádání obsahu jeho odůvodnění včetně měřítek výkresů a počtu vyhotovení,</w:t>
      </w:r>
    </w:p>
    <w:p w:rsidR="00C3374A" w:rsidRPr="002A238C" w:rsidRDefault="00C3374A" w:rsidP="00C3374A">
      <w:pPr>
        <w:ind w:right="-1"/>
        <w:outlineLvl w:val="0"/>
        <w:rPr>
          <w:rFonts w:cs="Arial"/>
          <w:b/>
          <w:u w:val="single"/>
        </w:rPr>
      </w:pPr>
    </w:p>
    <w:p w:rsidR="00C3374A" w:rsidRPr="002A238C" w:rsidRDefault="00C3374A" w:rsidP="008063B6">
      <w:pPr>
        <w:ind w:right="-1"/>
        <w:rPr>
          <w:rFonts w:cs="Arial"/>
          <w:sz w:val="22"/>
          <w:szCs w:val="22"/>
        </w:rPr>
      </w:pPr>
      <w:r w:rsidRPr="002A238C">
        <w:rPr>
          <w:rFonts w:cs="Arial"/>
          <w:sz w:val="22"/>
          <w:szCs w:val="22"/>
        </w:rPr>
        <w:t>Obsah návrhu změny č. 2 územního plánu odpovídá požadavkům přílohy č. 7 k vyhlášce č. 500/2006 Sb., o územně analytických podkladech, územně plánovací dokumentaci a způsobu evidence územně plánovací činnosti.</w:t>
      </w:r>
      <w:r w:rsidR="008063B6" w:rsidRPr="002A238C">
        <w:rPr>
          <w:rFonts w:cs="Arial"/>
          <w:sz w:val="22"/>
          <w:szCs w:val="22"/>
        </w:rPr>
        <w:t xml:space="preserve"> </w:t>
      </w:r>
      <w:r w:rsidRPr="002A238C">
        <w:rPr>
          <w:rFonts w:cs="Arial"/>
          <w:sz w:val="22"/>
          <w:szCs w:val="22"/>
        </w:rPr>
        <w:t>Odůvodnění dokumentace návrhu změny obsahuje srovnávací text s vyznačením změn výrokové části oproti úplnému znění územního plánu. Pro vydání změny č. 2 ÚP Klešice bude vypracováno úplné znění po vydání změny č. 2 ÚP Klešice.</w:t>
      </w:r>
    </w:p>
    <w:p w:rsidR="008063B6" w:rsidRPr="002A238C" w:rsidRDefault="008063B6" w:rsidP="008063B6">
      <w:pPr>
        <w:ind w:right="-1"/>
        <w:rPr>
          <w:rFonts w:cs="Arial"/>
          <w:sz w:val="22"/>
          <w:szCs w:val="22"/>
        </w:rPr>
      </w:pPr>
    </w:p>
    <w:p w:rsidR="00C3374A" w:rsidRPr="002A238C" w:rsidRDefault="00C3374A" w:rsidP="008063B6">
      <w:pPr>
        <w:ind w:right="-1"/>
        <w:rPr>
          <w:rFonts w:cs="Arial"/>
          <w:sz w:val="22"/>
          <w:szCs w:val="22"/>
        </w:rPr>
      </w:pPr>
      <w:r w:rsidRPr="002A238C">
        <w:rPr>
          <w:rFonts w:cs="Arial"/>
          <w:sz w:val="22"/>
          <w:szCs w:val="22"/>
        </w:rPr>
        <w:t xml:space="preserve">Návrh změny č. 2 ÚP Klešice </w:t>
      </w:r>
      <w:r w:rsidR="008063B6" w:rsidRPr="002A238C">
        <w:rPr>
          <w:rFonts w:cs="Arial"/>
          <w:sz w:val="22"/>
          <w:szCs w:val="22"/>
        </w:rPr>
        <w:t>je</w:t>
      </w:r>
      <w:r w:rsidRPr="002A238C">
        <w:rPr>
          <w:rFonts w:cs="Arial"/>
          <w:sz w:val="22"/>
          <w:szCs w:val="22"/>
        </w:rPr>
        <w:t xml:space="preserve"> zpracován zjednodušenou formou v rozsahu dotčeného území a v členění platného územního plánu, </w:t>
      </w:r>
      <w:r w:rsidR="008063B6" w:rsidRPr="002A238C">
        <w:rPr>
          <w:rFonts w:cs="Arial"/>
          <w:sz w:val="22"/>
          <w:szCs w:val="22"/>
        </w:rPr>
        <w:t>z</w:t>
      </w:r>
      <w:r w:rsidRPr="002A238C">
        <w:rPr>
          <w:rFonts w:cs="Arial"/>
          <w:sz w:val="22"/>
          <w:szCs w:val="22"/>
        </w:rPr>
        <w:t>pracování dokumentace bude digitální formou dle metodiky Krajského úřadu Pardubice (Minimální standard pro digitální zpracování územních plánů měst a obcí v GIS - MINIS)</w:t>
      </w:r>
      <w:r w:rsidR="008063B6" w:rsidRPr="002A238C">
        <w:rPr>
          <w:rFonts w:cs="Arial"/>
          <w:sz w:val="22"/>
          <w:szCs w:val="22"/>
        </w:rPr>
        <w:t>.</w:t>
      </w:r>
    </w:p>
    <w:p w:rsidR="00950738" w:rsidRPr="002A238C" w:rsidRDefault="00950738" w:rsidP="00862605">
      <w:pPr>
        <w:pStyle w:val="Default"/>
        <w:jc w:val="both"/>
        <w:rPr>
          <w:sz w:val="22"/>
          <w:szCs w:val="22"/>
          <w:highlight w:val="yellow"/>
        </w:rPr>
      </w:pPr>
    </w:p>
    <w:p w:rsidR="00862605" w:rsidRPr="002A238C" w:rsidRDefault="00862605" w:rsidP="00A653FC">
      <w:pPr>
        <w:pStyle w:val="Textpsmene"/>
        <w:numPr>
          <w:ilvl w:val="0"/>
          <w:numId w:val="12"/>
        </w:numPr>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szCs w:val="24"/>
        </w:rPr>
      </w:pPr>
      <w:bookmarkStart w:id="29" w:name="_Toc510076791"/>
      <w:bookmarkStart w:id="30" w:name="_Toc97097656"/>
      <w:bookmarkEnd w:id="27"/>
      <w:r w:rsidRPr="002A238C">
        <w:rPr>
          <w:rFonts w:ascii="Arial" w:hAnsi="Arial" w:cs="Arial"/>
          <w:b/>
          <w:szCs w:val="24"/>
        </w:rPr>
        <w:t>výčet záležitostí nadmístního významu, které nejsou řešeny v zásadách územního rozvoje, s odůvodněním potřeby jejich vymezení</w:t>
      </w:r>
      <w:bookmarkEnd w:id="29"/>
      <w:bookmarkEnd w:id="30"/>
    </w:p>
    <w:p w:rsidR="00862605" w:rsidRPr="002A238C" w:rsidRDefault="00862605" w:rsidP="00862605">
      <w:pPr>
        <w:rPr>
          <w:rFonts w:cs="Arial"/>
          <w:sz w:val="22"/>
          <w:szCs w:val="22"/>
        </w:rPr>
      </w:pPr>
    </w:p>
    <w:p w:rsidR="00862605" w:rsidRPr="002A238C" w:rsidRDefault="00862605" w:rsidP="00244C10">
      <w:pPr>
        <w:autoSpaceDE w:val="0"/>
        <w:autoSpaceDN w:val="0"/>
        <w:adjustRightInd w:val="0"/>
        <w:rPr>
          <w:rFonts w:cs="Arial"/>
          <w:sz w:val="22"/>
          <w:szCs w:val="22"/>
        </w:rPr>
      </w:pPr>
      <w:r w:rsidRPr="002A238C">
        <w:rPr>
          <w:rFonts w:cs="Arial"/>
          <w:sz w:val="22"/>
          <w:szCs w:val="22"/>
        </w:rPr>
        <w:t>Změna č.</w:t>
      </w:r>
      <w:r w:rsidR="00EC3C88" w:rsidRPr="002A238C">
        <w:rPr>
          <w:rFonts w:cs="Arial"/>
          <w:sz w:val="22"/>
          <w:szCs w:val="22"/>
        </w:rPr>
        <w:t xml:space="preserve"> </w:t>
      </w:r>
      <w:r w:rsidR="0088212D" w:rsidRPr="002A238C">
        <w:rPr>
          <w:rFonts w:cs="Arial"/>
          <w:sz w:val="22"/>
          <w:szCs w:val="22"/>
        </w:rPr>
        <w:t>2</w:t>
      </w:r>
      <w:r w:rsidRPr="002A238C">
        <w:rPr>
          <w:rFonts w:cs="Arial"/>
          <w:sz w:val="22"/>
          <w:szCs w:val="22"/>
        </w:rPr>
        <w:t xml:space="preserve"> územního plánu </w:t>
      </w:r>
      <w:r w:rsidR="0088212D" w:rsidRPr="002A238C">
        <w:rPr>
          <w:rFonts w:cs="Arial"/>
          <w:sz w:val="22"/>
          <w:szCs w:val="22"/>
        </w:rPr>
        <w:t>Klešice</w:t>
      </w:r>
      <w:r w:rsidRPr="002A238C">
        <w:rPr>
          <w:rFonts w:cs="Arial"/>
          <w:sz w:val="22"/>
          <w:szCs w:val="22"/>
        </w:rPr>
        <w:t xml:space="preserve"> neobsahuje záležitosti nadmístního významu, které nejsou řešeny v ZÚR Pk - </w:t>
      </w:r>
      <w:r w:rsidR="00EC3C88" w:rsidRPr="002A238C">
        <w:rPr>
          <w:rFonts w:cs="Arial"/>
          <w:sz w:val="22"/>
          <w:szCs w:val="22"/>
        </w:rPr>
        <w:t>úplné znění po aktualizaci č.3</w:t>
      </w:r>
      <w:r w:rsidRPr="002A238C">
        <w:rPr>
          <w:rFonts w:cs="Arial"/>
          <w:sz w:val="22"/>
          <w:szCs w:val="22"/>
        </w:rPr>
        <w:t xml:space="preserve">. </w:t>
      </w:r>
    </w:p>
    <w:p w:rsidR="000477D4" w:rsidRPr="002A238C" w:rsidRDefault="000477D4" w:rsidP="00244C10">
      <w:pPr>
        <w:autoSpaceDE w:val="0"/>
        <w:autoSpaceDN w:val="0"/>
        <w:adjustRightInd w:val="0"/>
        <w:rPr>
          <w:rFonts w:cs="Arial"/>
          <w:sz w:val="22"/>
          <w:szCs w:val="22"/>
          <w:highlight w:val="yellow"/>
        </w:rPr>
      </w:pPr>
    </w:p>
    <w:p w:rsidR="00862605" w:rsidRPr="002A238C" w:rsidRDefault="00862605" w:rsidP="00A653FC">
      <w:pPr>
        <w:pStyle w:val="Textpsmene"/>
        <w:numPr>
          <w:ilvl w:val="0"/>
          <w:numId w:val="12"/>
        </w:numPr>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szCs w:val="24"/>
        </w:rPr>
      </w:pPr>
      <w:bookmarkStart w:id="31" w:name="_Toc510076792"/>
      <w:bookmarkStart w:id="32" w:name="_Toc97097657"/>
      <w:r w:rsidRPr="002A238C">
        <w:rPr>
          <w:rFonts w:ascii="Arial" w:hAnsi="Arial" w:cs="Arial"/>
          <w:b/>
          <w:szCs w:val="24"/>
        </w:rPr>
        <w:t>komplexní zdůvodnění přijatého řešení</w:t>
      </w:r>
      <w:bookmarkEnd w:id="31"/>
      <w:bookmarkEnd w:id="32"/>
    </w:p>
    <w:p w:rsidR="00862605" w:rsidRPr="002A238C" w:rsidRDefault="00862605" w:rsidP="00862605">
      <w:pPr>
        <w:rPr>
          <w:rFonts w:cs="Arial"/>
          <w:sz w:val="22"/>
          <w:szCs w:val="22"/>
          <w:highlight w:val="yellow"/>
        </w:rPr>
      </w:pPr>
    </w:p>
    <w:p w:rsidR="00862605" w:rsidRPr="002A238C" w:rsidRDefault="00862605" w:rsidP="00862605">
      <w:pPr>
        <w:ind w:right="-1"/>
        <w:rPr>
          <w:rFonts w:cs="Arial"/>
          <w:sz w:val="22"/>
          <w:szCs w:val="22"/>
        </w:rPr>
      </w:pPr>
      <w:r w:rsidRPr="002A238C">
        <w:rPr>
          <w:rFonts w:cs="Arial"/>
          <w:sz w:val="22"/>
          <w:szCs w:val="22"/>
        </w:rPr>
        <w:t xml:space="preserve">Zpracování vyhodnocení vlivů na životní prostředí ani na udržitelný rozvoj území nebylo požadováno. </w:t>
      </w:r>
      <w:r w:rsidR="00275DB8" w:rsidRPr="002A238C">
        <w:rPr>
          <w:rFonts w:cs="Arial"/>
          <w:sz w:val="22"/>
          <w:szCs w:val="22"/>
        </w:rPr>
        <w:t xml:space="preserve">Změna funkce již schválené lokality Z15.1 </w:t>
      </w:r>
      <w:r w:rsidR="00557CEB" w:rsidRPr="002A238C">
        <w:rPr>
          <w:rFonts w:cs="Arial"/>
          <w:sz w:val="22"/>
          <w:szCs w:val="22"/>
        </w:rPr>
        <w:t>nepředstavuj</w:t>
      </w:r>
      <w:r w:rsidR="00275DB8" w:rsidRPr="002A238C">
        <w:rPr>
          <w:rFonts w:cs="Arial"/>
          <w:sz w:val="22"/>
          <w:szCs w:val="22"/>
        </w:rPr>
        <w:t>e</w:t>
      </w:r>
      <w:r w:rsidR="00557CEB" w:rsidRPr="002A238C">
        <w:rPr>
          <w:rFonts w:cs="Arial"/>
          <w:sz w:val="22"/>
          <w:szCs w:val="22"/>
        </w:rPr>
        <w:t xml:space="preserve"> zásadní změn</w:t>
      </w:r>
      <w:r w:rsidR="00275DB8" w:rsidRPr="002A238C">
        <w:rPr>
          <w:rFonts w:cs="Arial"/>
          <w:sz w:val="22"/>
          <w:szCs w:val="22"/>
        </w:rPr>
        <w:t>u</w:t>
      </w:r>
      <w:r w:rsidR="00557CEB" w:rsidRPr="002A238C">
        <w:rPr>
          <w:rFonts w:cs="Arial"/>
          <w:sz w:val="22"/>
          <w:szCs w:val="22"/>
        </w:rPr>
        <w:t xml:space="preserve"> v uspořádání území a </w:t>
      </w:r>
      <w:r w:rsidRPr="002A238C">
        <w:rPr>
          <w:rFonts w:cs="Arial"/>
          <w:sz w:val="22"/>
          <w:szCs w:val="22"/>
        </w:rPr>
        <w:t>j</w:t>
      </w:r>
      <w:r w:rsidR="00275DB8" w:rsidRPr="002A238C">
        <w:rPr>
          <w:rFonts w:cs="Arial"/>
          <w:sz w:val="22"/>
          <w:szCs w:val="22"/>
        </w:rPr>
        <w:t>e</w:t>
      </w:r>
      <w:r w:rsidR="00557CEB" w:rsidRPr="002A238C">
        <w:rPr>
          <w:rFonts w:cs="Arial"/>
          <w:sz w:val="22"/>
          <w:szCs w:val="22"/>
        </w:rPr>
        <w:t xml:space="preserve"> tak</w:t>
      </w:r>
      <w:r w:rsidRPr="002A238C">
        <w:rPr>
          <w:rFonts w:cs="Arial"/>
          <w:sz w:val="22"/>
          <w:szCs w:val="22"/>
        </w:rPr>
        <w:t xml:space="preserve"> v souladu s celkovou koncepcí platného územního plánu - hlavním cílem je uvést územně plánovací dokumentaci do souladu s aktuálním stavem v území i s požadavky na jeho další využívání. </w:t>
      </w:r>
    </w:p>
    <w:p w:rsidR="00862605" w:rsidRPr="002A238C" w:rsidRDefault="00862605" w:rsidP="00862605">
      <w:pPr>
        <w:ind w:right="-1"/>
        <w:rPr>
          <w:rFonts w:cs="Arial"/>
          <w:sz w:val="22"/>
          <w:szCs w:val="22"/>
        </w:rPr>
      </w:pPr>
      <w:r w:rsidRPr="002A238C">
        <w:rPr>
          <w:rFonts w:cs="Arial"/>
          <w:sz w:val="22"/>
          <w:szCs w:val="22"/>
        </w:rPr>
        <w:t>Výkresová část Změny č.</w:t>
      </w:r>
      <w:r w:rsidR="00C12726" w:rsidRPr="002A238C">
        <w:rPr>
          <w:rFonts w:cs="Arial"/>
          <w:sz w:val="22"/>
          <w:szCs w:val="22"/>
        </w:rPr>
        <w:t>2</w:t>
      </w:r>
      <w:r w:rsidRPr="002A238C">
        <w:rPr>
          <w:rFonts w:cs="Arial"/>
          <w:sz w:val="22"/>
          <w:szCs w:val="22"/>
        </w:rPr>
        <w:t xml:space="preserve"> ÚP je zpracována na aktuálním mapovém podkladu </w:t>
      </w:r>
      <w:r w:rsidR="009962ED" w:rsidRPr="002A238C">
        <w:rPr>
          <w:rFonts w:cs="Arial"/>
          <w:sz w:val="22"/>
          <w:szCs w:val="22"/>
        </w:rPr>
        <w:t>–</w:t>
      </w:r>
      <w:r w:rsidRPr="002A238C">
        <w:rPr>
          <w:rFonts w:cs="Arial"/>
          <w:sz w:val="22"/>
          <w:szCs w:val="22"/>
        </w:rPr>
        <w:t xml:space="preserve"> </w:t>
      </w:r>
      <w:r w:rsidR="009962ED" w:rsidRPr="002A238C">
        <w:rPr>
          <w:rFonts w:cs="Arial"/>
          <w:sz w:val="22"/>
          <w:szCs w:val="22"/>
        </w:rPr>
        <w:t xml:space="preserve">DKM </w:t>
      </w:r>
      <w:r w:rsidR="00557CEB" w:rsidRPr="002A238C">
        <w:rPr>
          <w:rFonts w:cs="Arial"/>
          <w:sz w:val="22"/>
          <w:szCs w:val="22"/>
        </w:rPr>
        <w:t xml:space="preserve">k.ú. </w:t>
      </w:r>
      <w:r w:rsidR="00C12726" w:rsidRPr="002A238C">
        <w:rPr>
          <w:rFonts w:cs="Arial"/>
          <w:sz w:val="22"/>
          <w:szCs w:val="22"/>
        </w:rPr>
        <w:t>Klešice</w:t>
      </w:r>
      <w:r w:rsidR="00557CEB" w:rsidRPr="002A238C">
        <w:rPr>
          <w:rFonts w:cs="Arial"/>
          <w:sz w:val="22"/>
          <w:szCs w:val="22"/>
        </w:rPr>
        <w:t xml:space="preserve">. </w:t>
      </w:r>
    </w:p>
    <w:p w:rsidR="00862605" w:rsidRPr="002A238C" w:rsidRDefault="00984DCD" w:rsidP="00862605">
      <w:pPr>
        <w:rPr>
          <w:rFonts w:cs="Arial"/>
          <w:sz w:val="22"/>
          <w:szCs w:val="22"/>
        </w:rPr>
      </w:pPr>
      <w:r w:rsidRPr="002A238C">
        <w:rPr>
          <w:rFonts w:cs="Arial"/>
          <w:sz w:val="22"/>
          <w:szCs w:val="22"/>
        </w:rPr>
        <w:t>Z</w:t>
      </w:r>
      <w:r w:rsidR="00F84BC4" w:rsidRPr="002A238C">
        <w:rPr>
          <w:rFonts w:cs="Arial"/>
          <w:sz w:val="22"/>
          <w:szCs w:val="22"/>
        </w:rPr>
        <w:t>měny a úpravy</w:t>
      </w:r>
      <w:r w:rsidR="00862605" w:rsidRPr="002A238C">
        <w:rPr>
          <w:rFonts w:cs="Arial"/>
          <w:sz w:val="22"/>
          <w:szCs w:val="22"/>
        </w:rPr>
        <w:t>, řešen</w:t>
      </w:r>
      <w:r w:rsidR="00F84BC4" w:rsidRPr="002A238C">
        <w:rPr>
          <w:rFonts w:cs="Arial"/>
          <w:sz w:val="22"/>
          <w:szCs w:val="22"/>
        </w:rPr>
        <w:t>é</w:t>
      </w:r>
      <w:r w:rsidR="00862605" w:rsidRPr="002A238C">
        <w:rPr>
          <w:rFonts w:cs="Arial"/>
          <w:sz w:val="22"/>
          <w:szCs w:val="22"/>
        </w:rPr>
        <w:t xml:space="preserve"> </w:t>
      </w:r>
      <w:r w:rsidR="00F84BC4" w:rsidRPr="002A238C">
        <w:rPr>
          <w:rFonts w:cs="Arial"/>
          <w:sz w:val="22"/>
          <w:szCs w:val="22"/>
        </w:rPr>
        <w:t xml:space="preserve">Změnou </w:t>
      </w:r>
      <w:r w:rsidR="00862605" w:rsidRPr="002A238C">
        <w:rPr>
          <w:rFonts w:cs="Arial"/>
          <w:sz w:val="22"/>
          <w:szCs w:val="22"/>
        </w:rPr>
        <w:t>č.</w:t>
      </w:r>
      <w:r w:rsidR="00C12726" w:rsidRPr="002A238C">
        <w:rPr>
          <w:rFonts w:cs="Arial"/>
          <w:sz w:val="22"/>
          <w:szCs w:val="22"/>
        </w:rPr>
        <w:t>2</w:t>
      </w:r>
      <w:r w:rsidR="00862605" w:rsidRPr="002A238C">
        <w:rPr>
          <w:rFonts w:cs="Arial"/>
          <w:sz w:val="22"/>
          <w:szCs w:val="22"/>
        </w:rPr>
        <w:t xml:space="preserve"> ÚP </w:t>
      </w:r>
      <w:r w:rsidR="00F84BC4" w:rsidRPr="002A238C">
        <w:rPr>
          <w:rFonts w:cs="Arial"/>
          <w:sz w:val="22"/>
          <w:szCs w:val="22"/>
        </w:rPr>
        <w:t xml:space="preserve">jsou popsány v následujících bodech. </w:t>
      </w:r>
    </w:p>
    <w:p w:rsidR="00F84BC4" w:rsidRPr="002A238C" w:rsidRDefault="00F84BC4" w:rsidP="00F84BC4">
      <w:pPr>
        <w:ind w:right="-1"/>
        <w:rPr>
          <w:rFonts w:cs="Arial"/>
          <w:sz w:val="22"/>
          <w:szCs w:val="22"/>
          <w:u w:val="single"/>
        </w:rPr>
      </w:pPr>
      <w:r w:rsidRPr="002A238C">
        <w:rPr>
          <w:rFonts w:cs="Arial"/>
          <w:sz w:val="22"/>
          <w:szCs w:val="22"/>
          <w:u w:val="single"/>
        </w:rPr>
        <w:lastRenderedPageBreak/>
        <w:t>Hlavní změny a úpravy:</w:t>
      </w:r>
    </w:p>
    <w:p w:rsidR="00F84BC4" w:rsidRPr="002A238C" w:rsidRDefault="00F84BC4" w:rsidP="00862605">
      <w:pPr>
        <w:ind w:left="927" w:right="-1"/>
        <w:rPr>
          <w:rFonts w:cs="Arial"/>
          <w:sz w:val="22"/>
          <w:szCs w:val="22"/>
          <w:highlight w:val="cyan"/>
        </w:rPr>
      </w:pPr>
    </w:p>
    <w:p w:rsidR="00862605" w:rsidRPr="002A238C" w:rsidRDefault="00862605" w:rsidP="00862605">
      <w:pPr>
        <w:ind w:left="567" w:right="-1" w:hanging="567"/>
        <w:rPr>
          <w:rFonts w:cs="Arial"/>
          <w:b/>
          <w:sz w:val="22"/>
          <w:szCs w:val="22"/>
        </w:rPr>
      </w:pPr>
      <w:r w:rsidRPr="002A238C">
        <w:rPr>
          <w:rFonts w:cs="Arial"/>
          <w:b/>
          <w:sz w:val="22"/>
          <w:szCs w:val="22"/>
        </w:rPr>
        <w:t xml:space="preserve">1) </w:t>
      </w:r>
      <w:r w:rsidR="00C12726" w:rsidRPr="002A238C">
        <w:rPr>
          <w:rFonts w:cs="Arial"/>
          <w:b/>
          <w:sz w:val="22"/>
          <w:szCs w:val="22"/>
        </w:rPr>
        <w:t xml:space="preserve">Změna funkce již schválené </w:t>
      </w:r>
      <w:r w:rsidR="00D30824" w:rsidRPr="002A238C">
        <w:rPr>
          <w:rFonts w:cs="Arial"/>
          <w:b/>
          <w:sz w:val="22"/>
          <w:szCs w:val="22"/>
        </w:rPr>
        <w:t xml:space="preserve">zastavitelné </w:t>
      </w:r>
      <w:r w:rsidR="00C12726" w:rsidRPr="002A238C">
        <w:rPr>
          <w:rFonts w:cs="Arial"/>
          <w:b/>
          <w:sz w:val="22"/>
          <w:szCs w:val="22"/>
        </w:rPr>
        <w:t>lokality Z15.1</w:t>
      </w:r>
    </w:p>
    <w:p w:rsidR="00862605" w:rsidRPr="002A238C" w:rsidRDefault="00862605" w:rsidP="00862605">
      <w:pPr>
        <w:ind w:left="567" w:right="-1" w:hanging="567"/>
        <w:rPr>
          <w:rFonts w:cs="Arial"/>
          <w:sz w:val="22"/>
          <w:szCs w:val="22"/>
          <w:highlight w:val="cyan"/>
        </w:rPr>
      </w:pPr>
      <w:r w:rsidRPr="002A238C">
        <w:rPr>
          <w:rFonts w:cs="Arial"/>
          <w:sz w:val="22"/>
          <w:szCs w:val="22"/>
          <w:highlight w:val="cyan"/>
        </w:rPr>
        <w:t xml:space="preserve">      </w:t>
      </w:r>
    </w:p>
    <w:p w:rsidR="00C12726" w:rsidRPr="002A238C" w:rsidRDefault="00F52E3E" w:rsidP="00C12726">
      <w:pPr>
        <w:numPr>
          <w:ilvl w:val="0"/>
          <w:numId w:val="9"/>
        </w:numPr>
        <w:suppressAutoHyphens w:val="0"/>
        <w:spacing w:before="0" w:after="120"/>
        <w:ind w:left="714" w:hanging="357"/>
        <w:rPr>
          <w:rFonts w:cs="Arial"/>
          <w:b/>
          <w:i/>
        </w:rPr>
      </w:pPr>
      <w:r w:rsidRPr="002A238C">
        <w:rPr>
          <w:rFonts w:cs="Arial"/>
          <w:b/>
          <w:sz w:val="22"/>
          <w:szCs w:val="22"/>
        </w:rPr>
        <w:t>zastavitelná plocha Z</w:t>
      </w:r>
      <w:r w:rsidR="00C12726" w:rsidRPr="002A238C">
        <w:rPr>
          <w:rFonts w:cs="Arial"/>
          <w:b/>
          <w:sz w:val="22"/>
          <w:szCs w:val="22"/>
        </w:rPr>
        <w:t xml:space="preserve">15.1 </w:t>
      </w:r>
    </w:p>
    <w:p w:rsidR="00C12726" w:rsidRPr="002A238C" w:rsidRDefault="00C12726" w:rsidP="00C12726">
      <w:pPr>
        <w:suppressAutoHyphens w:val="0"/>
        <w:spacing w:before="0" w:after="120"/>
        <w:ind w:left="714"/>
        <w:rPr>
          <w:rFonts w:cs="Arial"/>
          <w:sz w:val="22"/>
          <w:lang w:eastAsia="cs-CZ"/>
        </w:rPr>
      </w:pPr>
      <w:r w:rsidRPr="002A238C">
        <w:rPr>
          <w:rFonts w:cs="Arial"/>
          <w:sz w:val="22"/>
          <w:lang w:eastAsia="cs-CZ"/>
        </w:rPr>
        <w:t>Navržena změna funkčního využití pozemků p. č. 444 a 443/2 v k. ú. Klešice z plochy ZS – zeleně soukromé na SV – plochy smíšené venkovské. Pozemek přímo sousedí se stabilizovanou  plochou bydlení smíšeného venkovského, navazuje na stávající rodinný dům vlastníka, který na daných pozemcích uvažuje s výstavbou kůlny, letního domku a garáže. Celková výměra 1 835 m</w:t>
      </w:r>
      <w:r w:rsidRPr="002A238C">
        <w:rPr>
          <w:rFonts w:cs="Arial"/>
          <w:sz w:val="22"/>
          <w:vertAlign w:val="superscript"/>
          <w:lang w:eastAsia="cs-CZ"/>
        </w:rPr>
        <w:t>2</w:t>
      </w:r>
      <w:r w:rsidRPr="002A238C">
        <w:rPr>
          <w:rFonts w:cs="Arial"/>
          <w:sz w:val="22"/>
          <w:lang w:eastAsia="cs-CZ"/>
        </w:rPr>
        <w:t>.</w:t>
      </w:r>
    </w:p>
    <w:p w:rsidR="00C12726" w:rsidRPr="002A238C" w:rsidRDefault="00C12726" w:rsidP="00713E45">
      <w:pPr>
        <w:pStyle w:val="Odstavecseseznamem"/>
        <w:spacing w:after="120"/>
        <w:ind w:left="644"/>
        <w:jc w:val="both"/>
        <w:rPr>
          <w:rFonts w:ascii="Arial" w:hAnsi="Arial" w:cs="Arial"/>
          <w:sz w:val="22"/>
        </w:rPr>
      </w:pPr>
    </w:p>
    <w:p w:rsidR="00C12726" w:rsidRPr="002A238C" w:rsidRDefault="001D715C" w:rsidP="004B0E1B">
      <w:pPr>
        <w:ind w:right="-1"/>
        <w:rPr>
          <w:rFonts w:cs="Arial"/>
          <w:sz w:val="22"/>
          <w:szCs w:val="22"/>
          <w:highlight w:val="cyan"/>
        </w:rPr>
      </w:pPr>
      <w:r>
        <w:rPr>
          <w:rFonts w:cs="Arial"/>
          <w:noProof/>
          <w:sz w:val="22"/>
          <w:szCs w:val="22"/>
          <w:lang w:eastAsia="cs-CZ"/>
        </w:rPr>
        <w:pict>
          <v:shapetype id="_x0000_t202" coordsize="21600,21600" o:spt="202" path="m,l,21600r21600,l21600,xe">
            <v:stroke joinstyle="miter"/>
            <v:path gradientshapeok="t" o:connecttype="rect"/>
          </v:shapetype>
          <v:shape id="_x0000_s1035" type="#_x0000_t202" style="position:absolute;left:0;text-align:left;margin-left:290.15pt;margin-top:77.7pt;width:48.35pt;height:27.05pt;z-index:251661312" filled="f" stroked="f">
            <v:textbox style="mso-next-textbox:#_x0000_s1035">
              <w:txbxContent>
                <w:p w:rsidR="001D715C" w:rsidRPr="00421FD3" w:rsidRDefault="001D715C">
                  <w:pPr>
                    <w:rPr>
                      <w:b/>
                      <w:color w:val="FFFFFF" w:themeColor="background1"/>
                      <w:sz w:val="24"/>
                    </w:rPr>
                  </w:pPr>
                  <w:r w:rsidRPr="00421FD3">
                    <w:rPr>
                      <w:b/>
                      <w:color w:val="FFFFFF" w:themeColor="background1"/>
                      <w:sz w:val="24"/>
                    </w:rPr>
                    <w:t>Z1</w:t>
                  </w:r>
                  <w:r>
                    <w:rPr>
                      <w:b/>
                      <w:color w:val="FFFFFF" w:themeColor="background1"/>
                      <w:sz w:val="24"/>
                    </w:rPr>
                    <w:t>5.1</w:t>
                  </w:r>
                  <w:r w:rsidRPr="00421FD3">
                    <w:rPr>
                      <w:b/>
                      <w:color w:val="FFFFFF" w:themeColor="background1"/>
                      <w:sz w:val="24"/>
                    </w:rPr>
                    <w:t>8</w:t>
                  </w:r>
                </w:p>
              </w:txbxContent>
            </v:textbox>
          </v:shape>
        </w:pict>
      </w:r>
      <w:r>
        <w:rPr>
          <w:rFonts w:cs="Arial"/>
          <w:noProof/>
          <w:sz w:val="22"/>
          <w:szCs w:val="22"/>
          <w:lang w:eastAsia="cs-CZ"/>
        </w:rPr>
        <w:pict>
          <v:shape id="_x0000_s1086" style="position:absolute;left:0;text-align:left;margin-left:272.35pt;margin-top:47.45pt;width:66.15pt;height:86.3pt;z-index:251662336" coordsize="1323,1726" path="m1290,1726l1258,795r65,-326l1114,78,873,,456,521,,586,78,782r1212,944xe" filled="f" strokecolor="red" strokeweight="2.25pt">
            <v:path arrowok="t"/>
          </v:shape>
        </w:pict>
      </w:r>
      <w:r w:rsidR="007D2526" w:rsidRPr="002A238C">
        <w:rPr>
          <w:rFonts w:cs="Arial"/>
          <w:noProof/>
          <w:sz w:val="22"/>
          <w:szCs w:val="22"/>
          <w:lang w:eastAsia="cs-CZ"/>
        </w:rPr>
        <w:t xml:space="preserve">  </w:t>
      </w:r>
      <w:r w:rsidR="00885C9A" w:rsidRPr="002A238C">
        <w:rPr>
          <w:rFonts w:cs="Arial"/>
          <w:noProof/>
          <w:sz w:val="22"/>
          <w:szCs w:val="22"/>
          <w:lang w:eastAsia="cs-CZ"/>
        </w:rPr>
        <w:t xml:space="preserve">      </w:t>
      </w:r>
      <w:r w:rsidR="007D2526" w:rsidRPr="002A238C">
        <w:rPr>
          <w:rFonts w:cs="Arial"/>
          <w:noProof/>
          <w:sz w:val="22"/>
          <w:szCs w:val="22"/>
          <w:lang w:eastAsia="cs-CZ"/>
        </w:rPr>
        <w:drawing>
          <wp:inline distT="0" distB="0" distL="0" distR="0" wp14:anchorId="2F3DB187" wp14:editId="6CD053CB">
            <wp:extent cx="2328923" cy="2267171"/>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ýstřižekKV.JPG"/>
                    <pic:cNvPicPr/>
                  </pic:nvPicPr>
                  <pic:blipFill>
                    <a:blip r:embed="rId12">
                      <a:extLst>
                        <a:ext uri="{28A0092B-C50C-407E-A947-70E740481C1C}">
                          <a14:useLocalDpi xmlns:a14="http://schemas.microsoft.com/office/drawing/2010/main" val="0"/>
                        </a:ext>
                      </a:extLst>
                    </a:blip>
                    <a:stretch>
                      <a:fillRect/>
                    </a:stretch>
                  </pic:blipFill>
                  <pic:spPr>
                    <a:xfrm>
                      <a:off x="0" y="0"/>
                      <a:ext cx="2333909" cy="2272025"/>
                    </a:xfrm>
                    <a:prstGeom prst="rect">
                      <a:avLst/>
                    </a:prstGeom>
                  </pic:spPr>
                </pic:pic>
              </a:graphicData>
            </a:graphic>
          </wp:inline>
        </w:drawing>
      </w:r>
      <w:r w:rsidR="00885C9A" w:rsidRPr="002A238C">
        <w:rPr>
          <w:rFonts w:cs="Arial"/>
          <w:noProof/>
          <w:sz w:val="22"/>
          <w:szCs w:val="22"/>
          <w:lang w:eastAsia="cs-CZ"/>
        </w:rPr>
        <w:t xml:space="preserve">        </w:t>
      </w:r>
      <w:r w:rsidR="00885C9A" w:rsidRPr="002A238C">
        <w:rPr>
          <w:rFonts w:cs="Arial"/>
          <w:noProof/>
          <w:sz w:val="22"/>
          <w:szCs w:val="22"/>
          <w:lang w:eastAsia="cs-CZ"/>
        </w:rPr>
        <w:drawing>
          <wp:inline distT="0" distB="0" distL="0" distR="0">
            <wp:extent cx="2516615" cy="22669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Výstřižek foto.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29087" cy="2278184"/>
                    </a:xfrm>
                    <a:prstGeom prst="rect">
                      <a:avLst/>
                    </a:prstGeom>
                  </pic:spPr>
                </pic:pic>
              </a:graphicData>
            </a:graphic>
          </wp:inline>
        </w:drawing>
      </w:r>
    </w:p>
    <w:p w:rsidR="00C12726" w:rsidRPr="002A238C" w:rsidRDefault="00C12726" w:rsidP="004B0E1B">
      <w:pPr>
        <w:ind w:right="-1"/>
        <w:rPr>
          <w:rFonts w:cs="Arial"/>
          <w:sz w:val="22"/>
          <w:szCs w:val="22"/>
          <w:highlight w:val="cyan"/>
        </w:rPr>
      </w:pPr>
    </w:p>
    <w:p w:rsidR="00C12726" w:rsidRPr="002A238C" w:rsidRDefault="00D30824" w:rsidP="004B0E1B">
      <w:pPr>
        <w:ind w:right="-1"/>
        <w:rPr>
          <w:rFonts w:cs="Arial"/>
          <w:szCs w:val="22"/>
        </w:rPr>
      </w:pPr>
      <w:r w:rsidRPr="002A238C">
        <w:rPr>
          <w:rFonts w:cs="Arial"/>
          <w:szCs w:val="22"/>
        </w:rPr>
        <w:t xml:space="preserve">Výstřižek z koordinačního výkresu a leteckého snímku. </w:t>
      </w:r>
    </w:p>
    <w:p w:rsidR="00984DCD" w:rsidRPr="002A238C" w:rsidRDefault="00984DCD" w:rsidP="009C65D0">
      <w:pPr>
        <w:ind w:left="567" w:right="-1" w:hanging="567"/>
        <w:rPr>
          <w:rFonts w:cs="Arial"/>
          <w:b/>
          <w:sz w:val="22"/>
          <w:szCs w:val="22"/>
        </w:rPr>
      </w:pPr>
    </w:p>
    <w:p w:rsidR="009C65D0" w:rsidRPr="002A238C" w:rsidRDefault="00984DCD" w:rsidP="009C65D0">
      <w:pPr>
        <w:ind w:left="567" w:right="-1" w:hanging="567"/>
        <w:rPr>
          <w:rFonts w:cs="Arial"/>
          <w:b/>
          <w:sz w:val="22"/>
          <w:szCs w:val="22"/>
        </w:rPr>
      </w:pPr>
      <w:r w:rsidRPr="002A238C">
        <w:rPr>
          <w:rFonts w:cs="Arial"/>
          <w:b/>
          <w:sz w:val="22"/>
          <w:szCs w:val="22"/>
        </w:rPr>
        <w:t>2</w:t>
      </w:r>
      <w:r w:rsidR="009C65D0" w:rsidRPr="002A238C">
        <w:rPr>
          <w:rFonts w:cs="Arial"/>
          <w:b/>
          <w:sz w:val="22"/>
          <w:szCs w:val="22"/>
        </w:rPr>
        <w:t xml:space="preserve">) Aktualizace zastavěného území a </w:t>
      </w:r>
      <w:r w:rsidR="00D30824" w:rsidRPr="002A238C">
        <w:rPr>
          <w:rFonts w:cs="Arial"/>
          <w:b/>
          <w:sz w:val="22"/>
          <w:szCs w:val="22"/>
        </w:rPr>
        <w:t xml:space="preserve">převedení </w:t>
      </w:r>
      <w:r w:rsidR="009C65D0" w:rsidRPr="002A238C">
        <w:rPr>
          <w:rFonts w:cs="Arial"/>
          <w:b/>
          <w:sz w:val="22"/>
          <w:szCs w:val="22"/>
        </w:rPr>
        <w:t xml:space="preserve">zastavěných pozemků do ploch stabilizovaných  </w:t>
      </w:r>
    </w:p>
    <w:p w:rsidR="009C65D0" w:rsidRPr="002A238C" w:rsidRDefault="009C65D0" w:rsidP="009C65D0">
      <w:pPr>
        <w:ind w:left="567" w:right="-1" w:hanging="567"/>
        <w:rPr>
          <w:rFonts w:cs="Arial"/>
          <w:b/>
          <w:sz w:val="22"/>
          <w:szCs w:val="22"/>
        </w:rPr>
      </w:pPr>
    </w:p>
    <w:p w:rsidR="002C4065" w:rsidRPr="002A238C" w:rsidRDefault="002C4065" w:rsidP="002C4065">
      <w:pPr>
        <w:ind w:right="-1"/>
        <w:rPr>
          <w:rFonts w:cs="Arial"/>
          <w:sz w:val="22"/>
          <w:szCs w:val="22"/>
        </w:rPr>
      </w:pPr>
    </w:p>
    <w:p w:rsidR="002C4065" w:rsidRPr="002A238C" w:rsidRDefault="002C4065" w:rsidP="00995AD1">
      <w:pPr>
        <w:pStyle w:val="Odstavecseseznamem"/>
        <w:numPr>
          <w:ilvl w:val="0"/>
          <w:numId w:val="14"/>
        </w:numPr>
        <w:ind w:right="-1"/>
        <w:rPr>
          <w:rFonts w:ascii="Arial" w:hAnsi="Arial" w:cs="Arial"/>
          <w:b/>
          <w:i/>
          <w:sz w:val="22"/>
          <w:szCs w:val="22"/>
          <w:lang w:eastAsia="ar-SA"/>
        </w:rPr>
      </w:pPr>
      <w:r w:rsidRPr="002A238C">
        <w:rPr>
          <w:rFonts w:ascii="Arial" w:hAnsi="Arial" w:cs="Arial"/>
          <w:b/>
          <w:i/>
          <w:sz w:val="22"/>
          <w:szCs w:val="22"/>
          <w:lang w:eastAsia="ar-SA"/>
        </w:rPr>
        <w:t xml:space="preserve">lokality zastavěné a převedené do ploch stabilizovaných  </w:t>
      </w:r>
    </w:p>
    <w:p w:rsidR="002C4065" w:rsidRPr="002A238C" w:rsidRDefault="002C4065" w:rsidP="002C4065">
      <w:pPr>
        <w:ind w:right="-1"/>
        <w:rPr>
          <w:rFonts w:cs="Arial"/>
          <w:sz w:val="22"/>
          <w:szCs w:val="22"/>
        </w:rPr>
      </w:pPr>
    </w:p>
    <w:p w:rsidR="002C4065" w:rsidRPr="002A238C" w:rsidRDefault="002C4065" w:rsidP="00D30824">
      <w:pPr>
        <w:suppressAutoHyphens w:val="0"/>
        <w:spacing w:before="0" w:after="120"/>
        <w:ind w:left="720"/>
        <w:rPr>
          <w:rFonts w:cs="Arial"/>
          <w:sz w:val="22"/>
          <w:szCs w:val="22"/>
        </w:rPr>
      </w:pPr>
      <w:r w:rsidRPr="002A238C">
        <w:rPr>
          <w:rFonts w:cs="Arial"/>
          <w:b/>
          <w:sz w:val="22"/>
          <w:szCs w:val="22"/>
        </w:rPr>
        <w:t>Z</w:t>
      </w:r>
      <w:r w:rsidR="00D30824" w:rsidRPr="002A238C">
        <w:rPr>
          <w:rFonts w:cs="Arial"/>
          <w:b/>
          <w:sz w:val="22"/>
          <w:szCs w:val="22"/>
        </w:rPr>
        <w:t>5</w:t>
      </w:r>
      <w:r w:rsidRPr="002A238C">
        <w:rPr>
          <w:rFonts w:cs="Arial"/>
          <w:sz w:val="22"/>
          <w:szCs w:val="22"/>
        </w:rPr>
        <w:t xml:space="preserve">  – plochy </w:t>
      </w:r>
      <w:r w:rsidR="00D30824" w:rsidRPr="002A238C">
        <w:rPr>
          <w:rFonts w:cs="Arial"/>
          <w:sz w:val="22"/>
          <w:szCs w:val="22"/>
        </w:rPr>
        <w:t>S</w:t>
      </w:r>
      <w:r w:rsidRPr="002A238C">
        <w:rPr>
          <w:rFonts w:cs="Arial"/>
          <w:sz w:val="22"/>
          <w:szCs w:val="22"/>
        </w:rPr>
        <w:t xml:space="preserve">V (plochy </w:t>
      </w:r>
      <w:r w:rsidR="00D30824" w:rsidRPr="002A238C">
        <w:rPr>
          <w:rFonts w:cs="Arial"/>
          <w:sz w:val="22"/>
          <w:szCs w:val="22"/>
        </w:rPr>
        <w:t>smíšené obytné - venkovské</w:t>
      </w:r>
      <w:r w:rsidRPr="002A238C">
        <w:rPr>
          <w:rFonts w:cs="Arial"/>
          <w:sz w:val="22"/>
          <w:szCs w:val="22"/>
        </w:rPr>
        <w:t xml:space="preserve">) </w:t>
      </w:r>
    </w:p>
    <w:p w:rsidR="002C4065" w:rsidRPr="002A238C" w:rsidRDefault="002C4065" w:rsidP="002C4065">
      <w:pPr>
        <w:ind w:right="-1"/>
        <w:rPr>
          <w:rFonts w:cs="Arial"/>
          <w:sz w:val="22"/>
          <w:szCs w:val="22"/>
        </w:rPr>
      </w:pPr>
    </w:p>
    <w:p w:rsidR="002C4065" w:rsidRPr="002A238C" w:rsidRDefault="002C4065" w:rsidP="00995AD1">
      <w:pPr>
        <w:pStyle w:val="Odstavecseseznamem"/>
        <w:numPr>
          <w:ilvl w:val="0"/>
          <w:numId w:val="14"/>
        </w:numPr>
        <w:ind w:right="-1"/>
        <w:rPr>
          <w:rFonts w:ascii="Arial" w:hAnsi="Arial" w:cs="Arial"/>
          <w:b/>
          <w:i/>
          <w:sz w:val="22"/>
          <w:szCs w:val="22"/>
          <w:lang w:eastAsia="ar-SA"/>
        </w:rPr>
      </w:pPr>
      <w:r w:rsidRPr="002A238C">
        <w:rPr>
          <w:rFonts w:ascii="Arial" w:hAnsi="Arial" w:cs="Arial"/>
          <w:b/>
          <w:i/>
          <w:sz w:val="22"/>
          <w:szCs w:val="22"/>
          <w:lang w:eastAsia="ar-SA"/>
        </w:rPr>
        <w:t>lokality částečně zastavěné</w:t>
      </w:r>
    </w:p>
    <w:p w:rsidR="002C4065" w:rsidRPr="002A238C" w:rsidRDefault="002C4065" w:rsidP="002C4065">
      <w:pPr>
        <w:ind w:right="-1"/>
        <w:rPr>
          <w:rFonts w:cs="Arial"/>
          <w:sz w:val="22"/>
          <w:szCs w:val="22"/>
        </w:rPr>
      </w:pPr>
    </w:p>
    <w:p w:rsidR="004E6A97" w:rsidRPr="002A238C" w:rsidRDefault="00D30824" w:rsidP="004E6A97">
      <w:pPr>
        <w:suppressAutoHyphens w:val="0"/>
        <w:spacing w:before="0" w:after="120"/>
        <w:ind w:left="720"/>
        <w:rPr>
          <w:rFonts w:cs="Arial"/>
          <w:sz w:val="22"/>
          <w:szCs w:val="22"/>
        </w:rPr>
      </w:pPr>
      <w:r w:rsidRPr="002A238C">
        <w:rPr>
          <w:rFonts w:cs="Arial"/>
          <w:b/>
          <w:sz w:val="22"/>
          <w:szCs w:val="22"/>
        </w:rPr>
        <w:t>P2</w:t>
      </w:r>
      <w:r w:rsidR="004E6A97" w:rsidRPr="002A238C">
        <w:rPr>
          <w:rFonts w:cs="Arial"/>
          <w:sz w:val="22"/>
          <w:szCs w:val="22"/>
        </w:rPr>
        <w:t xml:space="preserve">  – </w:t>
      </w:r>
      <w:r w:rsidRPr="002A238C">
        <w:rPr>
          <w:rFonts w:cs="Arial"/>
          <w:sz w:val="22"/>
          <w:szCs w:val="22"/>
        </w:rPr>
        <w:t>plochy SV (plochy smíšené obytné - venkovské)</w:t>
      </w:r>
    </w:p>
    <w:p w:rsidR="004E6A97" w:rsidRPr="002A238C" w:rsidRDefault="00D30824" w:rsidP="004E6A97">
      <w:pPr>
        <w:suppressAutoHyphens w:val="0"/>
        <w:spacing w:before="0" w:after="120"/>
        <w:ind w:left="714"/>
        <w:rPr>
          <w:rFonts w:cs="Arial"/>
          <w:sz w:val="22"/>
          <w:szCs w:val="22"/>
        </w:rPr>
      </w:pPr>
      <w:r w:rsidRPr="002A238C">
        <w:rPr>
          <w:rFonts w:cs="Arial"/>
          <w:b/>
          <w:sz w:val="22"/>
          <w:szCs w:val="22"/>
        </w:rPr>
        <w:t>P2.1</w:t>
      </w:r>
      <w:r w:rsidR="004E6A97" w:rsidRPr="002A238C">
        <w:rPr>
          <w:rFonts w:cs="Arial"/>
          <w:sz w:val="22"/>
          <w:szCs w:val="22"/>
        </w:rPr>
        <w:t xml:space="preserve">                                    </w:t>
      </w:r>
      <w:r w:rsidR="004E6A97" w:rsidRPr="002A238C">
        <w:rPr>
          <w:rFonts w:cs="Arial"/>
          <w:sz w:val="22"/>
          <w:szCs w:val="22"/>
        </w:rPr>
        <w:tab/>
        <w:t xml:space="preserve">-  II  - </w:t>
      </w:r>
    </w:p>
    <w:p w:rsidR="0004060B" w:rsidRPr="002A238C" w:rsidRDefault="0004060B" w:rsidP="009C65D0">
      <w:pPr>
        <w:ind w:left="567" w:right="-1" w:hanging="567"/>
        <w:rPr>
          <w:rFonts w:cs="Arial"/>
          <w:b/>
          <w:sz w:val="22"/>
          <w:szCs w:val="22"/>
        </w:rPr>
      </w:pPr>
    </w:p>
    <w:p w:rsidR="002E037A" w:rsidRPr="002A238C" w:rsidRDefault="004E6A97" w:rsidP="006928F2">
      <w:pPr>
        <w:suppressAutoHyphens w:val="0"/>
        <w:spacing w:before="0" w:after="0"/>
        <w:ind w:right="-1"/>
        <w:rPr>
          <w:rFonts w:cs="Arial"/>
          <w:b/>
          <w:sz w:val="22"/>
          <w:szCs w:val="22"/>
        </w:rPr>
      </w:pPr>
      <w:r w:rsidRPr="002A238C">
        <w:rPr>
          <w:rFonts w:cs="Arial"/>
          <w:b/>
          <w:sz w:val="22"/>
          <w:szCs w:val="22"/>
        </w:rPr>
        <w:t>3</w:t>
      </w:r>
      <w:r w:rsidR="006928F2" w:rsidRPr="002A238C">
        <w:rPr>
          <w:rFonts w:cs="Arial"/>
          <w:b/>
          <w:sz w:val="22"/>
          <w:szCs w:val="22"/>
        </w:rPr>
        <w:t xml:space="preserve">) Zařazení pozemků do ploch s rozdílným způsobem využití </w:t>
      </w:r>
      <w:r w:rsidR="002E037A" w:rsidRPr="002A238C">
        <w:rPr>
          <w:rFonts w:cs="Arial"/>
          <w:b/>
          <w:sz w:val="22"/>
          <w:szCs w:val="22"/>
        </w:rPr>
        <w:t xml:space="preserve">dle skutečnosti a </w:t>
      </w:r>
      <w:r w:rsidR="006928F2" w:rsidRPr="002A238C">
        <w:rPr>
          <w:rFonts w:cs="Arial"/>
          <w:b/>
          <w:sz w:val="22"/>
          <w:szCs w:val="22"/>
        </w:rPr>
        <w:t>údaj</w:t>
      </w:r>
      <w:r w:rsidR="002E037A" w:rsidRPr="002A238C">
        <w:rPr>
          <w:rFonts w:cs="Arial"/>
          <w:b/>
          <w:sz w:val="22"/>
          <w:szCs w:val="22"/>
        </w:rPr>
        <w:t xml:space="preserve">ů            </w:t>
      </w:r>
    </w:p>
    <w:p w:rsidR="006928F2" w:rsidRPr="002A238C" w:rsidRDefault="002E037A" w:rsidP="006928F2">
      <w:pPr>
        <w:suppressAutoHyphens w:val="0"/>
        <w:spacing w:before="0" w:after="0"/>
        <w:ind w:right="-1"/>
        <w:rPr>
          <w:rFonts w:cs="Arial"/>
          <w:b/>
          <w:sz w:val="22"/>
          <w:szCs w:val="22"/>
        </w:rPr>
      </w:pPr>
      <w:r w:rsidRPr="002A238C">
        <w:rPr>
          <w:rFonts w:cs="Arial"/>
          <w:b/>
          <w:sz w:val="22"/>
          <w:szCs w:val="22"/>
        </w:rPr>
        <w:t xml:space="preserve">    v KN</w:t>
      </w:r>
      <w:r w:rsidR="006928F2" w:rsidRPr="002A238C">
        <w:rPr>
          <w:rFonts w:cs="Arial"/>
          <w:b/>
          <w:sz w:val="22"/>
          <w:szCs w:val="22"/>
        </w:rPr>
        <w:t xml:space="preserve"> </w:t>
      </w:r>
    </w:p>
    <w:p w:rsidR="006928F2" w:rsidRPr="002A238C" w:rsidRDefault="006928F2" w:rsidP="006928F2">
      <w:pPr>
        <w:suppressAutoHyphens w:val="0"/>
        <w:spacing w:before="0" w:after="0"/>
        <w:ind w:right="-1"/>
        <w:rPr>
          <w:rFonts w:cs="Arial"/>
          <w:b/>
          <w:sz w:val="22"/>
          <w:szCs w:val="22"/>
        </w:rPr>
      </w:pPr>
    </w:p>
    <w:p w:rsidR="004E6A97" w:rsidRPr="002A238C" w:rsidRDefault="004E6A97" w:rsidP="00995AD1">
      <w:pPr>
        <w:pStyle w:val="Odstavecseseznamem"/>
        <w:numPr>
          <w:ilvl w:val="0"/>
          <w:numId w:val="14"/>
        </w:numPr>
        <w:spacing w:after="120"/>
        <w:rPr>
          <w:rFonts w:ascii="Arial" w:hAnsi="Arial" w:cs="Arial"/>
          <w:sz w:val="22"/>
        </w:rPr>
      </w:pPr>
      <w:r w:rsidRPr="002A238C">
        <w:rPr>
          <w:rFonts w:ascii="Arial" w:hAnsi="Arial" w:cs="Arial"/>
          <w:sz w:val="22"/>
        </w:rPr>
        <w:t xml:space="preserve">pozemek p. č. </w:t>
      </w:r>
      <w:r w:rsidR="002E037A" w:rsidRPr="002A238C">
        <w:rPr>
          <w:rFonts w:ascii="Arial" w:hAnsi="Arial" w:cs="Arial"/>
          <w:sz w:val="22"/>
        </w:rPr>
        <w:t>164/21</w:t>
      </w:r>
      <w:r w:rsidRPr="002A238C">
        <w:rPr>
          <w:rFonts w:ascii="Arial" w:hAnsi="Arial" w:cs="Arial"/>
          <w:sz w:val="22"/>
        </w:rPr>
        <w:t xml:space="preserve"> </w:t>
      </w:r>
      <w:r w:rsidR="002E037A" w:rsidRPr="002A238C">
        <w:rPr>
          <w:rFonts w:ascii="Arial" w:hAnsi="Arial" w:cs="Arial"/>
          <w:sz w:val="22"/>
        </w:rPr>
        <w:t xml:space="preserve">- </w:t>
      </w:r>
      <w:r w:rsidRPr="002A238C">
        <w:rPr>
          <w:rFonts w:ascii="Arial" w:hAnsi="Arial" w:cs="Arial"/>
          <w:sz w:val="22"/>
        </w:rPr>
        <w:t xml:space="preserve">změna z ploch NZ na plochu </w:t>
      </w:r>
      <w:r w:rsidR="002E037A" w:rsidRPr="002A238C">
        <w:rPr>
          <w:rFonts w:ascii="Arial" w:hAnsi="Arial" w:cs="Arial"/>
          <w:sz w:val="22"/>
        </w:rPr>
        <w:t>NSpz</w:t>
      </w:r>
      <w:r w:rsidRPr="002A238C">
        <w:rPr>
          <w:rFonts w:ascii="Arial" w:hAnsi="Arial" w:cs="Arial"/>
          <w:sz w:val="22"/>
        </w:rPr>
        <w:t xml:space="preserve"> (</w:t>
      </w:r>
      <w:r w:rsidR="002E037A" w:rsidRPr="002A238C">
        <w:rPr>
          <w:rFonts w:ascii="Arial" w:hAnsi="Arial" w:cs="Arial"/>
          <w:sz w:val="22"/>
        </w:rPr>
        <w:t xml:space="preserve">plochy smíšené nezastavěného území – přírodní, zeměděské) </w:t>
      </w:r>
      <w:r w:rsidRPr="002A238C">
        <w:rPr>
          <w:rFonts w:ascii="Arial" w:hAnsi="Arial" w:cs="Arial"/>
          <w:sz w:val="22"/>
        </w:rPr>
        <w:t xml:space="preserve"> </w:t>
      </w:r>
    </w:p>
    <w:p w:rsidR="008874B3" w:rsidRPr="002A238C" w:rsidRDefault="008874B3" w:rsidP="00995AD1">
      <w:pPr>
        <w:pStyle w:val="Odstavecseseznamem"/>
        <w:numPr>
          <w:ilvl w:val="0"/>
          <w:numId w:val="14"/>
        </w:numPr>
        <w:ind w:right="-1"/>
        <w:rPr>
          <w:rFonts w:ascii="Arial" w:hAnsi="Arial" w:cs="Arial"/>
          <w:b/>
          <w:sz w:val="22"/>
          <w:szCs w:val="22"/>
        </w:rPr>
      </w:pPr>
      <w:r w:rsidRPr="002A238C">
        <w:rPr>
          <w:rFonts w:ascii="Arial" w:hAnsi="Arial" w:cs="Arial"/>
          <w:sz w:val="22"/>
        </w:rPr>
        <w:t>pozemk</w:t>
      </w:r>
      <w:r w:rsidR="00AB35A1" w:rsidRPr="002A238C">
        <w:rPr>
          <w:rFonts w:ascii="Arial" w:hAnsi="Arial" w:cs="Arial"/>
          <w:sz w:val="22"/>
        </w:rPr>
        <w:t>y</w:t>
      </w:r>
      <w:r w:rsidRPr="002A238C">
        <w:rPr>
          <w:rFonts w:ascii="Arial" w:hAnsi="Arial" w:cs="Arial"/>
          <w:sz w:val="22"/>
        </w:rPr>
        <w:t xml:space="preserve"> p. č. </w:t>
      </w:r>
      <w:r w:rsidR="00AB35A1" w:rsidRPr="002A238C">
        <w:rPr>
          <w:rFonts w:ascii="Arial" w:hAnsi="Arial" w:cs="Arial"/>
          <w:sz w:val="22"/>
        </w:rPr>
        <w:t xml:space="preserve">557/2, 1022, 1023 </w:t>
      </w:r>
      <w:r w:rsidRPr="002A238C">
        <w:rPr>
          <w:rFonts w:ascii="Arial" w:hAnsi="Arial" w:cs="Arial"/>
          <w:sz w:val="22"/>
        </w:rPr>
        <w:t xml:space="preserve">– změna z ploch </w:t>
      </w:r>
      <w:r w:rsidR="00AB35A1" w:rsidRPr="002A238C">
        <w:rPr>
          <w:rFonts w:ascii="Arial" w:hAnsi="Arial" w:cs="Arial"/>
          <w:sz w:val="22"/>
        </w:rPr>
        <w:t>SV</w:t>
      </w:r>
      <w:r w:rsidRPr="002A238C">
        <w:rPr>
          <w:rFonts w:ascii="Arial" w:hAnsi="Arial" w:cs="Arial"/>
          <w:sz w:val="22"/>
        </w:rPr>
        <w:t xml:space="preserve"> na ploch</w:t>
      </w:r>
      <w:r w:rsidR="00AB35A1" w:rsidRPr="002A238C">
        <w:rPr>
          <w:rFonts w:ascii="Arial" w:hAnsi="Arial" w:cs="Arial"/>
          <w:sz w:val="22"/>
        </w:rPr>
        <w:t>y</w:t>
      </w:r>
      <w:r w:rsidRPr="002A238C">
        <w:rPr>
          <w:rFonts w:ascii="Arial" w:hAnsi="Arial" w:cs="Arial"/>
          <w:sz w:val="22"/>
        </w:rPr>
        <w:t xml:space="preserve"> </w:t>
      </w:r>
      <w:r w:rsidR="00AB35A1" w:rsidRPr="002A238C">
        <w:rPr>
          <w:rFonts w:ascii="Arial" w:hAnsi="Arial" w:cs="Arial"/>
          <w:sz w:val="22"/>
        </w:rPr>
        <w:t>DS</w:t>
      </w:r>
      <w:r w:rsidRPr="002A238C">
        <w:rPr>
          <w:rFonts w:ascii="Arial" w:hAnsi="Arial" w:cs="Arial"/>
          <w:sz w:val="22"/>
          <w:szCs w:val="22"/>
        </w:rPr>
        <w:t xml:space="preserve"> (</w:t>
      </w:r>
      <w:r w:rsidR="00AB35A1" w:rsidRPr="002A238C">
        <w:rPr>
          <w:rFonts w:ascii="Arial" w:hAnsi="Arial" w:cs="Arial"/>
          <w:sz w:val="22"/>
          <w:szCs w:val="22"/>
        </w:rPr>
        <w:t xml:space="preserve">plochy dopravní infrastruktury - silniční) </w:t>
      </w:r>
    </w:p>
    <w:p w:rsidR="00862605" w:rsidRPr="002A238C" w:rsidRDefault="00984DCD" w:rsidP="00862605">
      <w:pPr>
        <w:ind w:right="-1"/>
        <w:rPr>
          <w:rFonts w:cs="Arial"/>
          <w:sz w:val="22"/>
          <w:szCs w:val="22"/>
        </w:rPr>
      </w:pPr>
      <w:r w:rsidRPr="002A238C">
        <w:rPr>
          <w:rFonts w:cs="Arial"/>
          <w:b/>
          <w:sz w:val="22"/>
          <w:szCs w:val="22"/>
        </w:rPr>
        <w:lastRenderedPageBreak/>
        <w:t xml:space="preserve">4) </w:t>
      </w:r>
      <w:r w:rsidR="00D72174" w:rsidRPr="002A238C">
        <w:rPr>
          <w:rFonts w:cs="Arial"/>
          <w:b/>
          <w:sz w:val="22"/>
          <w:szCs w:val="22"/>
        </w:rPr>
        <w:t>Da</w:t>
      </w:r>
      <w:r w:rsidR="00862605" w:rsidRPr="002A238C">
        <w:rPr>
          <w:rFonts w:cs="Arial"/>
          <w:b/>
          <w:sz w:val="22"/>
          <w:szCs w:val="22"/>
        </w:rPr>
        <w:t>lší úpravy</w:t>
      </w:r>
      <w:r w:rsidR="00862605" w:rsidRPr="002A238C">
        <w:rPr>
          <w:rFonts w:cs="Arial"/>
          <w:sz w:val="22"/>
          <w:szCs w:val="22"/>
        </w:rPr>
        <w:t xml:space="preserve">: </w:t>
      </w:r>
    </w:p>
    <w:p w:rsidR="00862605" w:rsidRPr="002A238C" w:rsidRDefault="00862605" w:rsidP="00862605">
      <w:pPr>
        <w:ind w:right="-1"/>
        <w:rPr>
          <w:rFonts w:cs="Arial"/>
          <w:sz w:val="22"/>
          <w:szCs w:val="22"/>
        </w:rPr>
      </w:pPr>
    </w:p>
    <w:p w:rsidR="00862605" w:rsidRPr="002A238C" w:rsidRDefault="00862605" w:rsidP="001D4B47">
      <w:pPr>
        <w:pStyle w:val="Zkladntextodsazen"/>
        <w:numPr>
          <w:ilvl w:val="0"/>
          <w:numId w:val="10"/>
        </w:numPr>
        <w:suppressAutoHyphens w:val="0"/>
        <w:spacing w:before="0" w:after="0"/>
        <w:rPr>
          <w:rFonts w:ascii="Arial" w:hAnsi="Arial" w:cs="Arial"/>
          <w:sz w:val="22"/>
          <w:szCs w:val="22"/>
        </w:rPr>
      </w:pPr>
      <w:r w:rsidRPr="002A238C">
        <w:rPr>
          <w:rFonts w:ascii="Arial" w:hAnsi="Arial" w:cs="Arial"/>
          <w:sz w:val="22"/>
          <w:szCs w:val="22"/>
        </w:rPr>
        <w:t>v grafické části Odůvodnění změny ÚP (</w:t>
      </w:r>
      <w:r w:rsidR="00811EFA" w:rsidRPr="002A238C">
        <w:rPr>
          <w:rFonts w:ascii="Arial" w:hAnsi="Arial" w:cs="Arial"/>
          <w:sz w:val="22"/>
          <w:szCs w:val="22"/>
        </w:rPr>
        <w:t xml:space="preserve">v </w:t>
      </w:r>
      <w:r w:rsidRPr="002A238C">
        <w:rPr>
          <w:rFonts w:ascii="Arial" w:hAnsi="Arial" w:cs="Arial"/>
          <w:sz w:val="22"/>
          <w:szCs w:val="22"/>
        </w:rPr>
        <w:t>koordinační</w:t>
      </w:r>
      <w:r w:rsidR="00811EFA" w:rsidRPr="002A238C">
        <w:rPr>
          <w:rFonts w:ascii="Arial" w:hAnsi="Arial" w:cs="Arial"/>
          <w:sz w:val="22"/>
          <w:szCs w:val="22"/>
        </w:rPr>
        <w:t>m</w:t>
      </w:r>
      <w:r w:rsidRPr="002A238C">
        <w:rPr>
          <w:rFonts w:ascii="Arial" w:hAnsi="Arial" w:cs="Arial"/>
          <w:sz w:val="22"/>
          <w:szCs w:val="22"/>
        </w:rPr>
        <w:t xml:space="preserve"> výkres</w:t>
      </w:r>
      <w:r w:rsidR="00811EFA" w:rsidRPr="002A238C">
        <w:rPr>
          <w:rFonts w:ascii="Arial" w:hAnsi="Arial" w:cs="Arial"/>
          <w:sz w:val="22"/>
          <w:szCs w:val="22"/>
        </w:rPr>
        <w:t>e</w:t>
      </w:r>
      <w:r w:rsidRPr="002A238C">
        <w:rPr>
          <w:rFonts w:ascii="Arial" w:hAnsi="Arial" w:cs="Arial"/>
          <w:sz w:val="22"/>
          <w:szCs w:val="22"/>
        </w:rPr>
        <w:t xml:space="preserve">) jsou </w:t>
      </w:r>
      <w:r w:rsidR="007D2526" w:rsidRPr="002A238C">
        <w:rPr>
          <w:rFonts w:ascii="Arial" w:hAnsi="Arial" w:cs="Arial"/>
          <w:sz w:val="22"/>
          <w:szCs w:val="22"/>
        </w:rPr>
        <w:t>doplněny</w:t>
      </w:r>
      <w:r w:rsidRPr="002A238C">
        <w:rPr>
          <w:rFonts w:ascii="Arial" w:hAnsi="Arial" w:cs="Arial"/>
          <w:sz w:val="22"/>
          <w:szCs w:val="22"/>
        </w:rPr>
        <w:t xml:space="preserve"> </w:t>
      </w:r>
      <w:r w:rsidR="00817232" w:rsidRPr="002A238C">
        <w:rPr>
          <w:rFonts w:ascii="Arial" w:hAnsi="Arial" w:cs="Arial"/>
          <w:sz w:val="22"/>
          <w:szCs w:val="22"/>
        </w:rPr>
        <w:t xml:space="preserve">nebo aktualizovány </w:t>
      </w:r>
      <w:r w:rsidR="00811EFA" w:rsidRPr="002A238C">
        <w:rPr>
          <w:rFonts w:ascii="Arial" w:hAnsi="Arial" w:cs="Arial"/>
          <w:sz w:val="22"/>
          <w:szCs w:val="22"/>
        </w:rPr>
        <w:t xml:space="preserve">limity, </w:t>
      </w:r>
      <w:r w:rsidRPr="002A238C">
        <w:rPr>
          <w:rFonts w:ascii="Arial" w:hAnsi="Arial" w:cs="Arial"/>
          <w:sz w:val="22"/>
          <w:szCs w:val="22"/>
        </w:rPr>
        <w:t>vyplývající z</w:t>
      </w:r>
      <w:r w:rsidR="00391C23" w:rsidRPr="002A238C">
        <w:rPr>
          <w:rFonts w:ascii="Arial" w:hAnsi="Arial" w:cs="Arial"/>
          <w:sz w:val="22"/>
          <w:szCs w:val="22"/>
        </w:rPr>
        <w:t> </w:t>
      </w:r>
      <w:r w:rsidRPr="002A238C">
        <w:rPr>
          <w:rFonts w:ascii="Arial" w:hAnsi="Arial" w:cs="Arial"/>
          <w:sz w:val="22"/>
          <w:szCs w:val="22"/>
        </w:rPr>
        <w:t>ÚAP</w:t>
      </w:r>
      <w:r w:rsidR="00391C23" w:rsidRPr="002A238C">
        <w:rPr>
          <w:rFonts w:ascii="Arial" w:hAnsi="Arial" w:cs="Arial"/>
          <w:sz w:val="22"/>
          <w:szCs w:val="22"/>
        </w:rPr>
        <w:t xml:space="preserve"> </w:t>
      </w:r>
      <w:r w:rsidR="00817232" w:rsidRPr="002A238C">
        <w:rPr>
          <w:rFonts w:ascii="Arial" w:hAnsi="Arial" w:cs="Arial"/>
          <w:sz w:val="22"/>
          <w:szCs w:val="22"/>
        </w:rPr>
        <w:t>:</w:t>
      </w:r>
    </w:p>
    <w:p w:rsidR="00CA5E05" w:rsidRPr="002A238C" w:rsidRDefault="00CA5E05" w:rsidP="00862605">
      <w:pPr>
        <w:pStyle w:val="Zkladntextodsazen"/>
        <w:rPr>
          <w:rFonts w:ascii="Arial" w:hAnsi="Arial" w:cs="Arial"/>
          <w:i/>
          <w:szCs w:val="24"/>
          <w:highlight w:val="cyan"/>
          <w:u w:val="single"/>
        </w:rPr>
      </w:pPr>
    </w:p>
    <w:p w:rsidR="007D2526" w:rsidRPr="002A238C" w:rsidRDefault="00817232" w:rsidP="00817232">
      <w:pPr>
        <w:pStyle w:val="Odstavecseseznamem"/>
        <w:ind w:left="720" w:right="-1"/>
        <w:jc w:val="both"/>
        <w:rPr>
          <w:rFonts w:ascii="Arial" w:hAnsi="Arial" w:cs="Arial"/>
          <w:sz w:val="22"/>
        </w:rPr>
      </w:pPr>
      <w:r w:rsidRPr="002A238C">
        <w:rPr>
          <w:rFonts w:ascii="Arial" w:hAnsi="Arial" w:cs="Arial"/>
          <w:sz w:val="22"/>
        </w:rPr>
        <w:t xml:space="preserve">- </w:t>
      </w:r>
      <w:r w:rsidR="007D2526" w:rsidRPr="002A238C">
        <w:rPr>
          <w:rFonts w:ascii="Arial" w:hAnsi="Arial" w:cs="Arial"/>
          <w:sz w:val="22"/>
        </w:rPr>
        <w:t>hranice ochranného pásma vrchního vedení VN, VVN</w:t>
      </w:r>
      <w:r w:rsidRPr="002A238C">
        <w:rPr>
          <w:rFonts w:ascii="Arial" w:hAnsi="Arial" w:cs="Arial"/>
          <w:sz w:val="22"/>
        </w:rPr>
        <w:t xml:space="preserve">, </w:t>
      </w:r>
      <w:r w:rsidR="007D2526" w:rsidRPr="002A238C">
        <w:rPr>
          <w:rFonts w:ascii="Arial" w:hAnsi="Arial" w:cs="Arial"/>
          <w:sz w:val="22"/>
        </w:rPr>
        <w:t>radiové směrové spoje (RSS)</w:t>
      </w:r>
      <w:r w:rsidRPr="002A238C">
        <w:rPr>
          <w:rFonts w:ascii="Arial" w:hAnsi="Arial" w:cs="Arial"/>
          <w:sz w:val="22"/>
        </w:rPr>
        <w:t xml:space="preserve">, </w:t>
      </w:r>
      <w:r w:rsidR="007D2526" w:rsidRPr="002A238C">
        <w:rPr>
          <w:rFonts w:ascii="Arial" w:hAnsi="Arial" w:cs="Arial"/>
          <w:sz w:val="22"/>
        </w:rPr>
        <w:t xml:space="preserve"> </w:t>
      </w:r>
      <w:r w:rsidRPr="002A238C">
        <w:rPr>
          <w:rFonts w:ascii="Arial" w:hAnsi="Arial" w:cs="Arial"/>
          <w:sz w:val="22"/>
        </w:rPr>
        <w:t>st</w:t>
      </w:r>
      <w:r w:rsidR="007D2526" w:rsidRPr="002A238C">
        <w:rPr>
          <w:rFonts w:ascii="Arial" w:hAnsi="Arial" w:cs="Arial"/>
          <w:sz w:val="22"/>
        </w:rPr>
        <w:t>aré zátěže území</w:t>
      </w:r>
      <w:r w:rsidRPr="002A238C">
        <w:rPr>
          <w:rFonts w:ascii="Arial" w:hAnsi="Arial" w:cs="Arial"/>
          <w:sz w:val="22"/>
        </w:rPr>
        <w:t xml:space="preserve">, </w:t>
      </w:r>
      <w:r w:rsidR="007D2526" w:rsidRPr="002A238C">
        <w:rPr>
          <w:rFonts w:ascii="Arial" w:hAnsi="Arial" w:cs="Arial"/>
          <w:sz w:val="22"/>
        </w:rPr>
        <w:t>záplavové území Q</w:t>
      </w:r>
      <w:r w:rsidR="007D2526" w:rsidRPr="002A238C">
        <w:rPr>
          <w:rFonts w:ascii="Arial" w:hAnsi="Arial" w:cs="Arial"/>
          <w:sz w:val="22"/>
          <w:vertAlign w:val="subscript"/>
        </w:rPr>
        <w:t>100</w:t>
      </w:r>
      <w:r w:rsidRPr="002A238C">
        <w:rPr>
          <w:rFonts w:ascii="Arial" w:hAnsi="Arial" w:cs="Arial"/>
          <w:sz w:val="22"/>
        </w:rPr>
        <w:t xml:space="preserve">, </w:t>
      </w:r>
      <w:r w:rsidR="007D2526" w:rsidRPr="002A238C">
        <w:rPr>
          <w:rFonts w:ascii="Arial" w:hAnsi="Arial" w:cs="Arial"/>
          <w:sz w:val="22"/>
        </w:rPr>
        <w:t>aktivní zóna záplavového území</w:t>
      </w:r>
      <w:r w:rsidRPr="002A238C">
        <w:rPr>
          <w:rFonts w:ascii="Arial" w:hAnsi="Arial" w:cs="Arial"/>
          <w:sz w:val="22"/>
        </w:rPr>
        <w:t xml:space="preserve">, </w:t>
      </w:r>
      <w:r w:rsidR="007D2526" w:rsidRPr="002A238C">
        <w:rPr>
          <w:rFonts w:ascii="Arial" w:hAnsi="Arial" w:cs="Arial"/>
          <w:sz w:val="22"/>
        </w:rPr>
        <w:t>map</w:t>
      </w:r>
      <w:r w:rsidRPr="002A238C">
        <w:rPr>
          <w:rFonts w:ascii="Arial" w:hAnsi="Arial" w:cs="Arial"/>
          <w:sz w:val="22"/>
        </w:rPr>
        <w:t>y</w:t>
      </w:r>
      <w:r w:rsidR="007D2526" w:rsidRPr="002A238C">
        <w:rPr>
          <w:rFonts w:ascii="Arial" w:hAnsi="Arial" w:cs="Arial"/>
          <w:sz w:val="22"/>
        </w:rPr>
        <w:t xml:space="preserve"> povodňového ohrožení</w:t>
      </w:r>
      <w:r w:rsidRPr="002A238C">
        <w:rPr>
          <w:rFonts w:ascii="Arial" w:hAnsi="Arial" w:cs="Arial"/>
          <w:sz w:val="22"/>
        </w:rPr>
        <w:t xml:space="preserve">, </w:t>
      </w:r>
      <w:r w:rsidR="007D2526" w:rsidRPr="002A238C">
        <w:rPr>
          <w:rFonts w:ascii="Arial" w:hAnsi="Arial" w:cs="Arial"/>
          <w:sz w:val="22"/>
        </w:rPr>
        <w:t>hlavní odvodňovací zařízení (HOZ) - otevřené / zatrubněné</w:t>
      </w:r>
      <w:r w:rsidRPr="002A238C">
        <w:rPr>
          <w:rFonts w:ascii="Arial" w:hAnsi="Arial" w:cs="Arial"/>
          <w:sz w:val="22"/>
        </w:rPr>
        <w:t>.</w:t>
      </w:r>
    </w:p>
    <w:p w:rsidR="007D2526" w:rsidRPr="002A238C" w:rsidRDefault="007D2526" w:rsidP="00862605">
      <w:pPr>
        <w:pStyle w:val="Zkladntextodsazen"/>
        <w:rPr>
          <w:rFonts w:ascii="Arial" w:hAnsi="Arial" w:cs="Arial"/>
          <w:i/>
          <w:szCs w:val="24"/>
          <w:highlight w:val="cyan"/>
          <w:u w:val="single"/>
        </w:rPr>
      </w:pPr>
    </w:p>
    <w:p w:rsidR="00AB35A1" w:rsidRPr="002A238C" w:rsidRDefault="00AB35A1" w:rsidP="004D4D0C">
      <w:pPr>
        <w:pStyle w:val="Zkladntextodsazen"/>
        <w:numPr>
          <w:ilvl w:val="0"/>
          <w:numId w:val="10"/>
        </w:numPr>
        <w:suppressAutoHyphens w:val="0"/>
        <w:spacing w:before="0" w:after="0"/>
        <w:rPr>
          <w:rFonts w:ascii="Arial" w:hAnsi="Arial" w:cs="Arial"/>
          <w:sz w:val="22"/>
          <w:szCs w:val="22"/>
        </w:rPr>
      </w:pPr>
      <w:r w:rsidRPr="002A238C">
        <w:rPr>
          <w:rFonts w:ascii="Arial" w:hAnsi="Arial" w:cs="Arial"/>
          <w:sz w:val="22"/>
          <w:szCs w:val="22"/>
        </w:rPr>
        <w:t>Zapracována je aktualizace lokálního ÚSES dle „Plánu místního ÚSES pro ORP Chrudim“ (Atregia s.r.o. 03/2022)</w:t>
      </w:r>
    </w:p>
    <w:p w:rsidR="00342D60" w:rsidRPr="002A238C" w:rsidRDefault="00342D60" w:rsidP="00862605">
      <w:pPr>
        <w:pStyle w:val="Zkladntextodsazen"/>
        <w:rPr>
          <w:rFonts w:ascii="Arial" w:hAnsi="Arial" w:cs="Arial"/>
          <w:i/>
          <w:szCs w:val="24"/>
          <w:highlight w:val="cyan"/>
          <w:u w:val="single"/>
        </w:rPr>
      </w:pPr>
    </w:p>
    <w:p w:rsidR="00391C23" w:rsidRPr="002A238C" w:rsidRDefault="00391C23" w:rsidP="00391C23">
      <w:pPr>
        <w:pStyle w:val="Zkladntextodsazen"/>
        <w:numPr>
          <w:ilvl w:val="0"/>
          <w:numId w:val="10"/>
        </w:numPr>
        <w:suppressAutoHyphens w:val="0"/>
        <w:spacing w:before="0" w:after="0"/>
        <w:rPr>
          <w:rFonts w:ascii="Arial" w:hAnsi="Arial" w:cs="Arial"/>
          <w:sz w:val="22"/>
          <w:szCs w:val="22"/>
        </w:rPr>
      </w:pPr>
      <w:r w:rsidRPr="002A238C">
        <w:rPr>
          <w:rFonts w:ascii="Arial" w:hAnsi="Arial" w:cs="Arial"/>
          <w:sz w:val="22"/>
          <w:szCs w:val="22"/>
        </w:rPr>
        <w:t xml:space="preserve">Změna značení koridoru dopravní infrastruktury </w:t>
      </w:r>
      <w:r w:rsidR="00B244AD" w:rsidRPr="002A238C">
        <w:rPr>
          <w:rFonts w:ascii="Arial" w:hAnsi="Arial" w:cs="Arial"/>
          <w:sz w:val="22"/>
          <w:szCs w:val="22"/>
        </w:rPr>
        <w:t xml:space="preserve">(v souladu s aktuální metodikou)        </w:t>
      </w:r>
      <w:r w:rsidRPr="002A238C">
        <w:rPr>
          <w:rFonts w:ascii="Arial" w:hAnsi="Arial" w:cs="Arial"/>
          <w:sz w:val="22"/>
          <w:szCs w:val="22"/>
        </w:rPr>
        <w:t xml:space="preserve">pro přeložku silnice I/17 </w:t>
      </w:r>
      <w:r w:rsidR="00B244AD" w:rsidRPr="002A238C">
        <w:rPr>
          <w:rFonts w:ascii="Arial" w:hAnsi="Arial" w:cs="Arial"/>
          <w:sz w:val="22"/>
          <w:szCs w:val="22"/>
        </w:rPr>
        <w:t xml:space="preserve">- </w:t>
      </w:r>
      <w:r w:rsidRPr="002A238C">
        <w:rPr>
          <w:rFonts w:ascii="Arial" w:hAnsi="Arial" w:cs="Arial"/>
          <w:sz w:val="22"/>
          <w:szCs w:val="22"/>
        </w:rPr>
        <w:t>z lokality Z</w:t>
      </w:r>
      <w:r w:rsidR="00B244AD" w:rsidRPr="002A238C">
        <w:rPr>
          <w:rFonts w:ascii="Arial" w:hAnsi="Arial" w:cs="Arial"/>
          <w:sz w:val="22"/>
          <w:szCs w:val="22"/>
        </w:rPr>
        <w:t xml:space="preserve">9 na koridor CD - D64.  </w:t>
      </w:r>
    </w:p>
    <w:p w:rsidR="00AB35A1" w:rsidRPr="002A238C" w:rsidRDefault="00AB35A1" w:rsidP="00862605">
      <w:pPr>
        <w:pStyle w:val="Zkladntextodsazen"/>
        <w:rPr>
          <w:rFonts w:ascii="Arial" w:hAnsi="Arial" w:cs="Arial"/>
          <w:i/>
          <w:szCs w:val="24"/>
          <w:highlight w:val="cyan"/>
          <w:u w:val="single"/>
        </w:rPr>
      </w:pPr>
    </w:p>
    <w:p w:rsidR="001F78E8" w:rsidRDefault="001F78E8" w:rsidP="001F78E8">
      <w:pPr>
        <w:pStyle w:val="Zkladntextodsazen"/>
        <w:rPr>
          <w:rFonts w:ascii="Arial" w:hAnsi="Arial" w:cs="Arial"/>
          <w:b/>
          <w:i/>
          <w:sz w:val="22"/>
          <w:szCs w:val="24"/>
          <w:u w:val="single"/>
        </w:rPr>
      </w:pPr>
    </w:p>
    <w:p w:rsidR="001F78E8" w:rsidRPr="00055AF1" w:rsidRDefault="00ED51CF" w:rsidP="001F78E8">
      <w:pPr>
        <w:ind w:left="284" w:hanging="284"/>
        <w:rPr>
          <w:rFonts w:cs="Arial"/>
          <w:b/>
          <w:sz w:val="22"/>
          <w:szCs w:val="22"/>
        </w:rPr>
      </w:pPr>
      <w:r>
        <w:rPr>
          <w:rFonts w:cs="Arial"/>
          <w:b/>
          <w:sz w:val="22"/>
          <w:szCs w:val="22"/>
          <w:highlight w:val="green"/>
        </w:rPr>
        <w:t>5</w:t>
      </w:r>
      <w:r w:rsidR="001F78E8" w:rsidRPr="00ED51CF">
        <w:rPr>
          <w:rFonts w:cs="Arial"/>
          <w:b/>
          <w:sz w:val="22"/>
          <w:szCs w:val="22"/>
          <w:highlight w:val="green"/>
        </w:rPr>
        <w:t xml:space="preserve">) </w:t>
      </w:r>
      <w:r w:rsidRPr="00ED51CF">
        <w:rPr>
          <w:rFonts w:cs="Arial"/>
          <w:b/>
          <w:sz w:val="22"/>
          <w:szCs w:val="22"/>
          <w:highlight w:val="green"/>
        </w:rPr>
        <w:t>Změny</w:t>
      </w:r>
      <w:r w:rsidR="001F78E8" w:rsidRPr="00ED51CF">
        <w:rPr>
          <w:rFonts w:cs="Arial"/>
          <w:b/>
          <w:sz w:val="22"/>
          <w:szCs w:val="22"/>
          <w:highlight w:val="green"/>
        </w:rPr>
        <w:t>, které byly pro</w:t>
      </w:r>
      <w:r w:rsidRPr="00ED51CF">
        <w:rPr>
          <w:rFonts w:cs="Arial"/>
          <w:b/>
          <w:sz w:val="22"/>
          <w:szCs w:val="22"/>
          <w:highlight w:val="green"/>
        </w:rPr>
        <w:t>vedeny v návrhu Změny č. 2</w:t>
      </w:r>
      <w:r w:rsidR="001F78E8" w:rsidRPr="00ED51CF">
        <w:rPr>
          <w:rFonts w:cs="Arial"/>
          <w:b/>
          <w:sz w:val="22"/>
          <w:szCs w:val="22"/>
          <w:highlight w:val="green"/>
        </w:rPr>
        <w:t xml:space="preserve"> ÚP na základě Vyhodnocení stanovisek dotčených orgánů uplatněných k návrhu Změny č. </w:t>
      </w:r>
      <w:r w:rsidRPr="00ED51CF">
        <w:rPr>
          <w:rFonts w:cs="Arial"/>
          <w:b/>
          <w:sz w:val="22"/>
          <w:szCs w:val="22"/>
          <w:highlight w:val="green"/>
        </w:rPr>
        <w:t>2</w:t>
      </w:r>
      <w:r w:rsidR="001F78E8" w:rsidRPr="00ED51CF">
        <w:rPr>
          <w:rFonts w:cs="Arial"/>
          <w:b/>
          <w:sz w:val="22"/>
          <w:szCs w:val="22"/>
          <w:highlight w:val="green"/>
        </w:rPr>
        <w:t xml:space="preserve"> ÚP </w:t>
      </w:r>
      <w:r w:rsidRPr="00ED51CF">
        <w:rPr>
          <w:rFonts w:cs="Arial"/>
          <w:b/>
          <w:sz w:val="22"/>
          <w:szCs w:val="22"/>
          <w:highlight w:val="green"/>
        </w:rPr>
        <w:t>Klešice</w:t>
      </w:r>
      <w:r w:rsidR="001F78E8" w:rsidRPr="00ED51CF">
        <w:rPr>
          <w:rFonts w:cs="Arial"/>
          <w:b/>
          <w:sz w:val="22"/>
          <w:szCs w:val="22"/>
          <w:highlight w:val="green"/>
        </w:rPr>
        <w:t>:</w:t>
      </w:r>
    </w:p>
    <w:p w:rsidR="001F78E8" w:rsidRPr="001F78E8" w:rsidRDefault="001F78E8" w:rsidP="001F78E8">
      <w:pPr>
        <w:pStyle w:val="Zkladntextodsazen"/>
        <w:rPr>
          <w:rFonts w:ascii="Arial" w:hAnsi="Arial" w:cs="Arial"/>
          <w:sz w:val="22"/>
          <w:szCs w:val="22"/>
          <w:highlight w:val="green"/>
        </w:rPr>
      </w:pPr>
    </w:p>
    <w:p w:rsidR="00ED51CF" w:rsidRPr="00ED51CF" w:rsidRDefault="00ED51CF" w:rsidP="00ED51CF">
      <w:pPr>
        <w:ind w:left="284" w:hanging="284"/>
        <w:rPr>
          <w:rFonts w:cs="Arial"/>
          <w:sz w:val="22"/>
          <w:szCs w:val="22"/>
          <w:highlight w:val="green"/>
        </w:rPr>
      </w:pPr>
      <w:r>
        <w:rPr>
          <w:rFonts w:eastAsiaTheme="minorHAnsi" w:cs="Arial"/>
          <w:color w:val="000000"/>
          <w:sz w:val="22"/>
          <w:szCs w:val="22"/>
          <w:highlight w:val="green"/>
          <w:lang w:eastAsia="en-US"/>
        </w:rPr>
        <w:t xml:space="preserve">    D</w:t>
      </w:r>
      <w:r w:rsidRPr="00ED51CF">
        <w:rPr>
          <w:rFonts w:eastAsiaTheme="minorHAnsi" w:cs="Arial"/>
          <w:color w:val="000000"/>
          <w:sz w:val="22"/>
          <w:szCs w:val="22"/>
          <w:highlight w:val="green"/>
          <w:lang w:eastAsia="en-US"/>
        </w:rPr>
        <w:t xml:space="preserve">le stanoviska dotčeného orgánu (MO ČR, Sekce ekonomická a majetková…): </w:t>
      </w:r>
    </w:p>
    <w:p w:rsidR="00ED51CF" w:rsidRDefault="00ED51CF" w:rsidP="00ED51CF">
      <w:pPr>
        <w:suppressAutoHyphens w:val="0"/>
        <w:autoSpaceDE w:val="0"/>
        <w:autoSpaceDN w:val="0"/>
        <w:adjustRightInd w:val="0"/>
        <w:spacing w:before="0" w:after="60"/>
        <w:ind w:left="426" w:hanging="142"/>
        <w:rPr>
          <w:rFonts w:eastAsiaTheme="minorHAnsi" w:cs="Arial"/>
          <w:color w:val="000000"/>
          <w:sz w:val="22"/>
          <w:szCs w:val="22"/>
          <w:highlight w:val="green"/>
          <w:lang w:eastAsia="en-US"/>
        </w:rPr>
      </w:pPr>
    </w:p>
    <w:p w:rsidR="00ED51CF" w:rsidRPr="00ED51CF" w:rsidRDefault="00ED51CF" w:rsidP="00ED51CF">
      <w:pPr>
        <w:suppressAutoHyphens w:val="0"/>
        <w:autoSpaceDE w:val="0"/>
        <w:autoSpaceDN w:val="0"/>
        <w:adjustRightInd w:val="0"/>
        <w:spacing w:before="0" w:after="60"/>
        <w:ind w:left="426" w:hanging="142"/>
        <w:rPr>
          <w:rFonts w:eastAsiaTheme="minorHAnsi" w:cs="Arial"/>
          <w:color w:val="000000"/>
          <w:sz w:val="22"/>
          <w:szCs w:val="22"/>
          <w:highlight w:val="green"/>
          <w:lang w:eastAsia="en-US"/>
        </w:rPr>
      </w:pPr>
      <w:r w:rsidRPr="00ED51CF">
        <w:rPr>
          <w:rFonts w:eastAsiaTheme="minorHAnsi" w:cs="Arial"/>
          <w:color w:val="000000"/>
          <w:sz w:val="22"/>
          <w:szCs w:val="22"/>
          <w:highlight w:val="green"/>
          <w:lang w:eastAsia="en-US"/>
        </w:rPr>
        <w:t xml:space="preserve">- byl v koordinačním výkresu opraven popis ochranných pásem  </w:t>
      </w:r>
    </w:p>
    <w:p w:rsidR="00ED51CF" w:rsidRPr="00055AF1" w:rsidRDefault="00ED51CF" w:rsidP="00ED51CF">
      <w:pPr>
        <w:ind w:left="426" w:hanging="142"/>
        <w:rPr>
          <w:rFonts w:cs="Arial"/>
          <w:b/>
          <w:bCs/>
          <w:sz w:val="22"/>
          <w:szCs w:val="22"/>
        </w:rPr>
      </w:pPr>
      <w:r w:rsidRPr="00ED51CF">
        <w:rPr>
          <w:rFonts w:eastAsiaTheme="minorHAnsi" w:cs="Arial"/>
          <w:color w:val="000000"/>
          <w:sz w:val="22"/>
          <w:szCs w:val="22"/>
          <w:highlight w:val="green"/>
          <w:lang w:eastAsia="en-US"/>
        </w:rPr>
        <w:t xml:space="preserve">- pod legendu koordinačního výkresu byly doplněny textové poznámky </w:t>
      </w:r>
    </w:p>
    <w:p w:rsidR="00B82A26" w:rsidRPr="002A238C" w:rsidRDefault="00B82A26" w:rsidP="00862605">
      <w:pPr>
        <w:pStyle w:val="Zkladntextodsazen"/>
        <w:rPr>
          <w:rFonts w:ascii="Arial" w:hAnsi="Arial" w:cs="Arial"/>
          <w:i/>
          <w:szCs w:val="24"/>
          <w:highlight w:val="cyan"/>
          <w:u w:val="single"/>
        </w:rPr>
      </w:pPr>
    </w:p>
    <w:p w:rsidR="00862605" w:rsidRPr="002A238C" w:rsidRDefault="00862605" w:rsidP="00862605">
      <w:pPr>
        <w:pStyle w:val="Zkladntextodsazen"/>
        <w:rPr>
          <w:rFonts w:ascii="Arial" w:hAnsi="Arial" w:cs="Arial"/>
          <w:i/>
          <w:sz w:val="24"/>
          <w:szCs w:val="24"/>
          <w:u w:val="single"/>
        </w:rPr>
      </w:pPr>
      <w:r w:rsidRPr="002A238C">
        <w:rPr>
          <w:rFonts w:ascii="Arial" w:hAnsi="Arial" w:cs="Arial"/>
          <w:i/>
          <w:sz w:val="24"/>
          <w:szCs w:val="24"/>
          <w:u w:val="single"/>
        </w:rPr>
        <w:t>Koncepce řešení požární ochrany – zabezpečení požární vody</w:t>
      </w:r>
    </w:p>
    <w:p w:rsidR="00862605" w:rsidRPr="002A238C" w:rsidRDefault="00862605" w:rsidP="00862605">
      <w:pPr>
        <w:pStyle w:val="Zkladntextodsazen"/>
        <w:spacing w:before="120"/>
        <w:rPr>
          <w:rFonts w:ascii="Arial" w:hAnsi="Arial" w:cs="Arial"/>
        </w:rPr>
      </w:pPr>
      <w:r w:rsidRPr="002A238C">
        <w:rPr>
          <w:rFonts w:ascii="Arial" w:hAnsi="Arial" w:cs="Arial"/>
          <w:sz w:val="22"/>
          <w:szCs w:val="22"/>
        </w:rPr>
        <w:t>- beze změny dle platného ÚP.</w:t>
      </w:r>
      <w:r w:rsidRPr="002A238C">
        <w:rPr>
          <w:rFonts w:ascii="Arial" w:hAnsi="Arial" w:cs="Arial"/>
        </w:rPr>
        <w:t xml:space="preserve"> </w:t>
      </w:r>
    </w:p>
    <w:p w:rsidR="00862605" w:rsidRPr="002A238C" w:rsidRDefault="00862605" w:rsidP="00862605">
      <w:pPr>
        <w:pStyle w:val="Zkladntextodsazen"/>
        <w:rPr>
          <w:rFonts w:ascii="Arial" w:hAnsi="Arial" w:cs="Arial"/>
          <w:i/>
          <w:u w:val="single"/>
        </w:rPr>
      </w:pPr>
    </w:p>
    <w:p w:rsidR="00862605" w:rsidRPr="002A238C" w:rsidRDefault="00862605" w:rsidP="00862605">
      <w:pPr>
        <w:pStyle w:val="Zkladntextodsazen"/>
        <w:rPr>
          <w:rFonts w:ascii="Arial" w:hAnsi="Arial" w:cs="Arial"/>
          <w:i/>
          <w:sz w:val="24"/>
          <w:szCs w:val="24"/>
          <w:u w:val="single"/>
        </w:rPr>
      </w:pPr>
      <w:r w:rsidRPr="002A238C">
        <w:rPr>
          <w:rFonts w:ascii="Arial" w:hAnsi="Arial" w:cs="Arial"/>
          <w:i/>
          <w:sz w:val="24"/>
          <w:szCs w:val="24"/>
          <w:u w:val="single"/>
        </w:rPr>
        <w:t xml:space="preserve">Ochrana obyvatelstva  </w:t>
      </w:r>
    </w:p>
    <w:p w:rsidR="00862605" w:rsidRPr="002A238C" w:rsidRDefault="00862605" w:rsidP="00862605">
      <w:pPr>
        <w:pStyle w:val="Zkladntextodsazen"/>
        <w:spacing w:before="120"/>
        <w:rPr>
          <w:rFonts w:ascii="Arial" w:hAnsi="Arial" w:cs="Arial"/>
          <w:sz w:val="22"/>
          <w:szCs w:val="22"/>
        </w:rPr>
      </w:pPr>
      <w:r w:rsidRPr="002A238C">
        <w:rPr>
          <w:rFonts w:ascii="Arial" w:hAnsi="Arial" w:cs="Arial"/>
          <w:sz w:val="22"/>
          <w:szCs w:val="22"/>
        </w:rPr>
        <w:t xml:space="preserve">- beze změny dle platného ÚP. </w:t>
      </w:r>
    </w:p>
    <w:p w:rsidR="00862605" w:rsidRPr="002A238C" w:rsidRDefault="00862605" w:rsidP="00862605">
      <w:pPr>
        <w:pStyle w:val="Zkladntextodsazen"/>
        <w:rPr>
          <w:rFonts w:ascii="Arial" w:hAnsi="Arial" w:cs="Arial"/>
          <w:i/>
          <w:szCs w:val="22"/>
          <w:u w:val="single"/>
        </w:rPr>
      </w:pPr>
    </w:p>
    <w:p w:rsidR="00862605" w:rsidRPr="002A238C" w:rsidRDefault="00862605" w:rsidP="00862605">
      <w:pPr>
        <w:pStyle w:val="Zkladntextodsazen"/>
        <w:rPr>
          <w:rFonts w:ascii="Arial" w:hAnsi="Arial" w:cs="Arial"/>
          <w:i/>
          <w:sz w:val="24"/>
          <w:szCs w:val="24"/>
          <w:u w:val="single"/>
        </w:rPr>
      </w:pPr>
      <w:r w:rsidRPr="002A238C">
        <w:rPr>
          <w:rFonts w:ascii="Arial" w:hAnsi="Arial" w:cs="Arial"/>
          <w:i/>
          <w:sz w:val="24"/>
          <w:szCs w:val="24"/>
          <w:u w:val="single"/>
        </w:rPr>
        <w:t xml:space="preserve">Ochranná pásma </w:t>
      </w:r>
    </w:p>
    <w:p w:rsidR="00133B53" w:rsidRPr="002A238C" w:rsidRDefault="00862605" w:rsidP="00817232">
      <w:pPr>
        <w:pStyle w:val="Zkladntextodsazen"/>
        <w:spacing w:before="120"/>
        <w:rPr>
          <w:rFonts w:ascii="Arial" w:hAnsi="Arial" w:cs="Arial"/>
          <w:i/>
          <w:szCs w:val="24"/>
          <w:u w:val="single"/>
        </w:rPr>
      </w:pPr>
      <w:r w:rsidRPr="002A238C">
        <w:rPr>
          <w:rFonts w:ascii="Arial" w:hAnsi="Arial" w:cs="Arial"/>
          <w:sz w:val="22"/>
          <w:szCs w:val="22"/>
        </w:rPr>
        <w:t xml:space="preserve">- zapracováno v koordinačním výkrese dle </w:t>
      </w:r>
      <w:r w:rsidR="001A750A" w:rsidRPr="002A238C">
        <w:rPr>
          <w:rFonts w:ascii="Arial" w:hAnsi="Arial" w:cs="Arial"/>
          <w:sz w:val="22"/>
          <w:szCs w:val="22"/>
        </w:rPr>
        <w:t>úplné aktualizace ÚAP 20</w:t>
      </w:r>
      <w:r w:rsidR="00970CB8" w:rsidRPr="002A238C">
        <w:rPr>
          <w:rFonts w:ascii="Arial" w:hAnsi="Arial" w:cs="Arial"/>
          <w:sz w:val="22"/>
          <w:szCs w:val="22"/>
        </w:rPr>
        <w:t>20</w:t>
      </w:r>
      <w:r w:rsidR="001A750A" w:rsidRPr="002A238C">
        <w:rPr>
          <w:rFonts w:ascii="Arial" w:hAnsi="Arial" w:cs="Arial"/>
          <w:sz w:val="22"/>
          <w:szCs w:val="22"/>
        </w:rPr>
        <w:t xml:space="preserve"> správního obvodu obce s rozšířenou působností </w:t>
      </w:r>
      <w:r w:rsidR="00133B53" w:rsidRPr="002A238C">
        <w:rPr>
          <w:rFonts w:ascii="Arial" w:hAnsi="Arial" w:cs="Arial"/>
          <w:sz w:val="22"/>
          <w:szCs w:val="22"/>
        </w:rPr>
        <w:t>C</w:t>
      </w:r>
      <w:r w:rsidR="00817232" w:rsidRPr="002A238C">
        <w:rPr>
          <w:rFonts w:ascii="Arial" w:hAnsi="Arial" w:cs="Arial"/>
          <w:sz w:val="22"/>
          <w:szCs w:val="22"/>
        </w:rPr>
        <w:t>h</w:t>
      </w:r>
      <w:r w:rsidR="00133B53" w:rsidRPr="002A238C">
        <w:rPr>
          <w:rFonts w:ascii="Arial" w:hAnsi="Arial" w:cs="Arial"/>
          <w:sz w:val="22"/>
          <w:szCs w:val="22"/>
        </w:rPr>
        <w:t>rudim</w:t>
      </w:r>
      <w:r w:rsidR="00817232" w:rsidRPr="002A238C">
        <w:rPr>
          <w:rFonts w:ascii="Arial" w:hAnsi="Arial" w:cs="Arial"/>
          <w:sz w:val="22"/>
          <w:szCs w:val="22"/>
        </w:rPr>
        <w:t xml:space="preserve"> - </w:t>
      </w:r>
      <w:bookmarkStart w:id="33" w:name="_Toc255892146"/>
      <w:bookmarkStart w:id="34" w:name="_Toc257796282"/>
      <w:bookmarkStart w:id="35" w:name="_Toc259184328"/>
      <w:bookmarkStart w:id="36" w:name="_Toc307486773"/>
      <w:r w:rsidR="00817232" w:rsidRPr="002A238C">
        <w:rPr>
          <w:rFonts w:ascii="Arial" w:hAnsi="Arial" w:cs="Arial"/>
          <w:sz w:val="22"/>
          <w:szCs w:val="22"/>
        </w:rPr>
        <w:t>rozsah ochranného pásma VVN 200 kV byl aktualizován dle platné legislativy.</w:t>
      </w:r>
    </w:p>
    <w:p w:rsidR="00133B53" w:rsidRPr="002A238C" w:rsidRDefault="00133B53" w:rsidP="00862605">
      <w:pPr>
        <w:pStyle w:val="Zkladntextodsazen"/>
        <w:rPr>
          <w:rFonts w:ascii="Arial" w:hAnsi="Arial" w:cs="Arial"/>
          <w:i/>
          <w:szCs w:val="24"/>
          <w:u w:val="single"/>
        </w:rPr>
      </w:pPr>
    </w:p>
    <w:p w:rsidR="00862605" w:rsidRPr="002A238C" w:rsidRDefault="00862605" w:rsidP="00862605">
      <w:pPr>
        <w:pStyle w:val="Zkladntextodsazen"/>
        <w:rPr>
          <w:rFonts w:ascii="Arial" w:hAnsi="Arial" w:cs="Arial"/>
          <w:i/>
          <w:sz w:val="24"/>
          <w:szCs w:val="24"/>
          <w:u w:val="single"/>
        </w:rPr>
      </w:pPr>
      <w:r w:rsidRPr="002A238C">
        <w:rPr>
          <w:rFonts w:ascii="Arial" w:hAnsi="Arial" w:cs="Arial"/>
          <w:i/>
          <w:sz w:val="24"/>
          <w:szCs w:val="24"/>
          <w:u w:val="single"/>
        </w:rPr>
        <w:t>Požadavky z hlediska obrany státu</w:t>
      </w:r>
      <w:bookmarkEnd w:id="33"/>
      <w:bookmarkEnd w:id="34"/>
      <w:bookmarkEnd w:id="35"/>
      <w:bookmarkEnd w:id="36"/>
      <w:r w:rsidR="00E22502" w:rsidRPr="002A238C">
        <w:rPr>
          <w:rFonts w:ascii="Arial" w:hAnsi="Arial" w:cs="Arial"/>
          <w:i/>
          <w:sz w:val="24"/>
          <w:szCs w:val="24"/>
          <w:u w:val="single"/>
        </w:rPr>
        <w:t xml:space="preserve">  - zvláštní zájmy Ministerstva obrany</w:t>
      </w:r>
    </w:p>
    <w:p w:rsidR="00936B11" w:rsidRPr="002A238C" w:rsidRDefault="00936B11" w:rsidP="00936B11">
      <w:pPr>
        <w:pStyle w:val="Bezmezer"/>
        <w:jc w:val="both"/>
        <w:rPr>
          <w:rFonts w:ascii="Arial" w:hAnsi="Arial" w:cs="Arial"/>
          <w:highlight w:val="cyan"/>
          <w:u w:val="single"/>
        </w:rPr>
      </w:pPr>
    </w:p>
    <w:p w:rsidR="00133B53" w:rsidRPr="002A238C" w:rsidRDefault="00133B53" w:rsidP="00133B53">
      <w:pPr>
        <w:pStyle w:val="Default"/>
        <w:jc w:val="both"/>
        <w:rPr>
          <w:sz w:val="22"/>
          <w:szCs w:val="22"/>
        </w:rPr>
      </w:pPr>
      <w:r w:rsidRPr="002A238C">
        <w:rPr>
          <w:sz w:val="22"/>
          <w:szCs w:val="22"/>
        </w:rPr>
        <w:t xml:space="preserve">Celé správní území obce se nachází ve vymezeném území Ministerstva obrany: </w:t>
      </w:r>
    </w:p>
    <w:p w:rsidR="00133B53" w:rsidRPr="002A238C" w:rsidRDefault="00133B53" w:rsidP="00133B53">
      <w:pPr>
        <w:pStyle w:val="Default"/>
        <w:jc w:val="both"/>
        <w:rPr>
          <w:bCs/>
          <w:sz w:val="22"/>
          <w:szCs w:val="22"/>
        </w:rPr>
      </w:pPr>
    </w:p>
    <w:p w:rsidR="00133B53" w:rsidRPr="002A238C" w:rsidRDefault="00133B53" w:rsidP="00133B53">
      <w:pPr>
        <w:pStyle w:val="Default"/>
        <w:jc w:val="both"/>
        <w:rPr>
          <w:szCs w:val="22"/>
        </w:rPr>
      </w:pPr>
      <w:r w:rsidRPr="002A238C">
        <w:rPr>
          <w:bCs/>
          <w:szCs w:val="22"/>
        </w:rPr>
        <w:t xml:space="preserve">- OP RLP - Ochranné pásmo radiolokačního zařízení, které je nutno respektovat podle ustanovení § 37 zákona č. 49/1997 Sb. o civilním letectví a o změně a doplnění zákona č. 455/1991 Sb. o živnostenském podnikání. </w:t>
      </w:r>
    </w:p>
    <w:p w:rsidR="00133B53" w:rsidRPr="002A238C" w:rsidRDefault="00133B53" w:rsidP="00133B53">
      <w:pPr>
        <w:widowControl w:val="0"/>
        <w:adjustRightInd w:val="0"/>
        <w:rPr>
          <w:rFonts w:cs="Arial"/>
          <w:sz w:val="22"/>
        </w:rPr>
      </w:pPr>
      <w:r w:rsidRPr="002A238C">
        <w:rPr>
          <w:rFonts w:cs="Arial"/>
          <w:sz w:val="22"/>
        </w:rPr>
        <w:t xml:space="preserve">V tomto území lze umístit a povolit veškerou nadzemní výstavbu včetně výsadby do vzdálenosti 5km od stanoviště radaru jen na základě závazného stanoviska Ministerstva obrany (dle ustanovení § 175 odst. 1 zákona č. 183/2006 Sb. o územním plánování a stavebním řádu) – viz mapový podklad, ÚAP – jev 102a. V tomto vymezeném území může být výstavba omezena nebo zakázána. Ve zbylém území do vzdálenosti 30km od stanoviště </w:t>
      </w:r>
      <w:r w:rsidRPr="002A238C">
        <w:rPr>
          <w:rFonts w:cs="Arial"/>
          <w:sz w:val="22"/>
        </w:rPr>
        <w:lastRenderedPageBreak/>
        <w:t xml:space="preserve">radaru lze umístit a povolit níže uvedené stavby jen na základě závazného stanoviska Ministerstva obrany (dle ustanovení § 175 odst. 1 zákona č. 183/2006 Sb. o územním plánování a stavebním řádu) – viz ÚAP – jev 102a. Jedná se o výstavbu (včetně rekonstrukce a přestavby) větrných elektráren, výškových staveb, venkovního vedení vvn a vn, základnových stanic mobilních operátorů. V tomto vymezeném území může být výstavba větrných elektráren, výškových staveb nad 30 m nad terénem a staveb tvořících dominanty v terénu výškově omezena nebo zakázána. </w:t>
      </w:r>
    </w:p>
    <w:p w:rsidR="00133B53" w:rsidRPr="002A238C" w:rsidRDefault="00133B53" w:rsidP="00133B53">
      <w:pPr>
        <w:pStyle w:val="Default"/>
        <w:jc w:val="both"/>
        <w:rPr>
          <w:sz w:val="22"/>
          <w:szCs w:val="22"/>
        </w:rPr>
      </w:pPr>
    </w:p>
    <w:p w:rsidR="00133B53" w:rsidRPr="002A238C" w:rsidRDefault="00133B53" w:rsidP="00133B53">
      <w:pPr>
        <w:pStyle w:val="Default"/>
        <w:jc w:val="both"/>
        <w:rPr>
          <w:sz w:val="22"/>
          <w:szCs w:val="22"/>
        </w:rPr>
      </w:pPr>
      <w:r w:rsidRPr="002A238C">
        <w:rPr>
          <w:sz w:val="22"/>
          <w:szCs w:val="22"/>
        </w:rPr>
        <w:t xml:space="preserve">Do správního území obce zasahuje vymezené území Ministerstva obrany: </w:t>
      </w:r>
    </w:p>
    <w:p w:rsidR="00133B53" w:rsidRPr="002A238C" w:rsidRDefault="00133B53" w:rsidP="00133B53">
      <w:pPr>
        <w:widowControl w:val="0"/>
        <w:tabs>
          <w:tab w:val="left" w:pos="708"/>
        </w:tabs>
        <w:adjustRightInd w:val="0"/>
        <w:rPr>
          <w:rFonts w:cs="Arial"/>
          <w:bCs/>
        </w:rPr>
      </w:pPr>
    </w:p>
    <w:p w:rsidR="00133B53" w:rsidRPr="002A238C" w:rsidRDefault="00133B53" w:rsidP="00133B53">
      <w:pPr>
        <w:widowControl w:val="0"/>
        <w:tabs>
          <w:tab w:val="left" w:pos="708"/>
        </w:tabs>
        <w:adjustRightInd w:val="0"/>
        <w:rPr>
          <w:rFonts w:cs="Arial"/>
          <w:sz w:val="22"/>
        </w:rPr>
      </w:pPr>
      <w:r w:rsidRPr="002A238C">
        <w:rPr>
          <w:rFonts w:cs="Arial"/>
          <w:bCs/>
          <w:sz w:val="22"/>
        </w:rPr>
        <w:t xml:space="preserve">- Ochranné pásmo Letiště Pardubice, které je nutno respektovat podle ustanovení § 37 zákona č. 49/1997 Sb. o civilním letectví a o změně a doplnění zákona č. 455/1991 Sb. o živnostenském podnikání. </w:t>
      </w:r>
      <w:r w:rsidRPr="002A238C">
        <w:rPr>
          <w:rFonts w:cs="Arial"/>
          <w:sz w:val="22"/>
        </w:rPr>
        <w:t>V tomto vymezeném území lze vydat územní rozhodnutí a povolit nadzemní stavbu jen na základě závazného stanoviska Ministerstva obrany. Z důvodu bezpečnosti letového provozu je nezbytné projednat rovněž výstavbu vodních ploch, výsadbu vzrostlých dřevin, zakládání nových porostů, zakládání nových nebo rozšíření původních skládek, rozšíření stávajících nebo povolení nových těžebních prostorů, realizaci staveb či zařízení tvořících dominanty v terénu, vysílačů, vzdušných vedení vn a vvn, fotovoltaických elektráren speciálních staveb, zejména staveb s vertikální ochranou (např. střelnice, nádrže plynu, trhací jámy) (dle ustanovení § 175 odst. 1 zákona č. 183/2006 Sb. o územním plánování a stavebním řádu) – viz ÚAP – jev 102a. V tomto vymezeném území může být výstavba omezena nebo zakázána.</w:t>
      </w:r>
    </w:p>
    <w:p w:rsidR="00133B53" w:rsidRPr="002A238C" w:rsidRDefault="00133B53" w:rsidP="00133B53">
      <w:pPr>
        <w:pStyle w:val="Default"/>
        <w:jc w:val="both"/>
        <w:rPr>
          <w:sz w:val="22"/>
          <w:szCs w:val="22"/>
        </w:rPr>
      </w:pPr>
    </w:p>
    <w:p w:rsidR="00133B53" w:rsidRPr="002A238C" w:rsidRDefault="00133B53" w:rsidP="00133B53">
      <w:pPr>
        <w:pStyle w:val="Default"/>
        <w:jc w:val="both"/>
        <w:rPr>
          <w:sz w:val="22"/>
          <w:szCs w:val="22"/>
        </w:rPr>
      </w:pPr>
      <w:r w:rsidRPr="002A238C">
        <w:rPr>
          <w:sz w:val="22"/>
          <w:szCs w:val="22"/>
        </w:rPr>
        <w:t xml:space="preserve">Celé správní území obce se nachází ve vymezeném území Ministerstva obrany: </w:t>
      </w:r>
    </w:p>
    <w:p w:rsidR="00133B53" w:rsidRPr="002A238C" w:rsidRDefault="00133B53" w:rsidP="00133B53">
      <w:pPr>
        <w:pStyle w:val="Default"/>
        <w:jc w:val="both"/>
        <w:rPr>
          <w:bCs/>
          <w:sz w:val="22"/>
          <w:szCs w:val="22"/>
        </w:rPr>
      </w:pPr>
    </w:p>
    <w:p w:rsidR="00133B53" w:rsidRPr="002A238C" w:rsidRDefault="00133B53" w:rsidP="00133B53">
      <w:pPr>
        <w:pStyle w:val="Default"/>
        <w:jc w:val="both"/>
        <w:rPr>
          <w:sz w:val="22"/>
          <w:szCs w:val="22"/>
        </w:rPr>
      </w:pPr>
      <w:r w:rsidRPr="002A238C">
        <w:rPr>
          <w:bCs/>
          <w:sz w:val="22"/>
          <w:szCs w:val="22"/>
        </w:rPr>
        <w:t xml:space="preserve">- LKD – Prostor pro létání ve vzdušném prostoru a k ochraně letového provozu na letištích a letadel letících na okruhu (dle ustanovení § 175 odst. 1 zákona č. 183/2006 Sb. o územním plánování a stavebním řádu), který je nutno respektovat podle ustanovení § 41 zákona č. 49/1997 Sb. o civilním letectví a o změně a doplnění zákona č.455/1991 Sb. o živnostenském podnikání. </w:t>
      </w:r>
      <w:r w:rsidRPr="002A238C">
        <w:rPr>
          <w:sz w:val="22"/>
          <w:szCs w:val="22"/>
        </w:rPr>
        <w:t>V tomto vymezeném území lze umístit a povolit výstavbu vysílačů, výškových staveb, staveb tvořících dominanty v terénu, větrných elektráren, speciálních staveb, zejména staveb s vertikální ochranou (např. střelnice, nádrže plynu, trhací jámy), venkovního vedení vn a vnn, rozšíření stávajících nebo povolení nových těžebních prostorů (dle ustanovení § 175 odst. 1 zákona č. 183/2006 Sb. o územním plánování a stavebním řádu) jen na základě závazného stanoviska Ministerstva obrany - viz jev ÚAP - 102a. Ve vzdušném prostoru vyhlášeném od země je nutno posoudit také výsadbu vzrostlé zeleně</w:t>
      </w:r>
      <w:r w:rsidRPr="002A238C">
        <w:rPr>
          <w:bCs/>
          <w:sz w:val="22"/>
          <w:szCs w:val="22"/>
        </w:rPr>
        <w:t xml:space="preserve">. </w:t>
      </w:r>
      <w:r w:rsidRPr="002A238C">
        <w:rPr>
          <w:sz w:val="22"/>
          <w:szCs w:val="22"/>
        </w:rPr>
        <w:t xml:space="preserve">Výstavba včetně výstavby VE a výsadba může být výškově omezena nebo zakázána. </w:t>
      </w:r>
    </w:p>
    <w:p w:rsidR="00133B53" w:rsidRPr="002A238C" w:rsidRDefault="00133B53" w:rsidP="00133B53">
      <w:pPr>
        <w:pStyle w:val="Default"/>
        <w:jc w:val="both"/>
        <w:rPr>
          <w:sz w:val="22"/>
          <w:szCs w:val="22"/>
        </w:rPr>
      </w:pPr>
    </w:p>
    <w:p w:rsidR="00133B53" w:rsidRPr="002A238C" w:rsidRDefault="00133B53" w:rsidP="00133B53">
      <w:pPr>
        <w:pStyle w:val="Default"/>
        <w:jc w:val="both"/>
        <w:rPr>
          <w:sz w:val="22"/>
          <w:szCs w:val="22"/>
        </w:rPr>
      </w:pPr>
      <w:r w:rsidRPr="002A238C">
        <w:rPr>
          <w:sz w:val="22"/>
          <w:szCs w:val="22"/>
        </w:rPr>
        <w:t xml:space="preserve">Na celém správním území umístit a povolit níže uvedené stavby jen na základě závazného stanoviska Ministerstva obrany: </w:t>
      </w:r>
    </w:p>
    <w:p w:rsidR="00133B53" w:rsidRPr="002A238C" w:rsidRDefault="00133B53" w:rsidP="00133B53">
      <w:pPr>
        <w:pStyle w:val="Default"/>
        <w:jc w:val="both"/>
        <w:rPr>
          <w:sz w:val="22"/>
          <w:szCs w:val="22"/>
        </w:rPr>
      </w:pPr>
      <w:r w:rsidRPr="002A238C">
        <w:rPr>
          <w:sz w:val="22"/>
          <w:szCs w:val="22"/>
        </w:rPr>
        <w:t xml:space="preserve">- výstavba, rekonstrukce a opravy dálniční sítě, rychlostních komunikací, silnic I. II. a III. třídy </w:t>
      </w:r>
    </w:p>
    <w:p w:rsidR="00133B53" w:rsidRPr="002A238C" w:rsidRDefault="00133B53" w:rsidP="00133B53">
      <w:pPr>
        <w:pStyle w:val="Default"/>
        <w:jc w:val="both"/>
        <w:rPr>
          <w:sz w:val="22"/>
          <w:szCs w:val="22"/>
        </w:rPr>
      </w:pPr>
      <w:r w:rsidRPr="002A238C">
        <w:rPr>
          <w:sz w:val="22"/>
          <w:szCs w:val="22"/>
        </w:rPr>
        <w:t xml:space="preserve">- výstavba a rekonstrukce železničních tratí a jejich objektů </w:t>
      </w:r>
    </w:p>
    <w:p w:rsidR="00133B53" w:rsidRPr="002A238C" w:rsidRDefault="00133B53" w:rsidP="00133B53">
      <w:pPr>
        <w:pStyle w:val="Default"/>
        <w:jc w:val="both"/>
        <w:rPr>
          <w:sz w:val="22"/>
          <w:szCs w:val="22"/>
        </w:rPr>
      </w:pPr>
      <w:r w:rsidRPr="002A238C">
        <w:rPr>
          <w:sz w:val="22"/>
          <w:szCs w:val="22"/>
        </w:rPr>
        <w:t xml:space="preserve">- výstavba a rekonstrukce letišť všech druhů, včetně zařízení </w:t>
      </w:r>
    </w:p>
    <w:p w:rsidR="00133B53" w:rsidRPr="002A238C" w:rsidRDefault="00133B53" w:rsidP="00133B53">
      <w:pPr>
        <w:pStyle w:val="Default"/>
        <w:jc w:val="both"/>
        <w:rPr>
          <w:sz w:val="22"/>
          <w:szCs w:val="22"/>
        </w:rPr>
      </w:pPr>
      <w:r w:rsidRPr="002A238C">
        <w:rPr>
          <w:sz w:val="22"/>
          <w:szCs w:val="22"/>
        </w:rPr>
        <w:t xml:space="preserve">- výstavba vedení VN a VVN </w:t>
      </w:r>
    </w:p>
    <w:p w:rsidR="00133B53" w:rsidRPr="002A238C" w:rsidRDefault="00133B53" w:rsidP="00133B53">
      <w:pPr>
        <w:pStyle w:val="Default"/>
        <w:jc w:val="both"/>
        <w:rPr>
          <w:sz w:val="22"/>
          <w:szCs w:val="22"/>
        </w:rPr>
      </w:pPr>
      <w:r w:rsidRPr="002A238C">
        <w:rPr>
          <w:sz w:val="22"/>
          <w:szCs w:val="22"/>
        </w:rPr>
        <w:t xml:space="preserve">- výstavba větrných elektráren </w:t>
      </w:r>
    </w:p>
    <w:p w:rsidR="00133B53" w:rsidRPr="002A238C" w:rsidRDefault="00133B53" w:rsidP="00133B53">
      <w:pPr>
        <w:pStyle w:val="Default"/>
        <w:jc w:val="both"/>
        <w:rPr>
          <w:sz w:val="22"/>
          <w:szCs w:val="22"/>
        </w:rPr>
      </w:pPr>
      <w:r w:rsidRPr="002A238C">
        <w:rPr>
          <w:sz w:val="22"/>
          <w:szCs w:val="22"/>
        </w:rPr>
        <w:t xml:space="preserve">- výstavba radioelektronických zařízení (radiové, radiolokační, radionavigační, telemetrická) včetně anténních systémů a opěrných konstrukcí (např. základnové stanice….) </w:t>
      </w:r>
    </w:p>
    <w:p w:rsidR="00133B53" w:rsidRPr="002A238C" w:rsidRDefault="00133B53" w:rsidP="00133B53">
      <w:pPr>
        <w:pStyle w:val="Default"/>
        <w:jc w:val="both"/>
        <w:rPr>
          <w:sz w:val="22"/>
          <w:szCs w:val="22"/>
        </w:rPr>
      </w:pPr>
      <w:r w:rsidRPr="002A238C">
        <w:rPr>
          <w:sz w:val="22"/>
          <w:szCs w:val="22"/>
        </w:rPr>
        <w:t xml:space="preserve">- výstavba objektů a zařízení vysokých 30 m a více nad terénem </w:t>
      </w:r>
    </w:p>
    <w:p w:rsidR="00133B53" w:rsidRPr="002A238C" w:rsidRDefault="00133B53" w:rsidP="00133B53">
      <w:pPr>
        <w:pStyle w:val="Default"/>
        <w:jc w:val="both"/>
        <w:rPr>
          <w:sz w:val="22"/>
          <w:szCs w:val="22"/>
        </w:rPr>
      </w:pPr>
      <w:r w:rsidRPr="002A238C">
        <w:rPr>
          <w:sz w:val="22"/>
          <w:szCs w:val="22"/>
        </w:rPr>
        <w:t xml:space="preserve">- výstavba vodních nádrží (přehrady, rybníky) </w:t>
      </w:r>
    </w:p>
    <w:p w:rsidR="00133B53" w:rsidRPr="002A238C" w:rsidRDefault="00133B53" w:rsidP="00133B53">
      <w:pPr>
        <w:pStyle w:val="Default"/>
        <w:jc w:val="both"/>
        <w:rPr>
          <w:sz w:val="22"/>
          <w:szCs w:val="22"/>
        </w:rPr>
      </w:pPr>
      <w:r w:rsidRPr="002A238C">
        <w:rPr>
          <w:sz w:val="22"/>
          <w:szCs w:val="22"/>
        </w:rPr>
        <w:t xml:space="preserve">- výstavba objektů tvořících dominanty v území (např. rozhledny). </w:t>
      </w:r>
    </w:p>
    <w:p w:rsidR="00176CEA" w:rsidRPr="002A238C" w:rsidRDefault="00176CEA" w:rsidP="00862605">
      <w:pPr>
        <w:autoSpaceDE w:val="0"/>
        <w:autoSpaceDN w:val="0"/>
        <w:adjustRightInd w:val="0"/>
        <w:rPr>
          <w:rFonts w:cs="Arial"/>
          <w:sz w:val="22"/>
          <w:szCs w:val="22"/>
          <w:highlight w:val="cyan"/>
        </w:rPr>
      </w:pPr>
    </w:p>
    <w:p w:rsidR="00862605" w:rsidRPr="002A238C" w:rsidRDefault="00862605" w:rsidP="00A653FC">
      <w:pPr>
        <w:pStyle w:val="Textpsmene"/>
        <w:numPr>
          <w:ilvl w:val="0"/>
          <w:numId w:val="12"/>
        </w:numPr>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szCs w:val="24"/>
        </w:rPr>
      </w:pPr>
      <w:bookmarkStart w:id="37" w:name="_Toc510076793"/>
      <w:bookmarkStart w:id="38" w:name="_Toc97097658"/>
      <w:r w:rsidRPr="002A238C">
        <w:rPr>
          <w:rFonts w:ascii="Arial" w:hAnsi="Arial" w:cs="Arial"/>
          <w:b/>
          <w:szCs w:val="24"/>
        </w:rPr>
        <w:lastRenderedPageBreak/>
        <w:t>zpráva o vyhodnocení vlivů na udržitelný rozvoj území obsahující základní informace o výsledcích tohoto vyhodnocení včetně výsledků vyhodnocení vlivů na životní prostředí</w:t>
      </w:r>
      <w:bookmarkEnd w:id="37"/>
      <w:bookmarkEnd w:id="38"/>
    </w:p>
    <w:p w:rsidR="00862605" w:rsidRPr="002A238C" w:rsidRDefault="00862605" w:rsidP="00862605">
      <w:pPr>
        <w:rPr>
          <w:rFonts w:cs="Arial"/>
          <w:b/>
          <w:highlight w:val="cyan"/>
          <w:u w:val="single"/>
        </w:rPr>
      </w:pPr>
    </w:p>
    <w:p w:rsidR="003509D0" w:rsidRPr="002A238C" w:rsidRDefault="003509D0" w:rsidP="003509D0">
      <w:pPr>
        <w:pStyle w:val="Zkladntextodsazen3"/>
        <w:ind w:left="0"/>
        <w:rPr>
          <w:rFonts w:cs="Arial"/>
          <w:sz w:val="22"/>
          <w:szCs w:val="22"/>
        </w:rPr>
      </w:pPr>
      <w:r w:rsidRPr="002A238C">
        <w:rPr>
          <w:rFonts w:cs="Arial"/>
          <w:sz w:val="22"/>
          <w:szCs w:val="22"/>
        </w:rPr>
        <w:t xml:space="preserve">Povinnost zpracovat vyhodnocení vlivů na životní prostředí se nepředpokládá – stanoviska Krajského úřadu OŽPZ budou doplněna po projednání návrhu změny č. 2 ÚP. </w:t>
      </w:r>
    </w:p>
    <w:p w:rsidR="003509D0" w:rsidRPr="002A238C" w:rsidRDefault="003509D0" w:rsidP="0026163C">
      <w:pPr>
        <w:pStyle w:val="Default"/>
        <w:jc w:val="both"/>
        <w:rPr>
          <w:sz w:val="22"/>
          <w:szCs w:val="22"/>
        </w:rPr>
      </w:pPr>
    </w:p>
    <w:p w:rsidR="00862605" w:rsidRPr="002A238C" w:rsidRDefault="00862605" w:rsidP="00A653FC">
      <w:pPr>
        <w:pStyle w:val="Textpsmene"/>
        <w:numPr>
          <w:ilvl w:val="0"/>
          <w:numId w:val="12"/>
        </w:numPr>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szCs w:val="24"/>
        </w:rPr>
      </w:pPr>
      <w:bookmarkStart w:id="39" w:name="_Toc510076794"/>
      <w:bookmarkStart w:id="40" w:name="_Toc97097659"/>
      <w:r w:rsidRPr="002A238C">
        <w:rPr>
          <w:rFonts w:ascii="Arial" w:hAnsi="Arial" w:cs="Arial"/>
          <w:b/>
          <w:szCs w:val="24"/>
        </w:rPr>
        <w:t>stanovisko krajského úřadu podle § 50 odst.5</w:t>
      </w:r>
      <w:bookmarkEnd w:id="39"/>
      <w:bookmarkEnd w:id="40"/>
    </w:p>
    <w:p w:rsidR="00B82A26" w:rsidRPr="002A238C" w:rsidRDefault="00B82A26" w:rsidP="004F2770">
      <w:pPr>
        <w:pStyle w:val="Zkladntextodsazen3"/>
        <w:spacing w:before="120" w:after="0"/>
        <w:ind w:left="0"/>
        <w:rPr>
          <w:rFonts w:cs="Arial"/>
          <w:sz w:val="22"/>
          <w:szCs w:val="22"/>
        </w:rPr>
      </w:pPr>
    </w:p>
    <w:p w:rsidR="00862605" w:rsidRPr="002A238C" w:rsidRDefault="00862605" w:rsidP="004F2770">
      <w:pPr>
        <w:pStyle w:val="Zkladntextodsazen3"/>
        <w:spacing w:before="120" w:after="0"/>
        <w:ind w:left="0"/>
        <w:rPr>
          <w:rFonts w:cs="Arial"/>
          <w:sz w:val="22"/>
          <w:szCs w:val="22"/>
        </w:rPr>
      </w:pPr>
      <w:r w:rsidRPr="002A238C">
        <w:rPr>
          <w:rFonts w:cs="Arial"/>
          <w:sz w:val="22"/>
          <w:szCs w:val="22"/>
        </w:rPr>
        <w:t>Vyhodnocení vlivů územního plánu na udržitelný rozvoj území nebylo zpracováno a z tohoto důvodu nebylo uplatněno stanovisko krajského úřadu podle § 50 odst. 5 stavebního zákona.</w:t>
      </w:r>
    </w:p>
    <w:p w:rsidR="00386226" w:rsidRPr="002A238C" w:rsidRDefault="00386226" w:rsidP="00862605">
      <w:pPr>
        <w:pStyle w:val="Zkladntextodsazen"/>
        <w:rPr>
          <w:rFonts w:ascii="Arial" w:hAnsi="Arial" w:cs="Arial"/>
          <w:sz w:val="22"/>
          <w:szCs w:val="22"/>
          <w:highlight w:val="cyan"/>
        </w:rPr>
      </w:pPr>
    </w:p>
    <w:p w:rsidR="00862605" w:rsidRPr="002A238C" w:rsidRDefault="00862605" w:rsidP="00A653FC">
      <w:pPr>
        <w:pStyle w:val="Textpsmene"/>
        <w:numPr>
          <w:ilvl w:val="0"/>
          <w:numId w:val="12"/>
        </w:numPr>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szCs w:val="24"/>
        </w:rPr>
      </w:pPr>
      <w:bookmarkStart w:id="41" w:name="_Toc510076795"/>
      <w:bookmarkStart w:id="42" w:name="_Toc97097660"/>
      <w:r w:rsidRPr="002A238C">
        <w:rPr>
          <w:rFonts w:ascii="Arial" w:hAnsi="Arial" w:cs="Arial"/>
          <w:b/>
          <w:szCs w:val="24"/>
        </w:rPr>
        <w:t>sdělení, jak bylo stanovisko podle § 50 odst.5 zohledněno, s uvedením závažných důvodů, pokud některé požadavky nebo podmínky zohledněny nebyly</w:t>
      </w:r>
      <w:bookmarkEnd w:id="41"/>
      <w:bookmarkEnd w:id="42"/>
    </w:p>
    <w:p w:rsidR="00B82A26" w:rsidRPr="002A238C" w:rsidRDefault="00B82A26" w:rsidP="004F2770">
      <w:pPr>
        <w:pStyle w:val="Zkladntextodsazen3"/>
        <w:spacing w:before="120" w:after="0"/>
        <w:ind w:left="0"/>
        <w:rPr>
          <w:rFonts w:cs="Arial"/>
          <w:sz w:val="22"/>
          <w:szCs w:val="22"/>
        </w:rPr>
      </w:pPr>
    </w:p>
    <w:p w:rsidR="00862605" w:rsidRPr="002A238C" w:rsidRDefault="00862605" w:rsidP="004F2770">
      <w:pPr>
        <w:pStyle w:val="Zkladntextodsazen3"/>
        <w:spacing w:before="120" w:after="0"/>
        <w:ind w:left="0"/>
        <w:rPr>
          <w:rFonts w:cs="Arial"/>
          <w:sz w:val="22"/>
          <w:szCs w:val="22"/>
        </w:rPr>
      </w:pPr>
      <w:r w:rsidRPr="002A238C">
        <w:rPr>
          <w:rFonts w:cs="Arial"/>
          <w:sz w:val="22"/>
          <w:szCs w:val="22"/>
        </w:rPr>
        <w:t>Nebylo uplatněno stanovisko krajského úřadu podle § 50 odst. 5 stavebního zákona.</w:t>
      </w:r>
    </w:p>
    <w:p w:rsidR="002A238C" w:rsidRPr="002A238C" w:rsidRDefault="002A238C" w:rsidP="00244C10">
      <w:pPr>
        <w:pStyle w:val="Zkladntextodsazen3"/>
        <w:ind w:left="0"/>
        <w:rPr>
          <w:rFonts w:cs="Arial"/>
          <w:sz w:val="22"/>
          <w:szCs w:val="22"/>
        </w:rPr>
      </w:pPr>
    </w:p>
    <w:p w:rsidR="00862605" w:rsidRPr="002A238C" w:rsidRDefault="00862605" w:rsidP="00A653FC">
      <w:pPr>
        <w:pStyle w:val="Textpsmene"/>
        <w:numPr>
          <w:ilvl w:val="0"/>
          <w:numId w:val="12"/>
        </w:numPr>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szCs w:val="24"/>
        </w:rPr>
      </w:pPr>
      <w:bookmarkStart w:id="43" w:name="_Toc510076796"/>
      <w:bookmarkStart w:id="44" w:name="_Toc97097661"/>
      <w:r w:rsidRPr="002A238C">
        <w:rPr>
          <w:rFonts w:ascii="Arial" w:hAnsi="Arial" w:cs="Arial"/>
          <w:b/>
          <w:szCs w:val="24"/>
        </w:rPr>
        <w:t>vyhodnocení účelného využití zastavěného území a vyhodnocení potřeby vymezení zastavitelných ploch</w:t>
      </w:r>
      <w:bookmarkEnd w:id="43"/>
      <w:bookmarkEnd w:id="44"/>
    </w:p>
    <w:p w:rsidR="00862605" w:rsidRPr="002A238C" w:rsidRDefault="00862605" w:rsidP="00862605">
      <w:pPr>
        <w:rPr>
          <w:rFonts w:cs="Arial"/>
          <w:b/>
          <w:sz w:val="22"/>
          <w:szCs w:val="22"/>
          <w:highlight w:val="cyan"/>
          <w:u w:val="single"/>
        </w:rPr>
      </w:pPr>
    </w:p>
    <w:p w:rsidR="003C78FE" w:rsidRPr="002A238C" w:rsidRDefault="003C78FE" w:rsidP="003C78FE">
      <w:pPr>
        <w:spacing w:before="120" w:after="120"/>
        <w:rPr>
          <w:rFonts w:cs="Arial"/>
          <w:sz w:val="22"/>
          <w:szCs w:val="22"/>
        </w:rPr>
      </w:pPr>
      <w:r w:rsidRPr="002A238C">
        <w:rPr>
          <w:rFonts w:cs="Arial"/>
          <w:sz w:val="22"/>
          <w:szCs w:val="22"/>
        </w:rPr>
        <w:t>- využití zastavěného území</w:t>
      </w:r>
    </w:p>
    <w:p w:rsidR="00121F0A" w:rsidRPr="002A238C" w:rsidRDefault="000A60A9" w:rsidP="001D4B47">
      <w:pPr>
        <w:numPr>
          <w:ilvl w:val="0"/>
          <w:numId w:val="10"/>
        </w:numPr>
        <w:suppressAutoHyphens w:val="0"/>
        <w:spacing w:before="0" w:after="120"/>
        <w:rPr>
          <w:rFonts w:cs="Arial"/>
          <w:sz w:val="22"/>
          <w:szCs w:val="22"/>
        </w:rPr>
      </w:pPr>
      <w:r w:rsidRPr="002A238C">
        <w:rPr>
          <w:rFonts w:cs="Arial"/>
          <w:sz w:val="22"/>
          <w:szCs w:val="22"/>
        </w:rPr>
        <w:t xml:space="preserve">V </w:t>
      </w:r>
      <w:r w:rsidR="00CE2A7B" w:rsidRPr="002A238C">
        <w:rPr>
          <w:rFonts w:cs="Arial"/>
          <w:sz w:val="22"/>
          <w:szCs w:val="22"/>
        </w:rPr>
        <w:t xml:space="preserve">zastavěném </w:t>
      </w:r>
      <w:r w:rsidR="003C78FE" w:rsidRPr="002A238C">
        <w:rPr>
          <w:rFonts w:cs="Arial"/>
          <w:sz w:val="22"/>
          <w:szCs w:val="22"/>
        </w:rPr>
        <w:t xml:space="preserve">území obce </w:t>
      </w:r>
      <w:r w:rsidR="00CE2A7B" w:rsidRPr="002A238C">
        <w:rPr>
          <w:rFonts w:cs="Arial"/>
          <w:sz w:val="22"/>
          <w:szCs w:val="22"/>
        </w:rPr>
        <w:t>Klešice</w:t>
      </w:r>
      <w:r w:rsidR="00C41B43" w:rsidRPr="002A238C">
        <w:rPr>
          <w:rFonts w:cs="Arial"/>
          <w:sz w:val="22"/>
          <w:szCs w:val="22"/>
        </w:rPr>
        <w:t xml:space="preserve"> i v místní část</w:t>
      </w:r>
      <w:r w:rsidR="00CE2A7B" w:rsidRPr="002A238C">
        <w:rPr>
          <w:rFonts w:cs="Arial"/>
          <w:sz w:val="22"/>
          <w:szCs w:val="22"/>
        </w:rPr>
        <w:t>i</w:t>
      </w:r>
      <w:r w:rsidR="00C41B43" w:rsidRPr="002A238C">
        <w:rPr>
          <w:rFonts w:cs="Arial"/>
          <w:sz w:val="22"/>
          <w:szCs w:val="22"/>
        </w:rPr>
        <w:t xml:space="preserve"> </w:t>
      </w:r>
      <w:r w:rsidR="00CE2A7B" w:rsidRPr="002A238C">
        <w:rPr>
          <w:rFonts w:cs="Arial"/>
          <w:sz w:val="22"/>
          <w:szCs w:val="22"/>
        </w:rPr>
        <w:t xml:space="preserve">Nákle </w:t>
      </w:r>
      <w:r w:rsidR="00121F0A" w:rsidRPr="002A238C">
        <w:rPr>
          <w:rFonts w:cs="Arial"/>
          <w:sz w:val="22"/>
          <w:szCs w:val="22"/>
        </w:rPr>
        <w:t xml:space="preserve">se </w:t>
      </w:r>
      <w:r w:rsidR="00CE2A7B" w:rsidRPr="002A238C">
        <w:rPr>
          <w:rFonts w:cs="Arial"/>
          <w:sz w:val="22"/>
          <w:szCs w:val="22"/>
        </w:rPr>
        <w:t>ne</w:t>
      </w:r>
      <w:r w:rsidR="00121F0A" w:rsidRPr="002A238C">
        <w:rPr>
          <w:rFonts w:cs="Arial"/>
          <w:sz w:val="22"/>
          <w:szCs w:val="22"/>
        </w:rPr>
        <w:t>nacház</w:t>
      </w:r>
      <w:r w:rsidR="00CE2A7B" w:rsidRPr="002A238C">
        <w:rPr>
          <w:rFonts w:cs="Arial"/>
          <w:sz w:val="22"/>
          <w:szCs w:val="22"/>
        </w:rPr>
        <w:t xml:space="preserve">ejí prakticky žádné </w:t>
      </w:r>
      <w:r w:rsidR="00121F0A" w:rsidRPr="002A238C">
        <w:rPr>
          <w:rFonts w:cs="Arial"/>
          <w:sz w:val="22"/>
          <w:szCs w:val="22"/>
        </w:rPr>
        <w:t>voln</w:t>
      </w:r>
      <w:r w:rsidR="00CE2A7B" w:rsidRPr="002A238C">
        <w:rPr>
          <w:rFonts w:cs="Arial"/>
          <w:sz w:val="22"/>
          <w:szCs w:val="22"/>
        </w:rPr>
        <w:t>é</w:t>
      </w:r>
      <w:r w:rsidR="00121F0A" w:rsidRPr="002A238C">
        <w:rPr>
          <w:rFonts w:cs="Arial"/>
          <w:sz w:val="22"/>
          <w:szCs w:val="22"/>
        </w:rPr>
        <w:t xml:space="preserve"> pozemk</w:t>
      </w:r>
      <w:r w:rsidR="00CE2A7B" w:rsidRPr="002A238C">
        <w:rPr>
          <w:rFonts w:cs="Arial"/>
          <w:sz w:val="22"/>
          <w:szCs w:val="22"/>
        </w:rPr>
        <w:t>y</w:t>
      </w:r>
      <w:r w:rsidR="00121F0A" w:rsidRPr="002A238C">
        <w:rPr>
          <w:rFonts w:cs="Arial"/>
          <w:sz w:val="22"/>
          <w:szCs w:val="22"/>
        </w:rPr>
        <w:t xml:space="preserve">, které by byly </w:t>
      </w:r>
      <w:r w:rsidR="00052AEB" w:rsidRPr="002A238C">
        <w:rPr>
          <w:rFonts w:cs="Arial"/>
          <w:sz w:val="22"/>
          <w:szCs w:val="22"/>
        </w:rPr>
        <w:t>d</w:t>
      </w:r>
      <w:r w:rsidR="00121F0A" w:rsidRPr="002A238C">
        <w:rPr>
          <w:rFonts w:cs="Arial"/>
          <w:sz w:val="22"/>
          <w:szCs w:val="22"/>
        </w:rPr>
        <w:t>ostupné a využitelné pro další bytovou zástavbu.</w:t>
      </w:r>
      <w:r w:rsidRPr="002A238C">
        <w:rPr>
          <w:rFonts w:cs="Arial"/>
          <w:sz w:val="22"/>
          <w:szCs w:val="22"/>
        </w:rPr>
        <w:t xml:space="preserve"> V posledních letech byly v Klešicích realizovány ve stabilizovaných plochách smíšených venkovských pouze dva rodinné domy.  </w:t>
      </w:r>
      <w:r w:rsidR="00121F0A" w:rsidRPr="002A238C">
        <w:rPr>
          <w:rFonts w:cs="Arial"/>
          <w:sz w:val="22"/>
          <w:szCs w:val="22"/>
        </w:rPr>
        <w:t xml:space="preserve"> </w:t>
      </w:r>
    </w:p>
    <w:p w:rsidR="00C41B43" w:rsidRPr="002A238C" w:rsidRDefault="00C41B43" w:rsidP="00C41B43">
      <w:pPr>
        <w:spacing w:before="120" w:after="120"/>
        <w:rPr>
          <w:rFonts w:cs="Arial"/>
          <w:sz w:val="22"/>
          <w:szCs w:val="22"/>
        </w:rPr>
      </w:pPr>
      <w:r w:rsidRPr="002A238C">
        <w:rPr>
          <w:rFonts w:cs="Arial"/>
          <w:sz w:val="22"/>
          <w:szCs w:val="22"/>
        </w:rPr>
        <w:t xml:space="preserve">- využití zastavitelných ploch </w:t>
      </w:r>
    </w:p>
    <w:p w:rsidR="000A60A9" w:rsidRPr="002A238C" w:rsidRDefault="00C41B43" w:rsidP="000A60A9">
      <w:pPr>
        <w:numPr>
          <w:ilvl w:val="0"/>
          <w:numId w:val="10"/>
        </w:numPr>
        <w:suppressAutoHyphens w:val="0"/>
        <w:spacing w:before="0" w:after="120"/>
        <w:rPr>
          <w:rFonts w:cs="Arial"/>
          <w:sz w:val="22"/>
          <w:szCs w:val="22"/>
        </w:rPr>
      </w:pPr>
      <w:r w:rsidRPr="002A238C">
        <w:rPr>
          <w:rFonts w:cs="Arial"/>
          <w:sz w:val="22"/>
          <w:szCs w:val="22"/>
        </w:rPr>
        <w:t>bytová výstavba v řešeném území aktuáln</w:t>
      </w:r>
      <w:r w:rsidR="00653414" w:rsidRPr="002A238C">
        <w:rPr>
          <w:rFonts w:cs="Arial"/>
          <w:sz w:val="22"/>
          <w:szCs w:val="22"/>
        </w:rPr>
        <w:t>ě</w:t>
      </w:r>
      <w:r w:rsidRPr="002A238C">
        <w:rPr>
          <w:rFonts w:cs="Arial"/>
          <w:sz w:val="22"/>
          <w:szCs w:val="22"/>
        </w:rPr>
        <w:t xml:space="preserve"> probíhá </w:t>
      </w:r>
      <w:r w:rsidR="000A60A9" w:rsidRPr="002A238C">
        <w:rPr>
          <w:rFonts w:cs="Arial"/>
          <w:sz w:val="22"/>
          <w:szCs w:val="22"/>
        </w:rPr>
        <w:t xml:space="preserve">zejména na jižním okraji Klešic, kdy je zcela využita lokalita Z5 (1RD) a jsou postupně zastavovány lokalit P2 a P2.1 pro celkem 14 RD. </w:t>
      </w:r>
    </w:p>
    <w:p w:rsidR="00862605" w:rsidRPr="002A238C" w:rsidRDefault="00862605" w:rsidP="000A60A9">
      <w:pPr>
        <w:suppressAutoHyphens w:val="0"/>
        <w:spacing w:before="0" w:after="120"/>
        <w:rPr>
          <w:rFonts w:cs="Arial"/>
          <w:sz w:val="22"/>
          <w:szCs w:val="22"/>
        </w:rPr>
      </w:pPr>
      <w:r w:rsidRPr="002A238C">
        <w:rPr>
          <w:rFonts w:cs="Arial"/>
          <w:sz w:val="22"/>
          <w:szCs w:val="22"/>
        </w:rPr>
        <w:t xml:space="preserve">- </w:t>
      </w:r>
      <w:r w:rsidR="003C78FE" w:rsidRPr="002A238C">
        <w:rPr>
          <w:rFonts w:cs="Arial"/>
          <w:sz w:val="22"/>
          <w:szCs w:val="22"/>
        </w:rPr>
        <w:t xml:space="preserve">nové </w:t>
      </w:r>
      <w:r w:rsidR="00121F0A" w:rsidRPr="002A238C">
        <w:rPr>
          <w:rFonts w:cs="Arial"/>
          <w:sz w:val="22"/>
          <w:szCs w:val="22"/>
        </w:rPr>
        <w:t xml:space="preserve">zastavitelné </w:t>
      </w:r>
      <w:r w:rsidRPr="002A238C">
        <w:rPr>
          <w:rFonts w:cs="Arial"/>
          <w:sz w:val="22"/>
          <w:szCs w:val="22"/>
        </w:rPr>
        <w:t xml:space="preserve">plochy </w:t>
      </w:r>
    </w:p>
    <w:p w:rsidR="0009152A" w:rsidRPr="002A238C" w:rsidRDefault="0009152A" w:rsidP="000751CC">
      <w:pPr>
        <w:numPr>
          <w:ilvl w:val="0"/>
          <w:numId w:val="10"/>
        </w:numPr>
        <w:suppressAutoHyphens w:val="0"/>
        <w:spacing w:before="0" w:after="120"/>
        <w:rPr>
          <w:rFonts w:cs="Arial"/>
          <w:sz w:val="22"/>
          <w:szCs w:val="22"/>
        </w:rPr>
      </w:pPr>
      <w:r w:rsidRPr="002A238C">
        <w:rPr>
          <w:rFonts w:cs="Arial"/>
          <w:sz w:val="22"/>
          <w:szCs w:val="22"/>
        </w:rPr>
        <w:t>Z</w:t>
      </w:r>
      <w:r w:rsidR="00653414" w:rsidRPr="002A238C">
        <w:rPr>
          <w:rFonts w:cs="Arial"/>
          <w:sz w:val="22"/>
          <w:szCs w:val="22"/>
        </w:rPr>
        <w:t>měna č.</w:t>
      </w:r>
      <w:r w:rsidR="000A60A9" w:rsidRPr="002A238C">
        <w:rPr>
          <w:rFonts w:cs="Arial"/>
          <w:sz w:val="22"/>
          <w:szCs w:val="22"/>
        </w:rPr>
        <w:t>2</w:t>
      </w:r>
      <w:r w:rsidR="00653414" w:rsidRPr="002A238C">
        <w:rPr>
          <w:rFonts w:cs="Arial"/>
          <w:sz w:val="22"/>
          <w:szCs w:val="22"/>
        </w:rPr>
        <w:t xml:space="preserve"> ÚP </w:t>
      </w:r>
      <w:r w:rsidR="000A60A9" w:rsidRPr="002A238C">
        <w:rPr>
          <w:rFonts w:cs="Arial"/>
          <w:sz w:val="22"/>
          <w:szCs w:val="22"/>
        </w:rPr>
        <w:t>ne</w:t>
      </w:r>
      <w:r w:rsidR="00653414" w:rsidRPr="002A238C">
        <w:rPr>
          <w:rFonts w:cs="Arial"/>
          <w:sz w:val="22"/>
          <w:szCs w:val="22"/>
        </w:rPr>
        <w:t xml:space="preserve">vymezuje </w:t>
      </w:r>
      <w:r w:rsidR="000A60A9" w:rsidRPr="002A238C">
        <w:rPr>
          <w:rFonts w:cs="Arial"/>
          <w:sz w:val="22"/>
          <w:szCs w:val="22"/>
        </w:rPr>
        <w:t xml:space="preserve">žádnou novou </w:t>
      </w:r>
      <w:r w:rsidR="00653414" w:rsidRPr="002A238C">
        <w:rPr>
          <w:rFonts w:cs="Arial"/>
          <w:sz w:val="22"/>
          <w:szCs w:val="22"/>
        </w:rPr>
        <w:t>zastaviteln</w:t>
      </w:r>
      <w:r w:rsidR="000A60A9" w:rsidRPr="002A238C">
        <w:rPr>
          <w:rFonts w:cs="Arial"/>
          <w:sz w:val="22"/>
          <w:szCs w:val="22"/>
        </w:rPr>
        <w:t>ou</w:t>
      </w:r>
      <w:r w:rsidR="00653414" w:rsidRPr="002A238C">
        <w:rPr>
          <w:rFonts w:cs="Arial"/>
          <w:sz w:val="22"/>
          <w:szCs w:val="22"/>
        </w:rPr>
        <w:t xml:space="preserve"> ploch</w:t>
      </w:r>
      <w:r w:rsidR="000A60A9" w:rsidRPr="002A238C">
        <w:rPr>
          <w:rFonts w:cs="Arial"/>
          <w:sz w:val="22"/>
          <w:szCs w:val="22"/>
        </w:rPr>
        <w:t>u</w:t>
      </w:r>
      <w:r w:rsidRPr="002A238C">
        <w:rPr>
          <w:rFonts w:cs="Arial"/>
          <w:sz w:val="22"/>
          <w:szCs w:val="22"/>
        </w:rPr>
        <w:t>. N</w:t>
      </w:r>
      <w:r w:rsidR="000A60A9" w:rsidRPr="002A238C">
        <w:rPr>
          <w:rFonts w:cs="Arial"/>
          <w:sz w:val="22"/>
          <w:szCs w:val="22"/>
        </w:rPr>
        <w:t>avržena je pouze změna využití již schválené rozvojové lo</w:t>
      </w:r>
      <w:r w:rsidRPr="002A238C">
        <w:rPr>
          <w:rFonts w:cs="Arial"/>
          <w:sz w:val="22"/>
          <w:szCs w:val="22"/>
        </w:rPr>
        <w:t>k</w:t>
      </w:r>
      <w:r w:rsidR="000A60A9" w:rsidRPr="002A238C">
        <w:rPr>
          <w:rFonts w:cs="Arial"/>
          <w:sz w:val="22"/>
          <w:szCs w:val="22"/>
        </w:rPr>
        <w:t xml:space="preserve">ality Z15.1 v místní části Nákle, a to z ploch ZS (plocha zeleně soukromé a vyhrazené) na plochu SV (plochy smíšené obytné – venkovské). </w:t>
      </w:r>
    </w:p>
    <w:p w:rsidR="0009152A" w:rsidRPr="002A238C" w:rsidRDefault="0009152A" w:rsidP="0009152A">
      <w:pPr>
        <w:suppressAutoHyphens w:val="0"/>
        <w:spacing w:before="0" w:after="120"/>
        <w:ind w:left="720"/>
        <w:rPr>
          <w:rFonts w:cs="Arial"/>
          <w:sz w:val="22"/>
          <w:szCs w:val="22"/>
        </w:rPr>
      </w:pPr>
      <w:r w:rsidRPr="002A238C">
        <w:rPr>
          <w:rFonts w:cs="Arial"/>
          <w:sz w:val="22"/>
          <w:szCs w:val="22"/>
        </w:rPr>
        <w:t xml:space="preserve">Lokalita přímo navazuje na stabilizovanou  plochou bydlení a stávající rodinný dům žadatele, který na daných pozemcích uvažuje s výstavbou kůlny, letního domku a garáže jako příslušenství k rodinnému domu. </w:t>
      </w:r>
    </w:p>
    <w:p w:rsidR="003C78FE" w:rsidRPr="002A238C" w:rsidRDefault="0009152A" w:rsidP="00653414">
      <w:pPr>
        <w:suppressAutoHyphens w:val="0"/>
        <w:spacing w:before="0" w:after="120"/>
        <w:ind w:left="720"/>
        <w:rPr>
          <w:rFonts w:cs="Arial"/>
          <w:sz w:val="22"/>
          <w:szCs w:val="22"/>
        </w:rPr>
      </w:pPr>
      <w:r w:rsidRPr="002A238C">
        <w:rPr>
          <w:rFonts w:cs="Arial"/>
          <w:sz w:val="22"/>
          <w:szCs w:val="22"/>
        </w:rPr>
        <w:t>Tato plocha je malého r</w:t>
      </w:r>
      <w:r w:rsidR="00653414" w:rsidRPr="002A238C">
        <w:rPr>
          <w:rFonts w:cs="Arial"/>
          <w:sz w:val="22"/>
          <w:szCs w:val="22"/>
        </w:rPr>
        <w:t>ozsahu, řeší aktuální požadav</w:t>
      </w:r>
      <w:r w:rsidRPr="002A238C">
        <w:rPr>
          <w:rFonts w:cs="Arial"/>
          <w:sz w:val="22"/>
          <w:szCs w:val="22"/>
        </w:rPr>
        <w:t>e</w:t>
      </w:r>
      <w:r w:rsidR="00653414" w:rsidRPr="002A238C">
        <w:rPr>
          <w:rFonts w:cs="Arial"/>
          <w:sz w:val="22"/>
          <w:szCs w:val="22"/>
        </w:rPr>
        <w:t>k vlastník</w:t>
      </w:r>
      <w:r w:rsidRPr="002A238C">
        <w:rPr>
          <w:rFonts w:cs="Arial"/>
          <w:sz w:val="22"/>
          <w:szCs w:val="22"/>
        </w:rPr>
        <w:t>a</w:t>
      </w:r>
      <w:r w:rsidR="00653414" w:rsidRPr="002A238C">
        <w:rPr>
          <w:rFonts w:cs="Arial"/>
          <w:sz w:val="22"/>
          <w:szCs w:val="22"/>
        </w:rPr>
        <w:t xml:space="preserve"> pozemků a na celkovou koncepci území tak nem</w:t>
      </w:r>
      <w:r w:rsidRPr="002A238C">
        <w:rPr>
          <w:rFonts w:cs="Arial"/>
          <w:sz w:val="22"/>
          <w:szCs w:val="22"/>
        </w:rPr>
        <w:t>á</w:t>
      </w:r>
      <w:r w:rsidR="00653414" w:rsidRPr="002A238C">
        <w:rPr>
          <w:rFonts w:cs="Arial"/>
          <w:sz w:val="22"/>
          <w:szCs w:val="22"/>
        </w:rPr>
        <w:t xml:space="preserve"> žádný podstatný vliv. Svým </w:t>
      </w:r>
      <w:r w:rsidRPr="002A238C">
        <w:rPr>
          <w:rFonts w:cs="Arial"/>
          <w:sz w:val="22"/>
          <w:szCs w:val="22"/>
        </w:rPr>
        <w:t>účelem a malým rozsahem ( 1 825 m</w:t>
      </w:r>
      <w:r w:rsidRPr="002A238C">
        <w:rPr>
          <w:rFonts w:cs="Arial"/>
          <w:sz w:val="22"/>
          <w:szCs w:val="22"/>
          <w:vertAlign w:val="superscript"/>
        </w:rPr>
        <w:t>2</w:t>
      </w:r>
      <w:r w:rsidRPr="002A238C">
        <w:rPr>
          <w:rFonts w:cs="Arial"/>
          <w:sz w:val="22"/>
          <w:szCs w:val="22"/>
        </w:rPr>
        <w:t xml:space="preserve">) </w:t>
      </w:r>
      <w:r w:rsidR="00653414" w:rsidRPr="002A238C">
        <w:rPr>
          <w:rFonts w:cs="Arial"/>
          <w:sz w:val="22"/>
          <w:szCs w:val="22"/>
        </w:rPr>
        <w:t>ne</w:t>
      </w:r>
      <w:r w:rsidR="00853C2D" w:rsidRPr="002A238C">
        <w:rPr>
          <w:rFonts w:cs="Arial"/>
          <w:sz w:val="22"/>
          <w:szCs w:val="22"/>
        </w:rPr>
        <w:t>vyvoláv</w:t>
      </w:r>
      <w:r w:rsidRPr="002A238C">
        <w:rPr>
          <w:rFonts w:cs="Arial"/>
          <w:sz w:val="22"/>
          <w:szCs w:val="22"/>
        </w:rPr>
        <w:t>á</w:t>
      </w:r>
      <w:r w:rsidR="00853C2D" w:rsidRPr="002A238C">
        <w:rPr>
          <w:rFonts w:cs="Arial"/>
          <w:sz w:val="22"/>
          <w:szCs w:val="22"/>
        </w:rPr>
        <w:t xml:space="preserve"> ani </w:t>
      </w:r>
      <w:r w:rsidR="00653414" w:rsidRPr="002A238C">
        <w:rPr>
          <w:rFonts w:cs="Arial"/>
          <w:sz w:val="22"/>
          <w:szCs w:val="22"/>
        </w:rPr>
        <w:t>žádn</w:t>
      </w:r>
      <w:r w:rsidR="00853C2D" w:rsidRPr="002A238C">
        <w:rPr>
          <w:rFonts w:cs="Arial"/>
          <w:sz w:val="22"/>
          <w:szCs w:val="22"/>
        </w:rPr>
        <w:t>ou</w:t>
      </w:r>
      <w:r w:rsidR="00653414" w:rsidRPr="002A238C">
        <w:rPr>
          <w:rFonts w:cs="Arial"/>
          <w:sz w:val="22"/>
          <w:szCs w:val="22"/>
        </w:rPr>
        <w:t xml:space="preserve"> </w:t>
      </w:r>
      <w:r w:rsidR="00853C2D" w:rsidRPr="002A238C">
        <w:rPr>
          <w:rFonts w:cs="Arial"/>
          <w:sz w:val="22"/>
          <w:szCs w:val="22"/>
        </w:rPr>
        <w:t xml:space="preserve">změnu </w:t>
      </w:r>
      <w:r w:rsidR="00653414" w:rsidRPr="002A238C">
        <w:rPr>
          <w:rFonts w:cs="Arial"/>
          <w:sz w:val="22"/>
          <w:szCs w:val="22"/>
        </w:rPr>
        <w:t>koncepc</w:t>
      </w:r>
      <w:r w:rsidR="00853C2D" w:rsidRPr="002A238C">
        <w:rPr>
          <w:rFonts w:cs="Arial"/>
          <w:sz w:val="22"/>
          <w:szCs w:val="22"/>
        </w:rPr>
        <w:t>e</w:t>
      </w:r>
      <w:r w:rsidR="00653414" w:rsidRPr="002A238C">
        <w:rPr>
          <w:rFonts w:cs="Arial"/>
          <w:sz w:val="22"/>
          <w:szCs w:val="22"/>
        </w:rPr>
        <w:t xml:space="preserve"> veřejné infrastruktury. </w:t>
      </w:r>
    </w:p>
    <w:p w:rsidR="00121F0A" w:rsidRPr="002A238C" w:rsidRDefault="00121F0A" w:rsidP="00862605">
      <w:pPr>
        <w:autoSpaceDE w:val="0"/>
        <w:autoSpaceDN w:val="0"/>
        <w:adjustRightInd w:val="0"/>
        <w:rPr>
          <w:rFonts w:cs="Arial"/>
          <w:color w:val="000000"/>
          <w:sz w:val="22"/>
          <w:szCs w:val="22"/>
        </w:rPr>
      </w:pPr>
    </w:p>
    <w:p w:rsidR="00AB5AEF" w:rsidRPr="002A238C" w:rsidRDefault="00AB5AEF" w:rsidP="00A653FC">
      <w:pPr>
        <w:pStyle w:val="Textpsmene"/>
        <w:numPr>
          <w:ilvl w:val="0"/>
          <w:numId w:val="12"/>
        </w:numPr>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szCs w:val="24"/>
        </w:rPr>
      </w:pPr>
      <w:bookmarkStart w:id="45" w:name="_Toc97097662"/>
      <w:r w:rsidRPr="002A238C">
        <w:rPr>
          <w:rFonts w:ascii="Arial" w:hAnsi="Arial" w:cs="Arial"/>
          <w:b/>
          <w:szCs w:val="24"/>
        </w:rPr>
        <w:lastRenderedPageBreak/>
        <w:t>vyhodnocení předpokládaných důsledků navrhovaného řešení na zemědělský půdní fond a pozemky určené k plnění funkce lesa</w:t>
      </w:r>
      <w:bookmarkEnd w:id="45"/>
    </w:p>
    <w:p w:rsidR="002C16BF" w:rsidRPr="002A238C" w:rsidRDefault="002C16BF" w:rsidP="00862605">
      <w:pPr>
        <w:rPr>
          <w:rFonts w:cs="Arial"/>
          <w:b/>
          <w:sz w:val="22"/>
          <w:szCs w:val="22"/>
        </w:rPr>
      </w:pPr>
    </w:p>
    <w:p w:rsidR="00862605" w:rsidRPr="002A238C" w:rsidRDefault="00862605" w:rsidP="00862605">
      <w:pPr>
        <w:rPr>
          <w:rFonts w:cs="Arial"/>
          <w:b/>
          <w:sz w:val="22"/>
          <w:szCs w:val="22"/>
        </w:rPr>
      </w:pPr>
      <w:r w:rsidRPr="002A238C">
        <w:rPr>
          <w:rFonts w:cs="Arial"/>
          <w:b/>
          <w:sz w:val="22"/>
          <w:szCs w:val="22"/>
        </w:rPr>
        <w:t>n-1)  Zemědělský půdní fond</w:t>
      </w:r>
    </w:p>
    <w:p w:rsidR="00862605" w:rsidRPr="002A238C" w:rsidRDefault="00862605" w:rsidP="00862605">
      <w:pPr>
        <w:rPr>
          <w:rFonts w:cs="Arial"/>
          <w:b/>
        </w:rPr>
      </w:pPr>
    </w:p>
    <w:p w:rsidR="000A2102" w:rsidRPr="002A238C" w:rsidRDefault="000A2102" w:rsidP="000A2102">
      <w:pPr>
        <w:rPr>
          <w:rFonts w:cs="Arial"/>
          <w:b/>
          <w:sz w:val="22"/>
          <w:szCs w:val="22"/>
          <w:u w:val="single"/>
        </w:rPr>
      </w:pPr>
      <w:r w:rsidRPr="002A238C">
        <w:rPr>
          <w:rFonts w:cs="Arial"/>
          <w:b/>
          <w:sz w:val="22"/>
          <w:szCs w:val="22"/>
          <w:u w:val="single"/>
        </w:rPr>
        <w:t>Úvod</w:t>
      </w:r>
    </w:p>
    <w:p w:rsidR="000A2102" w:rsidRPr="002A238C" w:rsidRDefault="000A2102" w:rsidP="00862605">
      <w:pPr>
        <w:rPr>
          <w:rFonts w:cs="Arial"/>
          <w:b/>
        </w:rPr>
      </w:pPr>
    </w:p>
    <w:p w:rsidR="00862605" w:rsidRPr="002A238C" w:rsidRDefault="00862605" w:rsidP="00862605">
      <w:pPr>
        <w:pStyle w:val="Zkladntextodsazen"/>
        <w:rPr>
          <w:rFonts w:ascii="Arial" w:hAnsi="Arial" w:cs="Arial"/>
          <w:sz w:val="22"/>
          <w:szCs w:val="22"/>
        </w:rPr>
      </w:pPr>
      <w:r w:rsidRPr="002A238C">
        <w:rPr>
          <w:rFonts w:ascii="Arial" w:hAnsi="Arial" w:cs="Arial"/>
          <w:sz w:val="22"/>
          <w:szCs w:val="22"/>
        </w:rPr>
        <w:t>Změna č.</w:t>
      </w:r>
      <w:r w:rsidR="00D41291" w:rsidRPr="002A238C">
        <w:rPr>
          <w:rFonts w:ascii="Arial" w:hAnsi="Arial" w:cs="Arial"/>
          <w:sz w:val="22"/>
          <w:szCs w:val="22"/>
        </w:rPr>
        <w:t xml:space="preserve"> </w:t>
      </w:r>
      <w:r w:rsidR="00345680" w:rsidRPr="002A238C">
        <w:rPr>
          <w:rFonts w:ascii="Arial" w:hAnsi="Arial" w:cs="Arial"/>
          <w:sz w:val="22"/>
          <w:szCs w:val="22"/>
        </w:rPr>
        <w:t>2</w:t>
      </w:r>
      <w:r w:rsidRPr="002A238C">
        <w:rPr>
          <w:rFonts w:ascii="Arial" w:hAnsi="Arial" w:cs="Arial"/>
          <w:sz w:val="22"/>
          <w:szCs w:val="22"/>
        </w:rPr>
        <w:t xml:space="preserve"> ÚP </w:t>
      </w:r>
      <w:r w:rsidR="00345680" w:rsidRPr="002A238C">
        <w:rPr>
          <w:rFonts w:ascii="Arial" w:hAnsi="Arial" w:cs="Arial"/>
          <w:sz w:val="22"/>
          <w:szCs w:val="22"/>
        </w:rPr>
        <w:t xml:space="preserve">Klešice </w:t>
      </w:r>
      <w:r w:rsidRPr="002A238C">
        <w:rPr>
          <w:rFonts w:ascii="Arial" w:hAnsi="Arial" w:cs="Arial"/>
          <w:sz w:val="22"/>
          <w:szCs w:val="22"/>
        </w:rPr>
        <w:t xml:space="preserve">řeší: </w:t>
      </w:r>
    </w:p>
    <w:p w:rsidR="00862605" w:rsidRPr="002A238C" w:rsidRDefault="00862605" w:rsidP="00862605">
      <w:pPr>
        <w:pStyle w:val="Zkladntextodsazen"/>
        <w:rPr>
          <w:rFonts w:ascii="Arial" w:hAnsi="Arial" w:cs="Arial"/>
          <w:sz w:val="22"/>
          <w:szCs w:val="22"/>
        </w:rPr>
      </w:pPr>
    </w:p>
    <w:p w:rsidR="00345680" w:rsidRPr="002A238C" w:rsidRDefault="00345680" w:rsidP="00345680">
      <w:pPr>
        <w:ind w:left="567" w:right="-1" w:hanging="567"/>
        <w:rPr>
          <w:rFonts w:cs="Arial"/>
          <w:b/>
          <w:sz w:val="22"/>
          <w:szCs w:val="22"/>
        </w:rPr>
      </w:pPr>
      <w:r w:rsidRPr="002A238C">
        <w:rPr>
          <w:rFonts w:cs="Arial"/>
          <w:b/>
          <w:sz w:val="22"/>
          <w:szCs w:val="22"/>
        </w:rPr>
        <w:t>- změnu funkce již schválené zastavitelné lokality Z15.1</w:t>
      </w:r>
    </w:p>
    <w:p w:rsidR="00345680" w:rsidRPr="002A238C" w:rsidRDefault="00345680" w:rsidP="00345680">
      <w:pPr>
        <w:ind w:left="567" w:right="-1" w:hanging="567"/>
        <w:rPr>
          <w:rFonts w:cs="Arial"/>
          <w:sz w:val="22"/>
          <w:szCs w:val="22"/>
          <w:highlight w:val="cyan"/>
        </w:rPr>
      </w:pPr>
      <w:r w:rsidRPr="002A238C">
        <w:rPr>
          <w:rFonts w:cs="Arial"/>
          <w:sz w:val="22"/>
          <w:szCs w:val="22"/>
          <w:highlight w:val="cyan"/>
        </w:rPr>
        <w:t xml:space="preserve">      </w:t>
      </w:r>
    </w:p>
    <w:p w:rsidR="00345680" w:rsidRPr="002A238C" w:rsidRDefault="00345680" w:rsidP="00487B95">
      <w:pPr>
        <w:suppressAutoHyphens w:val="0"/>
        <w:spacing w:before="0" w:after="120"/>
        <w:rPr>
          <w:rFonts w:cs="Arial"/>
          <w:sz w:val="22"/>
          <w:lang w:eastAsia="cs-CZ"/>
        </w:rPr>
      </w:pPr>
      <w:r w:rsidRPr="002A238C">
        <w:rPr>
          <w:rFonts w:cs="Arial"/>
          <w:sz w:val="22"/>
          <w:lang w:eastAsia="cs-CZ"/>
        </w:rPr>
        <w:t>Navržena změna funkčního využití pozemků p. č. 444 a 443/2 v k. ú. Klešice z plochy ZS – zeleně soukromé na plochu bydlení SV – plochy smíšené venkovské. Lokalita přímo sousedí se stabilizovanou  plochou bydlení smíšeného venkovského</w:t>
      </w:r>
      <w:r w:rsidR="00487B95" w:rsidRPr="002A238C">
        <w:rPr>
          <w:rFonts w:cs="Arial"/>
          <w:sz w:val="22"/>
          <w:lang w:eastAsia="cs-CZ"/>
        </w:rPr>
        <w:t xml:space="preserve"> (SV) a</w:t>
      </w:r>
      <w:r w:rsidRPr="002A238C">
        <w:rPr>
          <w:rFonts w:cs="Arial"/>
          <w:sz w:val="22"/>
          <w:lang w:eastAsia="cs-CZ"/>
        </w:rPr>
        <w:t xml:space="preserve"> navazuje na rodinný dům </w:t>
      </w:r>
      <w:r w:rsidR="00487B95" w:rsidRPr="002A238C">
        <w:rPr>
          <w:rFonts w:cs="Arial"/>
          <w:sz w:val="22"/>
          <w:lang w:eastAsia="cs-CZ"/>
        </w:rPr>
        <w:t>žadatele</w:t>
      </w:r>
      <w:r w:rsidRPr="002A238C">
        <w:rPr>
          <w:rFonts w:cs="Arial"/>
          <w:sz w:val="22"/>
          <w:lang w:eastAsia="cs-CZ"/>
        </w:rPr>
        <w:t>, který na daných pozemcích uvažuje s výstavbou kůlny, letního domku a garáže</w:t>
      </w:r>
      <w:r w:rsidR="00487B95" w:rsidRPr="002A238C">
        <w:rPr>
          <w:rFonts w:cs="Arial"/>
          <w:sz w:val="22"/>
          <w:lang w:eastAsia="cs-CZ"/>
        </w:rPr>
        <w:t xml:space="preserve"> </w:t>
      </w:r>
      <w:r w:rsidR="00487B95" w:rsidRPr="002A238C">
        <w:rPr>
          <w:rFonts w:cs="Arial"/>
          <w:sz w:val="22"/>
          <w:szCs w:val="22"/>
        </w:rPr>
        <w:t>jako příslušenství k rodinnému domu</w:t>
      </w:r>
      <w:r w:rsidRPr="002A238C">
        <w:rPr>
          <w:rFonts w:cs="Arial"/>
          <w:sz w:val="22"/>
          <w:lang w:eastAsia="cs-CZ"/>
        </w:rPr>
        <w:t xml:space="preserve">. </w:t>
      </w:r>
    </w:p>
    <w:p w:rsidR="000A2102" w:rsidRPr="002A238C" w:rsidRDefault="000A2102" w:rsidP="00EC3CB9">
      <w:pPr>
        <w:pStyle w:val="Zkladntextodsazen"/>
        <w:suppressAutoHyphens w:val="0"/>
        <w:spacing w:before="0" w:after="0"/>
        <w:ind w:left="1080"/>
        <w:jc w:val="left"/>
        <w:rPr>
          <w:rFonts w:ascii="Arial" w:hAnsi="Arial" w:cs="Arial"/>
          <w:sz w:val="22"/>
          <w:szCs w:val="22"/>
        </w:rPr>
      </w:pPr>
    </w:p>
    <w:p w:rsidR="000A2102" w:rsidRPr="002A238C" w:rsidRDefault="000A2102" w:rsidP="000A2102">
      <w:pPr>
        <w:pStyle w:val="Zkladntextodsazen"/>
        <w:rPr>
          <w:rFonts w:ascii="Arial" w:hAnsi="Arial" w:cs="Arial"/>
          <w:sz w:val="22"/>
          <w:szCs w:val="22"/>
        </w:rPr>
      </w:pPr>
      <w:r w:rsidRPr="002A238C">
        <w:rPr>
          <w:rFonts w:ascii="Arial" w:hAnsi="Arial" w:cs="Arial"/>
          <w:sz w:val="22"/>
          <w:szCs w:val="22"/>
        </w:rPr>
        <w:t xml:space="preserve">Kapitola o ochraně ZPF byla zpracována na základě EÚ o pozemcích, BPEJ (data ÚAP </w:t>
      </w:r>
      <w:r w:rsidR="00F265B0" w:rsidRPr="002A238C">
        <w:rPr>
          <w:rFonts w:ascii="Arial" w:hAnsi="Arial" w:cs="Arial"/>
          <w:sz w:val="22"/>
          <w:szCs w:val="22"/>
        </w:rPr>
        <w:t xml:space="preserve">ORP </w:t>
      </w:r>
      <w:r w:rsidR="00487B95" w:rsidRPr="002A238C">
        <w:rPr>
          <w:rFonts w:ascii="Arial" w:hAnsi="Arial" w:cs="Arial"/>
          <w:sz w:val="22"/>
          <w:szCs w:val="22"/>
        </w:rPr>
        <w:t>Chrudim</w:t>
      </w:r>
      <w:r w:rsidRPr="002A238C">
        <w:rPr>
          <w:rFonts w:ascii="Arial" w:hAnsi="Arial" w:cs="Arial"/>
          <w:sz w:val="22"/>
          <w:szCs w:val="22"/>
        </w:rPr>
        <w:t>), údajů z územně technických podkladů k ochraně zemědělské půdy, s využitím vyhl. č. 48/2011 Sb. (stanovení tříd ochrany ZPF) a stavebního zákona č. 183/2006 Sb. (zastavěné území obce).</w:t>
      </w:r>
    </w:p>
    <w:p w:rsidR="00F265B0" w:rsidRPr="002A238C" w:rsidRDefault="00F265B0" w:rsidP="00F265B0">
      <w:pPr>
        <w:rPr>
          <w:rFonts w:cs="Arial"/>
          <w:b/>
          <w:sz w:val="22"/>
          <w:szCs w:val="22"/>
          <w:u w:val="single"/>
        </w:rPr>
      </w:pPr>
      <w:r w:rsidRPr="002A238C">
        <w:rPr>
          <w:rFonts w:cs="Arial"/>
          <w:b/>
          <w:sz w:val="22"/>
          <w:szCs w:val="22"/>
          <w:u w:val="single"/>
        </w:rPr>
        <w:t>Struktura dotčeného půdního fondu</w:t>
      </w:r>
    </w:p>
    <w:p w:rsidR="00F265B0" w:rsidRPr="002A238C" w:rsidRDefault="00F265B0" w:rsidP="00F265B0">
      <w:pPr>
        <w:pStyle w:val="Zkladntextodsazen"/>
        <w:rPr>
          <w:rFonts w:ascii="Arial" w:hAnsi="Arial" w:cs="Arial"/>
          <w:sz w:val="22"/>
          <w:szCs w:val="22"/>
        </w:rPr>
      </w:pPr>
    </w:p>
    <w:p w:rsidR="00F265B0" w:rsidRPr="002A238C" w:rsidRDefault="00F265B0" w:rsidP="00F265B0">
      <w:pPr>
        <w:pStyle w:val="Zkladntextodsazen"/>
        <w:rPr>
          <w:rFonts w:ascii="Arial" w:hAnsi="Arial" w:cs="Arial"/>
          <w:sz w:val="22"/>
          <w:szCs w:val="22"/>
        </w:rPr>
      </w:pPr>
      <w:r w:rsidRPr="002A238C">
        <w:rPr>
          <w:rFonts w:ascii="Arial" w:hAnsi="Arial" w:cs="Arial"/>
          <w:sz w:val="22"/>
          <w:szCs w:val="22"/>
        </w:rPr>
        <w:t>kód</w:t>
      </w:r>
      <w:r w:rsidR="00487B95" w:rsidRPr="002A238C">
        <w:rPr>
          <w:rFonts w:ascii="Arial" w:hAnsi="Arial" w:cs="Arial"/>
          <w:sz w:val="22"/>
          <w:szCs w:val="22"/>
        </w:rPr>
        <w:t>y</w:t>
      </w:r>
      <w:r w:rsidRPr="002A238C">
        <w:rPr>
          <w:rFonts w:ascii="Arial" w:hAnsi="Arial" w:cs="Arial"/>
          <w:sz w:val="22"/>
          <w:szCs w:val="22"/>
        </w:rPr>
        <w:t xml:space="preserve"> BPEJ pozemků </w:t>
      </w:r>
      <w:r w:rsidR="00487B95" w:rsidRPr="002A238C">
        <w:rPr>
          <w:rFonts w:ascii="Arial" w:hAnsi="Arial" w:cs="Arial"/>
          <w:sz w:val="22"/>
          <w:szCs w:val="22"/>
        </w:rPr>
        <w:t xml:space="preserve">p. č. 444 a 443/2 (lokalita Z15.1) </w:t>
      </w:r>
      <w:r w:rsidRPr="002A238C">
        <w:rPr>
          <w:rFonts w:ascii="Arial" w:hAnsi="Arial" w:cs="Arial"/>
          <w:sz w:val="22"/>
          <w:szCs w:val="22"/>
        </w:rPr>
        <w:t xml:space="preserve">s třídou ochrany (TOZPMP): </w:t>
      </w:r>
    </w:p>
    <w:p w:rsidR="00F265B0" w:rsidRPr="002A238C" w:rsidRDefault="00F265B0" w:rsidP="00F265B0">
      <w:pPr>
        <w:pStyle w:val="Zkladntextodsazen"/>
        <w:rPr>
          <w:rFonts w:ascii="Arial" w:hAnsi="Arial" w:cs="Arial"/>
          <w:b/>
          <w:sz w:val="22"/>
          <w:szCs w:val="22"/>
        </w:rPr>
      </w:pPr>
    </w:p>
    <w:p w:rsidR="00F265B0" w:rsidRPr="002A238C" w:rsidRDefault="00F265B0" w:rsidP="00F265B0">
      <w:pPr>
        <w:pStyle w:val="Zkladntextodsazen"/>
        <w:rPr>
          <w:rFonts w:ascii="Arial" w:hAnsi="Arial" w:cs="Arial"/>
          <w:sz w:val="22"/>
          <w:szCs w:val="22"/>
        </w:rPr>
      </w:pPr>
      <w:r w:rsidRPr="002A238C">
        <w:rPr>
          <w:rFonts w:ascii="Arial" w:hAnsi="Arial" w:cs="Arial"/>
          <w:sz w:val="22"/>
          <w:szCs w:val="22"/>
        </w:rPr>
        <w:t>3.</w:t>
      </w:r>
      <w:r w:rsidR="00487B95" w:rsidRPr="002A238C">
        <w:rPr>
          <w:rFonts w:ascii="Arial" w:hAnsi="Arial" w:cs="Arial"/>
          <w:sz w:val="22"/>
          <w:szCs w:val="22"/>
        </w:rPr>
        <w:t>44</w:t>
      </w:r>
      <w:r w:rsidRPr="002A238C">
        <w:rPr>
          <w:rFonts w:ascii="Arial" w:hAnsi="Arial" w:cs="Arial"/>
          <w:sz w:val="22"/>
          <w:szCs w:val="22"/>
        </w:rPr>
        <w:t>.</w:t>
      </w:r>
      <w:r w:rsidR="00487B95" w:rsidRPr="002A238C">
        <w:rPr>
          <w:rFonts w:ascii="Arial" w:hAnsi="Arial" w:cs="Arial"/>
          <w:sz w:val="22"/>
          <w:szCs w:val="22"/>
        </w:rPr>
        <w:t>0</w:t>
      </w:r>
      <w:r w:rsidRPr="002A238C">
        <w:rPr>
          <w:rFonts w:ascii="Arial" w:hAnsi="Arial" w:cs="Arial"/>
          <w:sz w:val="22"/>
          <w:szCs w:val="22"/>
        </w:rPr>
        <w:t>0 – tř. I</w:t>
      </w:r>
      <w:r w:rsidR="00487B95" w:rsidRPr="002A238C">
        <w:rPr>
          <w:rFonts w:ascii="Arial" w:hAnsi="Arial" w:cs="Arial"/>
          <w:sz w:val="22"/>
          <w:szCs w:val="22"/>
        </w:rPr>
        <w:t>II</w:t>
      </w:r>
      <w:r w:rsidRPr="002A238C">
        <w:rPr>
          <w:rFonts w:ascii="Arial" w:hAnsi="Arial" w:cs="Arial"/>
          <w:sz w:val="22"/>
          <w:szCs w:val="22"/>
        </w:rPr>
        <w:t xml:space="preserve">.     </w:t>
      </w:r>
      <w:r w:rsidRPr="002A238C">
        <w:rPr>
          <w:rFonts w:ascii="Arial" w:hAnsi="Arial" w:cs="Arial"/>
          <w:sz w:val="22"/>
          <w:szCs w:val="22"/>
        </w:rPr>
        <w:tab/>
      </w:r>
      <w:r w:rsidRPr="002A238C">
        <w:rPr>
          <w:rFonts w:ascii="Arial" w:hAnsi="Arial" w:cs="Arial"/>
          <w:sz w:val="22"/>
          <w:szCs w:val="22"/>
        </w:rPr>
        <w:tab/>
        <w:t xml:space="preserve">      </w:t>
      </w:r>
    </w:p>
    <w:p w:rsidR="00F265B0" w:rsidRPr="002A238C" w:rsidRDefault="00F265B0" w:rsidP="00F265B0">
      <w:pPr>
        <w:pStyle w:val="Zkladntextodsazen"/>
        <w:rPr>
          <w:rFonts w:ascii="Arial" w:hAnsi="Arial" w:cs="Arial"/>
          <w:sz w:val="22"/>
          <w:szCs w:val="22"/>
        </w:rPr>
      </w:pPr>
      <w:r w:rsidRPr="002A238C">
        <w:rPr>
          <w:rFonts w:ascii="Arial" w:hAnsi="Arial" w:cs="Arial"/>
          <w:sz w:val="22"/>
          <w:szCs w:val="22"/>
        </w:rPr>
        <w:t>3.</w:t>
      </w:r>
      <w:r w:rsidR="00487B95" w:rsidRPr="002A238C">
        <w:rPr>
          <w:rFonts w:ascii="Arial" w:hAnsi="Arial" w:cs="Arial"/>
          <w:sz w:val="22"/>
          <w:szCs w:val="22"/>
        </w:rPr>
        <w:t>71</w:t>
      </w:r>
      <w:r w:rsidRPr="002A238C">
        <w:rPr>
          <w:rFonts w:ascii="Arial" w:hAnsi="Arial" w:cs="Arial"/>
          <w:sz w:val="22"/>
          <w:szCs w:val="22"/>
        </w:rPr>
        <w:t>.</w:t>
      </w:r>
      <w:r w:rsidR="00487B95" w:rsidRPr="002A238C">
        <w:rPr>
          <w:rFonts w:ascii="Arial" w:hAnsi="Arial" w:cs="Arial"/>
          <w:sz w:val="22"/>
          <w:szCs w:val="22"/>
        </w:rPr>
        <w:t>01</w:t>
      </w:r>
      <w:r w:rsidRPr="002A238C">
        <w:rPr>
          <w:rFonts w:ascii="Arial" w:hAnsi="Arial" w:cs="Arial"/>
          <w:sz w:val="22"/>
          <w:szCs w:val="22"/>
        </w:rPr>
        <w:t xml:space="preserve"> – tř. V.     </w:t>
      </w:r>
      <w:r w:rsidRPr="002A238C">
        <w:rPr>
          <w:rFonts w:ascii="Arial" w:hAnsi="Arial" w:cs="Arial"/>
          <w:sz w:val="22"/>
          <w:szCs w:val="22"/>
        </w:rPr>
        <w:tab/>
      </w:r>
      <w:r w:rsidRPr="002A238C">
        <w:rPr>
          <w:rFonts w:ascii="Arial" w:hAnsi="Arial" w:cs="Arial"/>
          <w:sz w:val="22"/>
          <w:szCs w:val="22"/>
        </w:rPr>
        <w:tab/>
      </w:r>
      <w:r w:rsidRPr="002A238C">
        <w:rPr>
          <w:rFonts w:ascii="Arial" w:hAnsi="Arial" w:cs="Arial"/>
          <w:sz w:val="22"/>
          <w:szCs w:val="22"/>
        </w:rPr>
        <w:tab/>
      </w:r>
      <w:r w:rsidRPr="002A238C">
        <w:rPr>
          <w:rFonts w:ascii="Arial" w:hAnsi="Arial" w:cs="Arial"/>
          <w:sz w:val="22"/>
          <w:szCs w:val="22"/>
        </w:rPr>
        <w:tab/>
        <w:t xml:space="preserve"> </w:t>
      </w:r>
    </w:p>
    <w:p w:rsidR="00F265B0" w:rsidRPr="002A238C" w:rsidRDefault="00F265B0" w:rsidP="00F265B0">
      <w:pPr>
        <w:pStyle w:val="Zkladntextodsazen"/>
        <w:rPr>
          <w:rFonts w:ascii="Arial" w:hAnsi="Arial" w:cs="Arial"/>
          <w:b/>
          <w:sz w:val="22"/>
          <w:szCs w:val="22"/>
          <w:u w:val="single"/>
        </w:rPr>
      </w:pPr>
    </w:p>
    <w:p w:rsidR="00487B95" w:rsidRPr="002A238C" w:rsidRDefault="00487B95" w:rsidP="00F265B0">
      <w:pPr>
        <w:pStyle w:val="Zkladntextodsazen"/>
        <w:rPr>
          <w:rFonts w:ascii="Arial" w:hAnsi="Arial" w:cs="Arial"/>
          <w:b/>
          <w:sz w:val="22"/>
          <w:szCs w:val="22"/>
          <w:u w:val="single"/>
        </w:rPr>
      </w:pPr>
    </w:p>
    <w:p w:rsidR="00F265B0" w:rsidRPr="002A238C" w:rsidRDefault="00487B95" w:rsidP="00F265B0">
      <w:pPr>
        <w:pStyle w:val="Zkladntextodsazen"/>
        <w:rPr>
          <w:rFonts w:ascii="Arial" w:hAnsi="Arial" w:cs="Arial"/>
          <w:b/>
          <w:sz w:val="22"/>
          <w:szCs w:val="22"/>
          <w:u w:val="single"/>
        </w:rPr>
      </w:pPr>
      <w:r w:rsidRPr="002A238C">
        <w:rPr>
          <w:rFonts w:ascii="Arial" w:hAnsi="Arial" w:cs="Arial"/>
          <w:b/>
          <w:sz w:val="22"/>
          <w:szCs w:val="22"/>
          <w:u w:val="single"/>
        </w:rPr>
        <w:t>V</w:t>
      </w:r>
      <w:r w:rsidR="00F265B0" w:rsidRPr="002A238C">
        <w:rPr>
          <w:rFonts w:ascii="Arial" w:hAnsi="Arial" w:cs="Arial"/>
          <w:b/>
          <w:sz w:val="22"/>
          <w:szCs w:val="22"/>
          <w:u w:val="single"/>
        </w:rPr>
        <w:t>ýřez z</w:t>
      </w:r>
      <w:r w:rsidRPr="002A238C">
        <w:rPr>
          <w:rFonts w:ascii="Arial" w:hAnsi="Arial" w:cs="Arial"/>
          <w:b/>
          <w:sz w:val="22"/>
          <w:szCs w:val="22"/>
          <w:u w:val="single"/>
        </w:rPr>
        <w:t xml:space="preserve"> výkresu ZPF </w:t>
      </w:r>
      <w:r w:rsidR="00F265B0" w:rsidRPr="002A238C">
        <w:rPr>
          <w:rFonts w:ascii="Arial" w:hAnsi="Arial" w:cs="Arial"/>
          <w:b/>
          <w:sz w:val="22"/>
          <w:szCs w:val="22"/>
          <w:u w:val="single"/>
        </w:rPr>
        <w:t xml:space="preserve">a zákres do leteckého snímku. </w:t>
      </w:r>
    </w:p>
    <w:p w:rsidR="00F265B0" w:rsidRPr="002A238C" w:rsidRDefault="00F265B0" w:rsidP="000A2102">
      <w:pPr>
        <w:pStyle w:val="Zkladntextodsazen"/>
        <w:suppressAutoHyphens w:val="0"/>
        <w:spacing w:before="0" w:after="0"/>
        <w:jc w:val="left"/>
        <w:rPr>
          <w:rFonts w:ascii="Arial" w:hAnsi="Arial" w:cs="Arial"/>
          <w:sz w:val="22"/>
          <w:szCs w:val="22"/>
        </w:rPr>
      </w:pPr>
    </w:p>
    <w:p w:rsidR="00F265B0" w:rsidRPr="002A238C" w:rsidRDefault="00F265B0" w:rsidP="000A2102">
      <w:pPr>
        <w:pStyle w:val="Zkladntextodsazen"/>
        <w:suppressAutoHyphens w:val="0"/>
        <w:spacing w:before="0" w:after="0"/>
        <w:jc w:val="left"/>
        <w:rPr>
          <w:rFonts w:ascii="Arial" w:hAnsi="Arial" w:cs="Arial"/>
          <w:sz w:val="22"/>
          <w:szCs w:val="22"/>
        </w:rPr>
      </w:pPr>
    </w:p>
    <w:p w:rsidR="00487B95" w:rsidRPr="002A238C" w:rsidRDefault="00487B95" w:rsidP="000A2102">
      <w:pPr>
        <w:pStyle w:val="Zkladntextodsazen"/>
        <w:suppressAutoHyphens w:val="0"/>
        <w:spacing w:before="0" w:after="0"/>
        <w:jc w:val="left"/>
        <w:rPr>
          <w:rFonts w:ascii="Arial" w:hAnsi="Arial" w:cs="Arial"/>
          <w:sz w:val="22"/>
          <w:szCs w:val="22"/>
        </w:rPr>
      </w:pPr>
    </w:p>
    <w:p w:rsidR="00487B95" w:rsidRPr="002A238C" w:rsidRDefault="00487B95" w:rsidP="00487B95">
      <w:pPr>
        <w:ind w:right="-1"/>
        <w:rPr>
          <w:rFonts w:cs="Arial"/>
          <w:sz w:val="22"/>
          <w:szCs w:val="22"/>
          <w:highlight w:val="cyan"/>
        </w:rPr>
      </w:pPr>
    </w:p>
    <w:p w:rsidR="00487B95" w:rsidRPr="002A238C" w:rsidRDefault="008C0492" w:rsidP="008C0492">
      <w:pPr>
        <w:ind w:right="-1"/>
        <w:jc w:val="center"/>
        <w:rPr>
          <w:rFonts w:cs="Arial"/>
          <w:sz w:val="22"/>
          <w:szCs w:val="22"/>
          <w:highlight w:val="cyan"/>
        </w:rPr>
      </w:pPr>
      <w:r w:rsidRPr="002A238C">
        <w:rPr>
          <w:rFonts w:cs="Arial"/>
          <w:noProof/>
          <w:sz w:val="22"/>
          <w:szCs w:val="22"/>
          <w:lang w:eastAsia="cs-CZ"/>
        </w:rPr>
        <w:drawing>
          <wp:inline distT="0" distB="0" distL="0" distR="0">
            <wp:extent cx="4124325" cy="181927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Výstřižek zpf.JPG"/>
                    <pic:cNvPicPr/>
                  </pic:nvPicPr>
                  <pic:blipFill>
                    <a:blip r:embed="rId14">
                      <a:extLst>
                        <a:ext uri="{28A0092B-C50C-407E-A947-70E740481C1C}">
                          <a14:useLocalDpi xmlns:a14="http://schemas.microsoft.com/office/drawing/2010/main" val="0"/>
                        </a:ext>
                      </a:extLst>
                    </a:blip>
                    <a:stretch>
                      <a:fillRect/>
                    </a:stretch>
                  </pic:blipFill>
                  <pic:spPr>
                    <a:xfrm>
                      <a:off x="0" y="0"/>
                      <a:ext cx="4124325" cy="1819275"/>
                    </a:xfrm>
                    <a:prstGeom prst="rect">
                      <a:avLst/>
                    </a:prstGeom>
                  </pic:spPr>
                </pic:pic>
              </a:graphicData>
            </a:graphic>
          </wp:inline>
        </w:drawing>
      </w:r>
    </w:p>
    <w:p w:rsidR="008C0492" w:rsidRPr="002A238C" w:rsidRDefault="008C0492" w:rsidP="008C0492">
      <w:pPr>
        <w:ind w:right="-1"/>
        <w:jc w:val="center"/>
        <w:rPr>
          <w:rFonts w:cs="Arial"/>
          <w:sz w:val="22"/>
          <w:szCs w:val="22"/>
          <w:highlight w:val="cyan"/>
        </w:rPr>
      </w:pPr>
    </w:p>
    <w:p w:rsidR="008C0492" w:rsidRPr="002A238C" w:rsidRDefault="008C0492" w:rsidP="008C0492">
      <w:pPr>
        <w:ind w:right="-1"/>
        <w:jc w:val="center"/>
        <w:rPr>
          <w:rFonts w:cs="Arial"/>
          <w:sz w:val="22"/>
          <w:szCs w:val="22"/>
          <w:highlight w:val="cyan"/>
        </w:rPr>
      </w:pPr>
    </w:p>
    <w:p w:rsidR="008C0492" w:rsidRPr="002A238C" w:rsidRDefault="008C0492" w:rsidP="008C0492">
      <w:pPr>
        <w:ind w:right="-1"/>
        <w:jc w:val="center"/>
        <w:rPr>
          <w:rFonts w:cs="Arial"/>
          <w:sz w:val="22"/>
          <w:szCs w:val="22"/>
          <w:highlight w:val="cyan"/>
        </w:rPr>
      </w:pPr>
    </w:p>
    <w:p w:rsidR="00487B95" w:rsidRPr="002A238C" w:rsidRDefault="001D715C" w:rsidP="008C0492">
      <w:pPr>
        <w:ind w:right="-1"/>
        <w:jc w:val="center"/>
        <w:rPr>
          <w:rFonts w:cs="Arial"/>
          <w:sz w:val="22"/>
          <w:szCs w:val="22"/>
          <w:highlight w:val="cyan"/>
        </w:rPr>
      </w:pPr>
      <w:r>
        <w:rPr>
          <w:rFonts w:cs="Arial"/>
          <w:noProof/>
          <w:sz w:val="22"/>
          <w:szCs w:val="22"/>
          <w:lang w:eastAsia="cs-CZ"/>
        </w:rPr>
        <w:pict>
          <v:shape id="_x0000_s1088" type="#_x0000_t202" style="position:absolute;left:0;text-align:left;margin-left:165.2pt;margin-top:110.9pt;width:48.35pt;height:27.05pt;z-index:251664384" filled="f" stroked="f">
            <v:textbox style="mso-next-textbox:#_x0000_s1088">
              <w:txbxContent>
                <w:p w:rsidR="001D715C" w:rsidRPr="00421FD3" w:rsidRDefault="001D715C" w:rsidP="00487B95">
                  <w:pPr>
                    <w:rPr>
                      <w:b/>
                      <w:color w:val="FFFFFF" w:themeColor="background1"/>
                      <w:sz w:val="24"/>
                    </w:rPr>
                  </w:pPr>
                  <w:r w:rsidRPr="00421FD3">
                    <w:rPr>
                      <w:b/>
                      <w:color w:val="FFFFFF" w:themeColor="background1"/>
                      <w:sz w:val="24"/>
                    </w:rPr>
                    <w:t>Z1</w:t>
                  </w:r>
                  <w:r>
                    <w:rPr>
                      <w:b/>
                      <w:color w:val="FFFFFF" w:themeColor="background1"/>
                      <w:sz w:val="24"/>
                    </w:rPr>
                    <w:t>5.1</w:t>
                  </w:r>
                  <w:r w:rsidRPr="00421FD3">
                    <w:rPr>
                      <w:b/>
                      <w:color w:val="FFFFFF" w:themeColor="background1"/>
                      <w:sz w:val="24"/>
                    </w:rPr>
                    <w:t>8</w:t>
                  </w:r>
                </w:p>
              </w:txbxContent>
            </v:textbox>
          </v:shape>
        </w:pict>
      </w:r>
      <w:r>
        <w:rPr>
          <w:rFonts w:cs="Arial"/>
          <w:noProof/>
          <w:sz w:val="22"/>
          <w:szCs w:val="22"/>
          <w:lang w:eastAsia="cs-CZ"/>
        </w:rPr>
        <w:pict>
          <v:shape id="_x0000_s1089" style="position:absolute;left:0;text-align:left;margin-left:168.2pt;margin-top:51.65pt;width:66.15pt;height:86.3pt;z-index:251665408" coordsize="1323,1726" path="m1290,1726l1258,795r65,-326l1114,78,873,,456,521,,586,78,782r1212,944xe" filled="f" strokecolor="red" strokeweight="2.25pt">
            <v:path arrowok="t"/>
          </v:shape>
        </w:pict>
      </w:r>
      <w:r w:rsidR="00487B95" w:rsidRPr="002A238C">
        <w:rPr>
          <w:rFonts w:cs="Arial"/>
          <w:noProof/>
          <w:sz w:val="22"/>
          <w:szCs w:val="22"/>
          <w:lang w:eastAsia="cs-CZ"/>
        </w:rPr>
        <w:drawing>
          <wp:inline distT="0" distB="0" distL="0" distR="0">
            <wp:extent cx="2516615" cy="22669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Výstřižek foto.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29087" cy="2278184"/>
                    </a:xfrm>
                    <a:prstGeom prst="rect">
                      <a:avLst/>
                    </a:prstGeom>
                  </pic:spPr>
                </pic:pic>
              </a:graphicData>
            </a:graphic>
          </wp:inline>
        </w:drawing>
      </w:r>
    </w:p>
    <w:p w:rsidR="00487B95" w:rsidRPr="002A238C" w:rsidRDefault="00487B95" w:rsidP="000A2102">
      <w:pPr>
        <w:pStyle w:val="Zkladntextodsazen"/>
        <w:suppressAutoHyphens w:val="0"/>
        <w:spacing w:before="0" w:after="0"/>
        <w:jc w:val="left"/>
        <w:rPr>
          <w:rFonts w:ascii="Arial" w:hAnsi="Arial" w:cs="Arial"/>
          <w:sz w:val="22"/>
          <w:szCs w:val="22"/>
        </w:rPr>
      </w:pPr>
    </w:p>
    <w:p w:rsidR="002A238C" w:rsidRPr="002A238C" w:rsidRDefault="002A238C" w:rsidP="00F265B0">
      <w:pPr>
        <w:rPr>
          <w:rFonts w:cs="Arial"/>
          <w:b/>
          <w:sz w:val="22"/>
          <w:szCs w:val="22"/>
          <w:u w:val="single"/>
        </w:rPr>
      </w:pPr>
    </w:p>
    <w:p w:rsidR="002A238C" w:rsidRPr="002A238C" w:rsidRDefault="002A238C" w:rsidP="00F265B0">
      <w:pPr>
        <w:rPr>
          <w:rFonts w:cs="Arial"/>
          <w:b/>
          <w:sz w:val="22"/>
          <w:szCs w:val="22"/>
          <w:u w:val="single"/>
        </w:rPr>
      </w:pPr>
    </w:p>
    <w:p w:rsidR="00F265B0" w:rsidRPr="002A238C" w:rsidRDefault="00F265B0" w:rsidP="00F265B0">
      <w:pPr>
        <w:rPr>
          <w:rFonts w:cs="Arial"/>
          <w:b/>
          <w:sz w:val="22"/>
          <w:szCs w:val="22"/>
          <w:u w:val="single"/>
        </w:rPr>
      </w:pPr>
      <w:r w:rsidRPr="002A238C">
        <w:rPr>
          <w:rFonts w:cs="Arial"/>
          <w:b/>
          <w:sz w:val="22"/>
          <w:szCs w:val="22"/>
          <w:u w:val="single"/>
        </w:rPr>
        <w:t>Dosavadní využití pozemků</w:t>
      </w:r>
    </w:p>
    <w:p w:rsidR="00F265B0" w:rsidRPr="002A238C" w:rsidRDefault="00F265B0" w:rsidP="00F265B0">
      <w:pPr>
        <w:pStyle w:val="Zkladntextodsazen"/>
        <w:rPr>
          <w:rFonts w:ascii="Arial" w:hAnsi="Arial" w:cs="Arial"/>
          <w:sz w:val="22"/>
          <w:szCs w:val="22"/>
        </w:rPr>
      </w:pPr>
    </w:p>
    <w:p w:rsidR="00F265B0" w:rsidRPr="002A238C" w:rsidRDefault="00F265B0" w:rsidP="00F265B0">
      <w:pPr>
        <w:pStyle w:val="Zkladntextodsazen"/>
        <w:rPr>
          <w:rFonts w:ascii="Arial" w:hAnsi="Arial" w:cs="Arial"/>
          <w:sz w:val="22"/>
          <w:szCs w:val="22"/>
        </w:rPr>
      </w:pPr>
      <w:r w:rsidRPr="002A238C">
        <w:rPr>
          <w:rFonts w:ascii="Arial" w:hAnsi="Arial" w:cs="Arial"/>
          <w:sz w:val="22"/>
          <w:szCs w:val="22"/>
        </w:rPr>
        <w:t xml:space="preserve">Dosavadní využití pozemků je uvedeno v tabulce. Veškerá zemědělská plocha musí být před zahájením výstavby vyňata ze ZPF. Odvody se zpracovávají dle skutečného rozsahu odnětí půdy v době přípravy realizace. </w:t>
      </w:r>
    </w:p>
    <w:p w:rsidR="00F265B0" w:rsidRPr="002A238C" w:rsidRDefault="00F265B0" w:rsidP="000A2102">
      <w:pPr>
        <w:pStyle w:val="Zkladntextodsazen"/>
        <w:suppressAutoHyphens w:val="0"/>
        <w:spacing w:before="0" w:after="0"/>
        <w:jc w:val="left"/>
        <w:rPr>
          <w:rFonts w:ascii="Arial" w:hAnsi="Arial" w:cs="Arial"/>
          <w:sz w:val="22"/>
          <w:szCs w:val="22"/>
        </w:rPr>
        <w:sectPr w:rsidR="00F265B0" w:rsidRPr="002A238C" w:rsidSect="006B308A">
          <w:headerReference w:type="default" r:id="rId15"/>
          <w:footerReference w:type="default" r:id="rId16"/>
          <w:pgSz w:w="11906" w:h="16838" w:code="257"/>
          <w:pgMar w:top="1418" w:right="1418" w:bottom="1418" w:left="1418" w:header="709" w:footer="709" w:gutter="0"/>
          <w:cols w:space="708"/>
          <w:docGrid w:linePitch="360"/>
        </w:sectPr>
      </w:pPr>
    </w:p>
    <w:p w:rsidR="00862605" w:rsidRPr="002A238C" w:rsidRDefault="00862605" w:rsidP="00862605">
      <w:pPr>
        <w:pStyle w:val="Zkladntextodsazen"/>
        <w:jc w:val="left"/>
        <w:rPr>
          <w:rFonts w:ascii="Arial" w:hAnsi="Arial" w:cs="Arial"/>
          <w:b/>
          <w:bCs/>
          <w:sz w:val="22"/>
          <w:szCs w:val="22"/>
        </w:rPr>
      </w:pPr>
      <w:r w:rsidRPr="002A238C">
        <w:rPr>
          <w:rFonts w:ascii="Arial" w:hAnsi="Arial" w:cs="Arial"/>
          <w:b/>
          <w:bCs/>
          <w:sz w:val="22"/>
          <w:szCs w:val="22"/>
          <w:u w:val="single"/>
        </w:rPr>
        <w:lastRenderedPageBreak/>
        <w:t>Vyhodnocení předpokládaných důsledků navrhovaného řešení na ZPF</w:t>
      </w:r>
      <w:r w:rsidRPr="002A238C">
        <w:rPr>
          <w:rFonts w:ascii="Arial" w:hAnsi="Arial" w:cs="Arial"/>
          <w:b/>
          <w:bCs/>
          <w:sz w:val="22"/>
          <w:szCs w:val="22"/>
        </w:rPr>
        <w:t xml:space="preserve">    </w:t>
      </w:r>
    </w:p>
    <w:p w:rsidR="00862605" w:rsidRPr="002A238C" w:rsidRDefault="00862605" w:rsidP="00862605">
      <w:pPr>
        <w:pStyle w:val="Zkladntextodsazen"/>
        <w:jc w:val="left"/>
        <w:rPr>
          <w:rFonts w:ascii="Arial" w:hAnsi="Arial" w:cs="Arial"/>
          <w:bCs/>
          <w:sz w:val="22"/>
          <w:szCs w:val="22"/>
        </w:rPr>
      </w:pPr>
    </w:p>
    <w:tbl>
      <w:tblPr>
        <w:tblW w:w="1488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0"/>
        <w:gridCol w:w="2268"/>
        <w:gridCol w:w="992"/>
        <w:gridCol w:w="992"/>
        <w:gridCol w:w="803"/>
        <w:gridCol w:w="803"/>
        <w:gridCol w:w="804"/>
        <w:gridCol w:w="765"/>
        <w:gridCol w:w="765"/>
        <w:gridCol w:w="766"/>
        <w:gridCol w:w="765"/>
        <w:gridCol w:w="766"/>
        <w:gridCol w:w="1276"/>
        <w:gridCol w:w="1134"/>
        <w:gridCol w:w="1276"/>
      </w:tblGrid>
      <w:tr w:rsidR="00C24ABD" w:rsidRPr="002A238C" w:rsidTr="00076BAD">
        <w:trPr>
          <w:trHeight w:val="680"/>
        </w:trPr>
        <w:tc>
          <w:tcPr>
            <w:tcW w:w="710" w:type="dxa"/>
            <w:vMerge w:val="restart"/>
            <w:shd w:val="clear" w:color="auto" w:fill="E0E0E0"/>
            <w:vAlign w:val="center"/>
          </w:tcPr>
          <w:p w:rsidR="00C24ABD" w:rsidRPr="002A238C" w:rsidRDefault="00C24ABD" w:rsidP="0064307C">
            <w:pPr>
              <w:pStyle w:val="Zkladntextodsazen"/>
              <w:ind w:firstLine="65"/>
              <w:jc w:val="center"/>
              <w:rPr>
                <w:rFonts w:ascii="Arial" w:hAnsi="Arial" w:cs="Arial"/>
                <w:b/>
                <w:sz w:val="22"/>
                <w:szCs w:val="22"/>
              </w:rPr>
            </w:pPr>
          </w:p>
          <w:p w:rsidR="00C24ABD" w:rsidRPr="002A238C" w:rsidRDefault="00C24ABD" w:rsidP="0064307C">
            <w:pPr>
              <w:pStyle w:val="Zkladntextodsazen"/>
              <w:ind w:firstLine="65"/>
              <w:jc w:val="center"/>
              <w:rPr>
                <w:rFonts w:ascii="Arial" w:hAnsi="Arial" w:cs="Arial"/>
                <w:b/>
                <w:sz w:val="22"/>
                <w:szCs w:val="22"/>
              </w:rPr>
            </w:pPr>
            <w:r w:rsidRPr="002A238C">
              <w:rPr>
                <w:rFonts w:ascii="Arial" w:hAnsi="Arial" w:cs="Arial"/>
                <w:b/>
                <w:sz w:val="22"/>
                <w:szCs w:val="22"/>
              </w:rPr>
              <w:t>Č.</w:t>
            </w:r>
          </w:p>
          <w:p w:rsidR="00C24ABD" w:rsidRPr="002A238C" w:rsidRDefault="00C24ABD" w:rsidP="0064307C">
            <w:pPr>
              <w:pStyle w:val="Zkladntextodsazen"/>
              <w:ind w:firstLine="65"/>
              <w:jc w:val="center"/>
              <w:rPr>
                <w:rFonts w:ascii="Arial" w:hAnsi="Arial" w:cs="Arial"/>
                <w:sz w:val="22"/>
                <w:szCs w:val="22"/>
              </w:rPr>
            </w:pPr>
          </w:p>
        </w:tc>
        <w:tc>
          <w:tcPr>
            <w:tcW w:w="2268" w:type="dxa"/>
            <w:vMerge w:val="restart"/>
            <w:tcBorders>
              <w:right w:val="single" w:sz="12" w:space="0" w:color="auto"/>
            </w:tcBorders>
            <w:shd w:val="clear" w:color="auto" w:fill="E0E0E0"/>
            <w:vAlign w:val="center"/>
          </w:tcPr>
          <w:p w:rsidR="00C24ABD" w:rsidRPr="002A238C" w:rsidRDefault="00C24ABD" w:rsidP="0064307C">
            <w:pPr>
              <w:pStyle w:val="Zkladntextodsazen"/>
              <w:ind w:firstLine="65"/>
              <w:jc w:val="center"/>
              <w:rPr>
                <w:rFonts w:ascii="Arial" w:hAnsi="Arial" w:cs="Arial"/>
                <w:sz w:val="22"/>
                <w:szCs w:val="22"/>
              </w:rPr>
            </w:pPr>
            <w:r w:rsidRPr="002A238C">
              <w:rPr>
                <w:rFonts w:ascii="Arial" w:hAnsi="Arial" w:cs="Arial"/>
                <w:b/>
                <w:sz w:val="22"/>
                <w:szCs w:val="22"/>
              </w:rPr>
              <w:t>Návrh funkčního využití</w:t>
            </w:r>
          </w:p>
        </w:tc>
        <w:tc>
          <w:tcPr>
            <w:tcW w:w="992" w:type="dxa"/>
            <w:vMerge w:val="restart"/>
            <w:tcBorders>
              <w:left w:val="single" w:sz="12" w:space="0" w:color="auto"/>
            </w:tcBorders>
            <w:shd w:val="clear" w:color="auto" w:fill="E0E0E0"/>
            <w:vAlign w:val="center"/>
          </w:tcPr>
          <w:p w:rsidR="00C24ABD" w:rsidRPr="002A238C" w:rsidRDefault="00C24ABD" w:rsidP="0064307C">
            <w:pPr>
              <w:pStyle w:val="Zkladntextodsazen"/>
              <w:ind w:firstLine="65"/>
              <w:jc w:val="center"/>
              <w:rPr>
                <w:rFonts w:ascii="Arial" w:hAnsi="Arial" w:cs="Arial"/>
                <w:b/>
                <w:sz w:val="22"/>
                <w:szCs w:val="22"/>
              </w:rPr>
            </w:pPr>
            <w:r w:rsidRPr="002A238C">
              <w:rPr>
                <w:rFonts w:ascii="Arial" w:hAnsi="Arial" w:cs="Arial"/>
                <w:b/>
                <w:sz w:val="22"/>
                <w:szCs w:val="22"/>
              </w:rPr>
              <w:t>Výměra celkem</w:t>
            </w:r>
          </w:p>
          <w:p w:rsidR="00C24ABD" w:rsidRPr="002A238C" w:rsidRDefault="00C24ABD" w:rsidP="0064307C">
            <w:pPr>
              <w:pStyle w:val="Zkladntextodsazen"/>
              <w:ind w:firstLine="65"/>
              <w:jc w:val="center"/>
              <w:rPr>
                <w:rFonts w:ascii="Arial" w:hAnsi="Arial" w:cs="Arial"/>
                <w:sz w:val="22"/>
                <w:szCs w:val="22"/>
              </w:rPr>
            </w:pPr>
            <w:r w:rsidRPr="002A238C">
              <w:rPr>
                <w:rFonts w:ascii="Arial" w:hAnsi="Arial" w:cs="Arial"/>
                <w:b/>
                <w:sz w:val="22"/>
                <w:szCs w:val="22"/>
              </w:rPr>
              <w:t>( ha )</w:t>
            </w:r>
          </w:p>
        </w:tc>
        <w:tc>
          <w:tcPr>
            <w:tcW w:w="992" w:type="dxa"/>
            <w:vMerge w:val="restart"/>
            <w:tcBorders>
              <w:right w:val="single" w:sz="12" w:space="0" w:color="auto"/>
            </w:tcBorders>
            <w:shd w:val="clear" w:color="auto" w:fill="E0E0E0"/>
            <w:vAlign w:val="center"/>
          </w:tcPr>
          <w:p w:rsidR="00C24ABD" w:rsidRPr="002A238C" w:rsidRDefault="00C24ABD" w:rsidP="0064307C">
            <w:pPr>
              <w:pStyle w:val="Zkladntextodsazen"/>
              <w:ind w:firstLine="65"/>
              <w:jc w:val="center"/>
              <w:rPr>
                <w:rFonts w:ascii="Arial" w:hAnsi="Arial" w:cs="Arial"/>
                <w:b/>
                <w:sz w:val="22"/>
                <w:szCs w:val="22"/>
              </w:rPr>
            </w:pPr>
            <w:r w:rsidRPr="002A238C">
              <w:rPr>
                <w:rFonts w:ascii="Arial" w:hAnsi="Arial" w:cs="Arial"/>
                <w:b/>
                <w:sz w:val="22"/>
                <w:szCs w:val="22"/>
              </w:rPr>
              <w:t>Zábor ZPF</w:t>
            </w:r>
          </w:p>
          <w:p w:rsidR="00C24ABD" w:rsidRPr="002A238C" w:rsidRDefault="00C24ABD" w:rsidP="0064307C">
            <w:pPr>
              <w:pStyle w:val="Zkladntextodsazen"/>
              <w:ind w:firstLine="65"/>
              <w:jc w:val="center"/>
              <w:rPr>
                <w:rFonts w:ascii="Arial" w:hAnsi="Arial" w:cs="Arial"/>
                <w:sz w:val="22"/>
                <w:szCs w:val="22"/>
              </w:rPr>
            </w:pPr>
            <w:r w:rsidRPr="002A238C">
              <w:rPr>
                <w:rFonts w:ascii="Arial" w:hAnsi="Arial" w:cs="Arial"/>
                <w:b/>
                <w:sz w:val="22"/>
                <w:szCs w:val="22"/>
              </w:rPr>
              <w:t>( ha )</w:t>
            </w:r>
          </w:p>
        </w:tc>
        <w:tc>
          <w:tcPr>
            <w:tcW w:w="2410" w:type="dxa"/>
            <w:gridSpan w:val="3"/>
            <w:tcBorders>
              <w:left w:val="single" w:sz="12" w:space="0" w:color="auto"/>
              <w:right w:val="single" w:sz="12" w:space="0" w:color="auto"/>
            </w:tcBorders>
            <w:shd w:val="clear" w:color="auto" w:fill="E0E0E0"/>
            <w:vAlign w:val="center"/>
          </w:tcPr>
          <w:p w:rsidR="00C24ABD" w:rsidRPr="002A238C" w:rsidRDefault="00C24ABD" w:rsidP="0064307C">
            <w:pPr>
              <w:pStyle w:val="Zkladntextodsazen"/>
              <w:ind w:firstLine="65"/>
              <w:jc w:val="center"/>
              <w:rPr>
                <w:rFonts w:ascii="Arial" w:hAnsi="Arial" w:cs="Arial"/>
                <w:sz w:val="22"/>
                <w:szCs w:val="22"/>
              </w:rPr>
            </w:pPr>
            <w:r w:rsidRPr="002A238C">
              <w:rPr>
                <w:rFonts w:ascii="Arial" w:hAnsi="Arial" w:cs="Arial"/>
                <w:b/>
                <w:sz w:val="22"/>
                <w:szCs w:val="22"/>
              </w:rPr>
              <w:t>Zábor ZPF dle druhu pozemku (ha)</w:t>
            </w:r>
          </w:p>
        </w:tc>
        <w:tc>
          <w:tcPr>
            <w:tcW w:w="3827" w:type="dxa"/>
            <w:gridSpan w:val="5"/>
            <w:tcBorders>
              <w:left w:val="single" w:sz="12" w:space="0" w:color="auto"/>
              <w:right w:val="single" w:sz="4" w:space="0" w:color="auto"/>
            </w:tcBorders>
            <w:shd w:val="clear" w:color="auto" w:fill="E0E0E0"/>
            <w:vAlign w:val="center"/>
          </w:tcPr>
          <w:p w:rsidR="00C24ABD" w:rsidRPr="002A238C" w:rsidRDefault="00C24ABD" w:rsidP="0064307C">
            <w:pPr>
              <w:pStyle w:val="Zkladntextodsazen"/>
              <w:ind w:firstLine="65"/>
              <w:jc w:val="center"/>
              <w:rPr>
                <w:rFonts w:ascii="Arial" w:hAnsi="Arial" w:cs="Arial"/>
                <w:sz w:val="22"/>
                <w:szCs w:val="22"/>
              </w:rPr>
            </w:pPr>
            <w:r w:rsidRPr="002A238C">
              <w:rPr>
                <w:rFonts w:ascii="Arial" w:hAnsi="Arial" w:cs="Arial"/>
                <w:b/>
                <w:sz w:val="22"/>
                <w:szCs w:val="22"/>
              </w:rPr>
              <w:t>Zábor ZPF dle třídy ochrany (ha)</w:t>
            </w:r>
          </w:p>
        </w:tc>
        <w:tc>
          <w:tcPr>
            <w:tcW w:w="1276" w:type="dxa"/>
            <w:tcBorders>
              <w:left w:val="single" w:sz="4" w:space="0" w:color="auto"/>
              <w:right w:val="dashed" w:sz="12" w:space="0" w:color="auto"/>
            </w:tcBorders>
            <w:shd w:val="clear" w:color="auto" w:fill="E0E0E0"/>
            <w:vAlign w:val="center"/>
          </w:tcPr>
          <w:p w:rsidR="00C24ABD" w:rsidRPr="002A238C" w:rsidRDefault="00C24ABD" w:rsidP="0064307C">
            <w:pPr>
              <w:pStyle w:val="Zkladntextodsazen"/>
              <w:jc w:val="center"/>
              <w:rPr>
                <w:rFonts w:ascii="Arial" w:hAnsi="Arial" w:cs="Arial"/>
                <w:sz w:val="22"/>
                <w:szCs w:val="22"/>
              </w:rPr>
            </w:pPr>
            <w:r w:rsidRPr="002A238C">
              <w:rPr>
                <w:rFonts w:ascii="Arial" w:hAnsi="Arial" w:cs="Arial"/>
                <w:b/>
                <w:sz w:val="22"/>
                <w:szCs w:val="22"/>
              </w:rPr>
              <w:t>Informace o existenci závlah</w:t>
            </w:r>
          </w:p>
        </w:tc>
        <w:tc>
          <w:tcPr>
            <w:tcW w:w="1134" w:type="dxa"/>
            <w:tcBorders>
              <w:left w:val="single" w:sz="4" w:space="0" w:color="auto"/>
              <w:right w:val="dashed" w:sz="12" w:space="0" w:color="auto"/>
            </w:tcBorders>
            <w:shd w:val="clear" w:color="auto" w:fill="E0E0E0"/>
            <w:vAlign w:val="center"/>
          </w:tcPr>
          <w:p w:rsidR="00C24ABD" w:rsidRPr="002A238C" w:rsidRDefault="00C24ABD" w:rsidP="0064307C">
            <w:pPr>
              <w:pStyle w:val="Zkladntextodsazen"/>
              <w:jc w:val="center"/>
              <w:rPr>
                <w:rFonts w:ascii="Arial" w:hAnsi="Arial" w:cs="Arial"/>
                <w:sz w:val="22"/>
                <w:szCs w:val="22"/>
              </w:rPr>
            </w:pPr>
            <w:r w:rsidRPr="002A238C">
              <w:rPr>
                <w:rFonts w:ascii="Arial" w:hAnsi="Arial" w:cs="Arial"/>
                <w:b/>
                <w:sz w:val="22"/>
                <w:szCs w:val="22"/>
              </w:rPr>
              <w:t>Informace o existenci odvod</w:t>
            </w:r>
            <w:r w:rsidR="002670D4" w:rsidRPr="002A238C">
              <w:rPr>
                <w:rFonts w:ascii="Arial" w:hAnsi="Arial" w:cs="Arial"/>
                <w:b/>
                <w:sz w:val="22"/>
                <w:szCs w:val="22"/>
              </w:rPr>
              <w:t>n</w:t>
            </w:r>
            <w:r w:rsidRPr="002A238C">
              <w:rPr>
                <w:rFonts w:ascii="Arial" w:hAnsi="Arial" w:cs="Arial"/>
                <w:b/>
                <w:sz w:val="22"/>
                <w:szCs w:val="22"/>
              </w:rPr>
              <w:t>ění</w:t>
            </w:r>
          </w:p>
        </w:tc>
        <w:tc>
          <w:tcPr>
            <w:tcW w:w="1276" w:type="dxa"/>
            <w:tcBorders>
              <w:left w:val="dashed" w:sz="12" w:space="0" w:color="auto"/>
            </w:tcBorders>
            <w:shd w:val="clear" w:color="auto" w:fill="E0E0E0"/>
            <w:vAlign w:val="center"/>
          </w:tcPr>
          <w:p w:rsidR="00C24ABD" w:rsidRPr="002A238C" w:rsidRDefault="00C24ABD" w:rsidP="0064307C">
            <w:pPr>
              <w:pStyle w:val="Zkladntextodsazen"/>
              <w:ind w:firstLine="65"/>
              <w:jc w:val="center"/>
              <w:rPr>
                <w:rFonts w:ascii="Arial" w:hAnsi="Arial" w:cs="Arial"/>
                <w:b/>
                <w:sz w:val="22"/>
                <w:szCs w:val="22"/>
              </w:rPr>
            </w:pPr>
            <w:r w:rsidRPr="002A238C">
              <w:rPr>
                <w:rFonts w:ascii="Arial" w:hAnsi="Arial" w:cs="Arial"/>
                <w:b/>
                <w:sz w:val="22"/>
                <w:szCs w:val="22"/>
              </w:rPr>
              <w:t>Jiné plochy</w:t>
            </w:r>
          </w:p>
        </w:tc>
      </w:tr>
      <w:tr w:rsidR="00076BAD" w:rsidRPr="002A238C" w:rsidTr="00076BAD">
        <w:trPr>
          <w:trHeight w:val="152"/>
        </w:trPr>
        <w:tc>
          <w:tcPr>
            <w:tcW w:w="710" w:type="dxa"/>
            <w:vMerge/>
            <w:tcBorders>
              <w:bottom w:val="single" w:sz="18" w:space="0" w:color="auto"/>
            </w:tcBorders>
            <w:shd w:val="clear" w:color="auto" w:fill="E0E0E0"/>
            <w:vAlign w:val="center"/>
          </w:tcPr>
          <w:p w:rsidR="00076BAD" w:rsidRPr="002A238C" w:rsidRDefault="00076BAD" w:rsidP="0064307C">
            <w:pPr>
              <w:pStyle w:val="Zkladntextodsazen"/>
              <w:ind w:firstLine="65"/>
              <w:jc w:val="center"/>
              <w:rPr>
                <w:rFonts w:ascii="Arial" w:hAnsi="Arial" w:cs="Arial"/>
                <w:sz w:val="22"/>
                <w:szCs w:val="22"/>
              </w:rPr>
            </w:pPr>
          </w:p>
        </w:tc>
        <w:tc>
          <w:tcPr>
            <w:tcW w:w="2268" w:type="dxa"/>
            <w:vMerge/>
            <w:tcBorders>
              <w:bottom w:val="single" w:sz="18" w:space="0" w:color="auto"/>
              <w:right w:val="single" w:sz="12" w:space="0" w:color="auto"/>
            </w:tcBorders>
            <w:shd w:val="clear" w:color="auto" w:fill="E0E0E0"/>
            <w:vAlign w:val="center"/>
          </w:tcPr>
          <w:p w:rsidR="00076BAD" w:rsidRPr="002A238C" w:rsidRDefault="00076BAD" w:rsidP="0064307C">
            <w:pPr>
              <w:pStyle w:val="Zkladntextodsazen"/>
              <w:ind w:firstLine="65"/>
              <w:jc w:val="center"/>
              <w:rPr>
                <w:rFonts w:ascii="Arial" w:hAnsi="Arial" w:cs="Arial"/>
                <w:sz w:val="22"/>
                <w:szCs w:val="22"/>
              </w:rPr>
            </w:pPr>
          </w:p>
        </w:tc>
        <w:tc>
          <w:tcPr>
            <w:tcW w:w="992" w:type="dxa"/>
            <w:vMerge/>
            <w:tcBorders>
              <w:left w:val="single" w:sz="12" w:space="0" w:color="auto"/>
              <w:bottom w:val="single" w:sz="18" w:space="0" w:color="auto"/>
            </w:tcBorders>
            <w:shd w:val="clear" w:color="auto" w:fill="E0E0E0"/>
            <w:vAlign w:val="center"/>
          </w:tcPr>
          <w:p w:rsidR="00076BAD" w:rsidRPr="002A238C" w:rsidRDefault="00076BAD" w:rsidP="0064307C">
            <w:pPr>
              <w:pStyle w:val="Zkladntextodsazen"/>
              <w:ind w:firstLine="65"/>
              <w:jc w:val="center"/>
              <w:rPr>
                <w:rFonts w:ascii="Arial" w:hAnsi="Arial" w:cs="Arial"/>
                <w:sz w:val="22"/>
                <w:szCs w:val="22"/>
              </w:rPr>
            </w:pPr>
          </w:p>
        </w:tc>
        <w:tc>
          <w:tcPr>
            <w:tcW w:w="992" w:type="dxa"/>
            <w:vMerge/>
            <w:tcBorders>
              <w:bottom w:val="single" w:sz="18" w:space="0" w:color="auto"/>
              <w:right w:val="single" w:sz="12" w:space="0" w:color="auto"/>
            </w:tcBorders>
            <w:shd w:val="clear" w:color="auto" w:fill="E0E0E0"/>
            <w:vAlign w:val="center"/>
          </w:tcPr>
          <w:p w:rsidR="00076BAD" w:rsidRPr="002A238C" w:rsidRDefault="00076BAD" w:rsidP="0064307C">
            <w:pPr>
              <w:pStyle w:val="Zkladntextodsazen"/>
              <w:ind w:firstLine="65"/>
              <w:jc w:val="center"/>
              <w:rPr>
                <w:rFonts w:ascii="Arial" w:hAnsi="Arial" w:cs="Arial"/>
                <w:sz w:val="22"/>
                <w:szCs w:val="22"/>
              </w:rPr>
            </w:pPr>
          </w:p>
        </w:tc>
        <w:tc>
          <w:tcPr>
            <w:tcW w:w="803" w:type="dxa"/>
            <w:tcBorders>
              <w:left w:val="single" w:sz="12" w:space="0" w:color="auto"/>
              <w:bottom w:val="single" w:sz="18" w:space="0" w:color="auto"/>
            </w:tcBorders>
            <w:shd w:val="clear" w:color="auto" w:fill="E0E0E0"/>
            <w:vAlign w:val="center"/>
          </w:tcPr>
          <w:p w:rsidR="00076BAD" w:rsidRPr="002A238C" w:rsidRDefault="00076BAD" w:rsidP="0064307C">
            <w:pPr>
              <w:pStyle w:val="Zkladntextodsazen"/>
              <w:ind w:firstLine="65"/>
              <w:jc w:val="center"/>
              <w:rPr>
                <w:rFonts w:ascii="Arial" w:hAnsi="Arial" w:cs="Arial"/>
                <w:sz w:val="22"/>
                <w:szCs w:val="22"/>
              </w:rPr>
            </w:pPr>
            <w:r w:rsidRPr="002A238C">
              <w:rPr>
                <w:rFonts w:ascii="Arial" w:hAnsi="Arial" w:cs="Arial"/>
                <w:sz w:val="22"/>
                <w:szCs w:val="22"/>
              </w:rPr>
              <w:t>orná p.</w:t>
            </w:r>
          </w:p>
        </w:tc>
        <w:tc>
          <w:tcPr>
            <w:tcW w:w="803" w:type="dxa"/>
            <w:tcBorders>
              <w:bottom w:val="single" w:sz="18" w:space="0" w:color="auto"/>
              <w:right w:val="single" w:sz="4" w:space="0" w:color="auto"/>
            </w:tcBorders>
            <w:shd w:val="clear" w:color="auto" w:fill="E0E0E0"/>
            <w:vAlign w:val="center"/>
          </w:tcPr>
          <w:p w:rsidR="00076BAD" w:rsidRPr="002A238C" w:rsidRDefault="00076BAD" w:rsidP="0064307C">
            <w:pPr>
              <w:pStyle w:val="Zkladntextodsazen"/>
              <w:ind w:firstLine="65"/>
              <w:jc w:val="center"/>
              <w:rPr>
                <w:rFonts w:ascii="Arial" w:hAnsi="Arial" w:cs="Arial"/>
                <w:sz w:val="22"/>
                <w:szCs w:val="22"/>
              </w:rPr>
            </w:pPr>
            <w:r w:rsidRPr="002A238C">
              <w:rPr>
                <w:rFonts w:ascii="Arial" w:hAnsi="Arial" w:cs="Arial"/>
                <w:sz w:val="22"/>
                <w:szCs w:val="22"/>
              </w:rPr>
              <w:t xml:space="preserve">TTP </w:t>
            </w:r>
          </w:p>
        </w:tc>
        <w:tc>
          <w:tcPr>
            <w:tcW w:w="804" w:type="dxa"/>
            <w:tcBorders>
              <w:left w:val="single" w:sz="4" w:space="0" w:color="auto"/>
              <w:bottom w:val="single" w:sz="18" w:space="0" w:color="auto"/>
              <w:right w:val="single" w:sz="12" w:space="0" w:color="auto"/>
            </w:tcBorders>
            <w:shd w:val="clear" w:color="auto" w:fill="E0E0E0"/>
            <w:vAlign w:val="center"/>
          </w:tcPr>
          <w:p w:rsidR="00076BAD" w:rsidRPr="002A238C" w:rsidRDefault="00076BAD" w:rsidP="0064307C">
            <w:pPr>
              <w:pStyle w:val="Zkladntextodsazen"/>
              <w:ind w:firstLine="65"/>
              <w:jc w:val="center"/>
              <w:rPr>
                <w:rFonts w:ascii="Arial" w:hAnsi="Arial" w:cs="Arial"/>
                <w:sz w:val="22"/>
                <w:szCs w:val="22"/>
              </w:rPr>
            </w:pPr>
            <w:r w:rsidRPr="002A238C">
              <w:rPr>
                <w:rFonts w:ascii="Arial" w:hAnsi="Arial" w:cs="Arial"/>
                <w:sz w:val="22"/>
                <w:szCs w:val="22"/>
              </w:rPr>
              <w:t>zahr</w:t>
            </w:r>
          </w:p>
        </w:tc>
        <w:tc>
          <w:tcPr>
            <w:tcW w:w="765" w:type="dxa"/>
            <w:tcBorders>
              <w:left w:val="single" w:sz="12" w:space="0" w:color="auto"/>
              <w:bottom w:val="single" w:sz="18" w:space="0" w:color="auto"/>
            </w:tcBorders>
            <w:shd w:val="clear" w:color="auto" w:fill="E0E0E0"/>
            <w:vAlign w:val="center"/>
          </w:tcPr>
          <w:p w:rsidR="00076BAD" w:rsidRPr="002A238C" w:rsidRDefault="00076BAD" w:rsidP="0064307C">
            <w:pPr>
              <w:pStyle w:val="Zkladntextodsazen"/>
              <w:ind w:firstLine="65"/>
              <w:jc w:val="center"/>
              <w:rPr>
                <w:rFonts w:ascii="Arial" w:hAnsi="Arial" w:cs="Arial"/>
                <w:sz w:val="22"/>
                <w:szCs w:val="22"/>
              </w:rPr>
            </w:pPr>
            <w:r w:rsidRPr="002A238C">
              <w:rPr>
                <w:rFonts w:ascii="Arial" w:hAnsi="Arial" w:cs="Arial"/>
                <w:sz w:val="22"/>
                <w:szCs w:val="22"/>
              </w:rPr>
              <w:t>I.</w:t>
            </w:r>
          </w:p>
        </w:tc>
        <w:tc>
          <w:tcPr>
            <w:tcW w:w="765" w:type="dxa"/>
            <w:tcBorders>
              <w:bottom w:val="single" w:sz="18" w:space="0" w:color="auto"/>
            </w:tcBorders>
            <w:shd w:val="clear" w:color="auto" w:fill="E0E0E0"/>
            <w:vAlign w:val="center"/>
          </w:tcPr>
          <w:p w:rsidR="00076BAD" w:rsidRPr="002A238C" w:rsidRDefault="00076BAD" w:rsidP="0064307C">
            <w:pPr>
              <w:pStyle w:val="Zkladntextodsazen"/>
              <w:ind w:firstLine="65"/>
              <w:jc w:val="center"/>
              <w:rPr>
                <w:rFonts w:ascii="Arial" w:hAnsi="Arial" w:cs="Arial"/>
                <w:sz w:val="22"/>
                <w:szCs w:val="22"/>
              </w:rPr>
            </w:pPr>
            <w:r w:rsidRPr="002A238C">
              <w:rPr>
                <w:rFonts w:ascii="Arial" w:hAnsi="Arial" w:cs="Arial"/>
                <w:sz w:val="22"/>
                <w:szCs w:val="22"/>
              </w:rPr>
              <w:t>II.</w:t>
            </w:r>
          </w:p>
        </w:tc>
        <w:tc>
          <w:tcPr>
            <w:tcW w:w="766" w:type="dxa"/>
            <w:tcBorders>
              <w:bottom w:val="single" w:sz="18" w:space="0" w:color="auto"/>
            </w:tcBorders>
            <w:shd w:val="clear" w:color="auto" w:fill="E0E0E0"/>
            <w:vAlign w:val="center"/>
          </w:tcPr>
          <w:p w:rsidR="00076BAD" w:rsidRPr="002A238C" w:rsidRDefault="00076BAD" w:rsidP="0064307C">
            <w:pPr>
              <w:pStyle w:val="Zkladntextodsazen"/>
              <w:jc w:val="center"/>
              <w:rPr>
                <w:rFonts w:ascii="Arial" w:hAnsi="Arial" w:cs="Arial"/>
                <w:sz w:val="22"/>
                <w:szCs w:val="22"/>
              </w:rPr>
            </w:pPr>
            <w:r w:rsidRPr="002A238C">
              <w:rPr>
                <w:rFonts w:ascii="Arial" w:hAnsi="Arial" w:cs="Arial"/>
                <w:sz w:val="22"/>
                <w:szCs w:val="22"/>
              </w:rPr>
              <w:t>III.</w:t>
            </w:r>
          </w:p>
        </w:tc>
        <w:tc>
          <w:tcPr>
            <w:tcW w:w="765" w:type="dxa"/>
            <w:tcBorders>
              <w:bottom w:val="single" w:sz="18" w:space="0" w:color="auto"/>
            </w:tcBorders>
            <w:shd w:val="clear" w:color="auto" w:fill="E0E0E0"/>
            <w:vAlign w:val="center"/>
          </w:tcPr>
          <w:p w:rsidR="00076BAD" w:rsidRPr="002A238C" w:rsidRDefault="00076BAD" w:rsidP="0064307C">
            <w:pPr>
              <w:pStyle w:val="Zkladntextodsazen"/>
              <w:ind w:firstLine="65"/>
              <w:jc w:val="center"/>
              <w:rPr>
                <w:rFonts w:ascii="Arial" w:hAnsi="Arial" w:cs="Arial"/>
                <w:sz w:val="22"/>
                <w:szCs w:val="22"/>
              </w:rPr>
            </w:pPr>
            <w:r w:rsidRPr="002A238C">
              <w:rPr>
                <w:rFonts w:ascii="Arial" w:hAnsi="Arial" w:cs="Arial"/>
                <w:sz w:val="22"/>
                <w:szCs w:val="22"/>
              </w:rPr>
              <w:t>IV.</w:t>
            </w:r>
          </w:p>
        </w:tc>
        <w:tc>
          <w:tcPr>
            <w:tcW w:w="766" w:type="dxa"/>
            <w:tcBorders>
              <w:bottom w:val="single" w:sz="18" w:space="0" w:color="auto"/>
              <w:right w:val="dashed" w:sz="12" w:space="0" w:color="auto"/>
            </w:tcBorders>
            <w:shd w:val="clear" w:color="auto" w:fill="E0E0E0"/>
            <w:vAlign w:val="center"/>
          </w:tcPr>
          <w:p w:rsidR="00076BAD" w:rsidRPr="002A238C" w:rsidRDefault="00076BAD" w:rsidP="0064307C">
            <w:pPr>
              <w:pStyle w:val="Zkladntextodsazen"/>
              <w:ind w:firstLine="65"/>
              <w:jc w:val="center"/>
              <w:rPr>
                <w:rFonts w:ascii="Arial" w:hAnsi="Arial" w:cs="Arial"/>
                <w:sz w:val="22"/>
                <w:szCs w:val="22"/>
              </w:rPr>
            </w:pPr>
            <w:r w:rsidRPr="002A238C">
              <w:rPr>
                <w:rFonts w:ascii="Arial" w:hAnsi="Arial" w:cs="Arial"/>
                <w:sz w:val="22"/>
                <w:szCs w:val="22"/>
              </w:rPr>
              <w:t>V.</w:t>
            </w:r>
          </w:p>
        </w:tc>
        <w:tc>
          <w:tcPr>
            <w:tcW w:w="1276" w:type="dxa"/>
            <w:tcBorders>
              <w:bottom w:val="single" w:sz="18" w:space="0" w:color="auto"/>
              <w:right w:val="dashed" w:sz="12" w:space="0" w:color="auto"/>
            </w:tcBorders>
            <w:shd w:val="clear" w:color="auto" w:fill="E0E0E0"/>
            <w:vAlign w:val="center"/>
          </w:tcPr>
          <w:p w:rsidR="00076BAD" w:rsidRPr="002A238C" w:rsidRDefault="00076BAD" w:rsidP="0064307C">
            <w:pPr>
              <w:pStyle w:val="Zkladntextodsazen"/>
              <w:jc w:val="center"/>
              <w:rPr>
                <w:rFonts w:ascii="Arial" w:hAnsi="Arial" w:cs="Arial"/>
                <w:sz w:val="22"/>
                <w:szCs w:val="22"/>
              </w:rPr>
            </w:pPr>
          </w:p>
        </w:tc>
        <w:tc>
          <w:tcPr>
            <w:tcW w:w="1134" w:type="dxa"/>
            <w:tcBorders>
              <w:bottom w:val="single" w:sz="18" w:space="0" w:color="auto"/>
              <w:right w:val="dashed" w:sz="12" w:space="0" w:color="auto"/>
            </w:tcBorders>
            <w:shd w:val="clear" w:color="auto" w:fill="E0E0E0"/>
            <w:vAlign w:val="center"/>
          </w:tcPr>
          <w:p w:rsidR="00076BAD" w:rsidRPr="002A238C" w:rsidRDefault="00076BAD" w:rsidP="0064307C">
            <w:pPr>
              <w:pStyle w:val="Zkladntextodsazen"/>
              <w:jc w:val="center"/>
              <w:rPr>
                <w:rFonts w:ascii="Arial" w:hAnsi="Arial" w:cs="Arial"/>
                <w:sz w:val="22"/>
                <w:szCs w:val="22"/>
              </w:rPr>
            </w:pPr>
          </w:p>
        </w:tc>
        <w:tc>
          <w:tcPr>
            <w:tcW w:w="1276" w:type="dxa"/>
            <w:tcBorders>
              <w:left w:val="dashed" w:sz="12" w:space="0" w:color="auto"/>
              <w:bottom w:val="single" w:sz="18" w:space="0" w:color="auto"/>
            </w:tcBorders>
            <w:shd w:val="clear" w:color="auto" w:fill="E0E0E0"/>
          </w:tcPr>
          <w:p w:rsidR="00076BAD" w:rsidRPr="002A238C" w:rsidRDefault="00076BAD" w:rsidP="0064307C">
            <w:pPr>
              <w:pStyle w:val="Zkladntextodsazen"/>
              <w:ind w:firstLine="65"/>
              <w:rPr>
                <w:rFonts w:ascii="Arial" w:hAnsi="Arial" w:cs="Arial"/>
                <w:sz w:val="22"/>
                <w:szCs w:val="22"/>
              </w:rPr>
            </w:pPr>
          </w:p>
        </w:tc>
      </w:tr>
      <w:tr w:rsidR="00076BAD" w:rsidRPr="00343FF2" w:rsidTr="00076BAD">
        <w:trPr>
          <w:trHeight w:val="437"/>
        </w:trPr>
        <w:tc>
          <w:tcPr>
            <w:tcW w:w="710" w:type="dxa"/>
            <w:shd w:val="clear" w:color="auto" w:fill="auto"/>
          </w:tcPr>
          <w:p w:rsidR="00076BAD" w:rsidRPr="00343FF2" w:rsidRDefault="00076BAD" w:rsidP="00487B95">
            <w:pPr>
              <w:pStyle w:val="Zkladntextodsazen"/>
              <w:spacing w:before="120"/>
              <w:ind w:firstLine="65"/>
              <w:rPr>
                <w:rFonts w:cs="Arial"/>
                <w:sz w:val="22"/>
                <w:szCs w:val="22"/>
              </w:rPr>
            </w:pPr>
            <w:r w:rsidRPr="00343FF2">
              <w:rPr>
                <w:rFonts w:cs="Arial"/>
                <w:b/>
                <w:sz w:val="22"/>
                <w:szCs w:val="22"/>
              </w:rPr>
              <w:t>Z1</w:t>
            </w:r>
            <w:r w:rsidR="00487B95" w:rsidRPr="00343FF2">
              <w:rPr>
                <w:rFonts w:cs="Arial"/>
                <w:b/>
                <w:sz w:val="22"/>
                <w:szCs w:val="22"/>
              </w:rPr>
              <w:t>5.1</w:t>
            </w:r>
          </w:p>
        </w:tc>
        <w:tc>
          <w:tcPr>
            <w:tcW w:w="2268" w:type="dxa"/>
            <w:tcBorders>
              <w:right w:val="single" w:sz="12" w:space="0" w:color="auto"/>
            </w:tcBorders>
            <w:shd w:val="clear" w:color="auto" w:fill="auto"/>
          </w:tcPr>
          <w:p w:rsidR="00076BAD" w:rsidRPr="00343FF2" w:rsidRDefault="00487B95" w:rsidP="00487B95">
            <w:pPr>
              <w:pStyle w:val="Zkladntextodsazen"/>
              <w:spacing w:before="120"/>
              <w:jc w:val="left"/>
              <w:rPr>
                <w:rFonts w:cs="Arial"/>
                <w:sz w:val="22"/>
                <w:szCs w:val="22"/>
              </w:rPr>
            </w:pPr>
            <w:r w:rsidRPr="00343FF2">
              <w:rPr>
                <w:rFonts w:cs="Arial"/>
                <w:sz w:val="22"/>
                <w:szCs w:val="22"/>
              </w:rPr>
              <w:t>S</w:t>
            </w:r>
            <w:r w:rsidR="00076BAD" w:rsidRPr="00343FF2">
              <w:rPr>
                <w:rFonts w:cs="Arial"/>
                <w:sz w:val="22"/>
                <w:szCs w:val="22"/>
              </w:rPr>
              <w:t xml:space="preserve">V – plochy </w:t>
            </w:r>
            <w:r w:rsidRPr="00343FF2">
              <w:rPr>
                <w:rFonts w:cs="Arial"/>
                <w:sz w:val="22"/>
                <w:szCs w:val="22"/>
              </w:rPr>
              <w:t>smíšené obytné - venkovské</w:t>
            </w:r>
            <w:r w:rsidR="00076BAD" w:rsidRPr="00343FF2">
              <w:rPr>
                <w:rFonts w:cs="Arial"/>
                <w:sz w:val="22"/>
                <w:szCs w:val="22"/>
              </w:rPr>
              <w:t xml:space="preserve"> </w:t>
            </w:r>
          </w:p>
        </w:tc>
        <w:tc>
          <w:tcPr>
            <w:tcW w:w="992" w:type="dxa"/>
            <w:tcBorders>
              <w:left w:val="single" w:sz="12" w:space="0" w:color="auto"/>
            </w:tcBorders>
            <w:shd w:val="clear" w:color="auto" w:fill="auto"/>
            <w:vAlign w:val="center"/>
          </w:tcPr>
          <w:p w:rsidR="00076BAD" w:rsidRPr="00343FF2" w:rsidRDefault="00076BAD" w:rsidP="00487B95">
            <w:pPr>
              <w:pStyle w:val="Zkladntextodsazen"/>
              <w:spacing w:before="120"/>
              <w:ind w:firstLine="65"/>
              <w:jc w:val="center"/>
              <w:rPr>
                <w:rFonts w:cs="Arial"/>
                <w:sz w:val="22"/>
                <w:szCs w:val="22"/>
              </w:rPr>
            </w:pPr>
            <w:r w:rsidRPr="00343FF2">
              <w:rPr>
                <w:rFonts w:cs="Arial"/>
                <w:sz w:val="22"/>
                <w:szCs w:val="22"/>
              </w:rPr>
              <w:t>0,</w:t>
            </w:r>
            <w:r w:rsidR="00487B95" w:rsidRPr="00343FF2">
              <w:rPr>
                <w:rFonts w:cs="Arial"/>
                <w:sz w:val="22"/>
                <w:szCs w:val="22"/>
              </w:rPr>
              <w:t>1835</w:t>
            </w:r>
          </w:p>
        </w:tc>
        <w:tc>
          <w:tcPr>
            <w:tcW w:w="992" w:type="dxa"/>
            <w:tcBorders>
              <w:right w:val="single" w:sz="12" w:space="0" w:color="auto"/>
            </w:tcBorders>
            <w:shd w:val="clear" w:color="auto" w:fill="auto"/>
            <w:vAlign w:val="center"/>
          </w:tcPr>
          <w:p w:rsidR="00076BAD" w:rsidRPr="00343FF2" w:rsidRDefault="00487B95" w:rsidP="0064307C">
            <w:pPr>
              <w:pStyle w:val="Zkladntextodsazen"/>
              <w:spacing w:before="120"/>
              <w:ind w:firstLine="65"/>
              <w:jc w:val="center"/>
              <w:rPr>
                <w:rFonts w:cs="Arial"/>
                <w:sz w:val="22"/>
                <w:szCs w:val="22"/>
              </w:rPr>
            </w:pPr>
            <w:r w:rsidRPr="00343FF2">
              <w:rPr>
                <w:rFonts w:cs="Arial"/>
                <w:sz w:val="22"/>
                <w:szCs w:val="22"/>
              </w:rPr>
              <w:t>0,1835</w:t>
            </w:r>
          </w:p>
        </w:tc>
        <w:tc>
          <w:tcPr>
            <w:tcW w:w="803" w:type="dxa"/>
            <w:tcBorders>
              <w:left w:val="single" w:sz="12" w:space="0" w:color="auto"/>
            </w:tcBorders>
            <w:shd w:val="clear" w:color="auto" w:fill="auto"/>
            <w:vAlign w:val="center"/>
          </w:tcPr>
          <w:p w:rsidR="00076BAD" w:rsidRPr="00343FF2" w:rsidRDefault="00076BAD" w:rsidP="0064307C">
            <w:pPr>
              <w:pStyle w:val="Zkladntextodsazen"/>
              <w:spacing w:before="120"/>
              <w:ind w:firstLine="65"/>
              <w:jc w:val="center"/>
              <w:rPr>
                <w:rFonts w:cs="Arial"/>
                <w:sz w:val="22"/>
                <w:szCs w:val="22"/>
              </w:rPr>
            </w:pPr>
          </w:p>
        </w:tc>
        <w:tc>
          <w:tcPr>
            <w:tcW w:w="803" w:type="dxa"/>
            <w:tcBorders>
              <w:right w:val="single" w:sz="4" w:space="0" w:color="auto"/>
            </w:tcBorders>
            <w:shd w:val="clear" w:color="auto" w:fill="auto"/>
            <w:vAlign w:val="center"/>
          </w:tcPr>
          <w:p w:rsidR="00076BAD" w:rsidRPr="00343FF2" w:rsidRDefault="00076BAD" w:rsidP="0064307C">
            <w:pPr>
              <w:pStyle w:val="Zkladntextodsazen"/>
              <w:spacing w:before="120"/>
              <w:ind w:hanging="6"/>
              <w:jc w:val="center"/>
              <w:rPr>
                <w:rFonts w:cs="Arial"/>
                <w:sz w:val="22"/>
                <w:szCs w:val="22"/>
              </w:rPr>
            </w:pPr>
          </w:p>
        </w:tc>
        <w:tc>
          <w:tcPr>
            <w:tcW w:w="804" w:type="dxa"/>
            <w:tcBorders>
              <w:left w:val="single" w:sz="4" w:space="0" w:color="auto"/>
              <w:right w:val="single" w:sz="12" w:space="0" w:color="auto"/>
            </w:tcBorders>
            <w:shd w:val="clear" w:color="auto" w:fill="auto"/>
            <w:vAlign w:val="center"/>
          </w:tcPr>
          <w:p w:rsidR="00076BAD" w:rsidRPr="00343FF2" w:rsidRDefault="00487B95" w:rsidP="0064307C">
            <w:pPr>
              <w:pStyle w:val="Zkladntextodsazen"/>
              <w:spacing w:before="120"/>
              <w:ind w:hanging="6"/>
              <w:jc w:val="center"/>
              <w:rPr>
                <w:rFonts w:cs="Arial"/>
                <w:sz w:val="22"/>
                <w:szCs w:val="22"/>
              </w:rPr>
            </w:pPr>
            <w:r w:rsidRPr="00343FF2">
              <w:rPr>
                <w:rFonts w:cs="Arial"/>
                <w:sz w:val="22"/>
                <w:szCs w:val="22"/>
              </w:rPr>
              <w:t>0,1835</w:t>
            </w:r>
          </w:p>
        </w:tc>
        <w:tc>
          <w:tcPr>
            <w:tcW w:w="765" w:type="dxa"/>
            <w:tcBorders>
              <w:left w:val="single" w:sz="12" w:space="0" w:color="auto"/>
            </w:tcBorders>
            <w:shd w:val="clear" w:color="auto" w:fill="auto"/>
            <w:vAlign w:val="center"/>
          </w:tcPr>
          <w:p w:rsidR="00076BAD" w:rsidRPr="00343FF2" w:rsidRDefault="00076BAD" w:rsidP="00487B95">
            <w:pPr>
              <w:pStyle w:val="Zkladntextodsazen"/>
              <w:spacing w:before="120"/>
              <w:ind w:firstLine="65"/>
              <w:jc w:val="center"/>
              <w:rPr>
                <w:rFonts w:cs="Arial"/>
                <w:sz w:val="22"/>
                <w:szCs w:val="22"/>
              </w:rPr>
            </w:pPr>
          </w:p>
        </w:tc>
        <w:tc>
          <w:tcPr>
            <w:tcW w:w="765" w:type="dxa"/>
            <w:shd w:val="clear" w:color="auto" w:fill="auto"/>
            <w:vAlign w:val="center"/>
          </w:tcPr>
          <w:p w:rsidR="00076BAD" w:rsidRPr="00343FF2" w:rsidRDefault="00076BAD" w:rsidP="0064307C">
            <w:pPr>
              <w:pStyle w:val="Zkladntextodsazen"/>
              <w:spacing w:before="120"/>
              <w:ind w:firstLine="65"/>
              <w:jc w:val="center"/>
              <w:rPr>
                <w:rFonts w:cs="Arial"/>
                <w:sz w:val="22"/>
                <w:szCs w:val="22"/>
              </w:rPr>
            </w:pPr>
          </w:p>
        </w:tc>
        <w:tc>
          <w:tcPr>
            <w:tcW w:w="766" w:type="dxa"/>
            <w:shd w:val="clear" w:color="auto" w:fill="auto"/>
            <w:vAlign w:val="center"/>
          </w:tcPr>
          <w:p w:rsidR="00076BAD" w:rsidRPr="00343FF2" w:rsidRDefault="00487B95" w:rsidP="00487B95">
            <w:pPr>
              <w:pStyle w:val="Zkladntextodsazen"/>
              <w:spacing w:before="120"/>
              <w:ind w:firstLine="65"/>
              <w:jc w:val="center"/>
              <w:rPr>
                <w:rFonts w:cs="Arial"/>
                <w:sz w:val="22"/>
                <w:szCs w:val="22"/>
              </w:rPr>
            </w:pPr>
            <w:r w:rsidRPr="00343FF2">
              <w:rPr>
                <w:rFonts w:cs="Arial"/>
                <w:sz w:val="22"/>
                <w:szCs w:val="22"/>
              </w:rPr>
              <w:t>0,1834</w:t>
            </w:r>
          </w:p>
        </w:tc>
        <w:tc>
          <w:tcPr>
            <w:tcW w:w="765" w:type="dxa"/>
            <w:shd w:val="clear" w:color="auto" w:fill="auto"/>
            <w:vAlign w:val="center"/>
          </w:tcPr>
          <w:p w:rsidR="00076BAD" w:rsidRPr="00343FF2" w:rsidRDefault="00076BAD" w:rsidP="0064307C">
            <w:pPr>
              <w:pStyle w:val="Zkladntextodsazen"/>
              <w:spacing w:before="120"/>
              <w:ind w:firstLine="65"/>
              <w:jc w:val="center"/>
              <w:rPr>
                <w:rFonts w:cs="Arial"/>
                <w:sz w:val="22"/>
                <w:szCs w:val="22"/>
              </w:rPr>
            </w:pPr>
          </w:p>
        </w:tc>
        <w:tc>
          <w:tcPr>
            <w:tcW w:w="766" w:type="dxa"/>
            <w:tcBorders>
              <w:right w:val="dashed" w:sz="12" w:space="0" w:color="auto"/>
            </w:tcBorders>
            <w:shd w:val="clear" w:color="auto" w:fill="auto"/>
            <w:vAlign w:val="center"/>
          </w:tcPr>
          <w:p w:rsidR="00076BAD" w:rsidRPr="00343FF2" w:rsidRDefault="00487B95" w:rsidP="0064307C">
            <w:pPr>
              <w:pStyle w:val="Zkladntextodsazen"/>
              <w:spacing w:before="120"/>
              <w:ind w:firstLine="65"/>
              <w:jc w:val="center"/>
              <w:rPr>
                <w:rFonts w:cs="Arial"/>
                <w:sz w:val="22"/>
                <w:szCs w:val="22"/>
              </w:rPr>
            </w:pPr>
            <w:r w:rsidRPr="00343FF2">
              <w:rPr>
                <w:rFonts w:cs="Arial"/>
                <w:sz w:val="22"/>
                <w:szCs w:val="22"/>
              </w:rPr>
              <w:t>0,0001</w:t>
            </w:r>
          </w:p>
        </w:tc>
        <w:tc>
          <w:tcPr>
            <w:tcW w:w="1276" w:type="dxa"/>
            <w:tcBorders>
              <w:right w:val="dashed" w:sz="12" w:space="0" w:color="auto"/>
            </w:tcBorders>
            <w:shd w:val="clear" w:color="auto" w:fill="auto"/>
          </w:tcPr>
          <w:p w:rsidR="00076BAD" w:rsidRPr="00343FF2" w:rsidRDefault="00076BAD" w:rsidP="0064307C">
            <w:pPr>
              <w:pStyle w:val="Zkladntextodsazen"/>
              <w:spacing w:before="120"/>
              <w:ind w:firstLine="65"/>
              <w:jc w:val="center"/>
              <w:rPr>
                <w:rFonts w:cs="Arial"/>
                <w:sz w:val="22"/>
                <w:szCs w:val="22"/>
              </w:rPr>
            </w:pPr>
            <w:r w:rsidRPr="00343FF2">
              <w:rPr>
                <w:rFonts w:cs="Arial"/>
                <w:sz w:val="22"/>
                <w:szCs w:val="22"/>
              </w:rPr>
              <w:t>______</w:t>
            </w:r>
          </w:p>
        </w:tc>
        <w:tc>
          <w:tcPr>
            <w:tcW w:w="1134" w:type="dxa"/>
            <w:tcBorders>
              <w:right w:val="dashed" w:sz="12" w:space="0" w:color="auto"/>
            </w:tcBorders>
            <w:shd w:val="clear" w:color="auto" w:fill="auto"/>
          </w:tcPr>
          <w:p w:rsidR="00076BAD" w:rsidRPr="00343FF2" w:rsidRDefault="002C24D3" w:rsidP="000940FA">
            <w:pPr>
              <w:pStyle w:val="Zkladntextodsazen"/>
              <w:spacing w:before="120"/>
              <w:ind w:firstLine="65"/>
              <w:jc w:val="center"/>
              <w:rPr>
                <w:rFonts w:cs="Arial"/>
                <w:sz w:val="22"/>
                <w:szCs w:val="22"/>
              </w:rPr>
            </w:pPr>
            <w:r w:rsidRPr="00343FF2">
              <w:rPr>
                <w:rFonts w:cs="Arial"/>
                <w:sz w:val="22"/>
                <w:szCs w:val="22"/>
              </w:rPr>
              <w:t>______</w:t>
            </w:r>
          </w:p>
        </w:tc>
        <w:tc>
          <w:tcPr>
            <w:tcW w:w="1276" w:type="dxa"/>
            <w:tcBorders>
              <w:left w:val="dashed" w:sz="12" w:space="0" w:color="auto"/>
            </w:tcBorders>
            <w:shd w:val="clear" w:color="auto" w:fill="auto"/>
            <w:vAlign w:val="center"/>
          </w:tcPr>
          <w:p w:rsidR="00076BAD" w:rsidRPr="00343FF2" w:rsidRDefault="00076BAD" w:rsidP="0064307C">
            <w:pPr>
              <w:pStyle w:val="Zkladntextodsazen"/>
              <w:spacing w:before="120"/>
              <w:ind w:firstLine="65"/>
              <w:jc w:val="center"/>
              <w:rPr>
                <w:rFonts w:cs="Arial"/>
                <w:sz w:val="22"/>
                <w:szCs w:val="22"/>
              </w:rPr>
            </w:pPr>
          </w:p>
        </w:tc>
      </w:tr>
      <w:tr w:rsidR="00487B95" w:rsidRPr="00343FF2" w:rsidTr="00FC63E2">
        <w:trPr>
          <w:trHeight w:val="323"/>
        </w:trPr>
        <w:tc>
          <w:tcPr>
            <w:tcW w:w="2978" w:type="dxa"/>
            <w:gridSpan w:val="2"/>
            <w:tcBorders>
              <w:bottom w:val="single" w:sz="4" w:space="0" w:color="auto"/>
              <w:right w:val="single" w:sz="12" w:space="0" w:color="auto"/>
            </w:tcBorders>
            <w:shd w:val="clear" w:color="auto" w:fill="EDEDED" w:themeFill="accent3" w:themeFillTint="33"/>
          </w:tcPr>
          <w:p w:rsidR="00487B95" w:rsidRPr="00343FF2" w:rsidRDefault="00487B95" w:rsidP="00487B95">
            <w:pPr>
              <w:pStyle w:val="Zkladntextodsazen"/>
              <w:spacing w:before="120"/>
              <w:ind w:firstLine="62"/>
              <w:jc w:val="center"/>
              <w:rPr>
                <w:rFonts w:cs="Arial"/>
                <w:b/>
                <w:sz w:val="22"/>
                <w:szCs w:val="22"/>
              </w:rPr>
            </w:pPr>
            <w:r w:rsidRPr="00343FF2">
              <w:rPr>
                <w:rFonts w:cs="Arial"/>
                <w:b/>
                <w:sz w:val="22"/>
                <w:szCs w:val="22"/>
              </w:rPr>
              <w:t xml:space="preserve">CELKEM - plochy bydlení - ∑  </w:t>
            </w:r>
          </w:p>
        </w:tc>
        <w:tc>
          <w:tcPr>
            <w:tcW w:w="992" w:type="dxa"/>
            <w:tcBorders>
              <w:left w:val="single" w:sz="12" w:space="0" w:color="auto"/>
              <w:bottom w:val="single" w:sz="4" w:space="0" w:color="auto"/>
            </w:tcBorders>
            <w:shd w:val="clear" w:color="auto" w:fill="EDEDED" w:themeFill="accent3" w:themeFillTint="33"/>
            <w:vAlign w:val="center"/>
          </w:tcPr>
          <w:p w:rsidR="00487B95" w:rsidRPr="00343FF2" w:rsidRDefault="00487B95" w:rsidP="00487B95">
            <w:pPr>
              <w:pStyle w:val="Zkladntextodsazen"/>
              <w:spacing w:before="120"/>
              <w:ind w:firstLine="65"/>
              <w:jc w:val="center"/>
              <w:rPr>
                <w:rFonts w:cs="Arial"/>
                <w:b/>
                <w:sz w:val="22"/>
                <w:szCs w:val="22"/>
              </w:rPr>
            </w:pPr>
            <w:r w:rsidRPr="00343FF2">
              <w:rPr>
                <w:rFonts w:cs="Arial"/>
                <w:b/>
                <w:sz w:val="22"/>
                <w:szCs w:val="22"/>
              </w:rPr>
              <w:t>0,1835</w:t>
            </w:r>
          </w:p>
        </w:tc>
        <w:tc>
          <w:tcPr>
            <w:tcW w:w="992" w:type="dxa"/>
            <w:tcBorders>
              <w:bottom w:val="single" w:sz="4" w:space="0" w:color="auto"/>
              <w:right w:val="single" w:sz="12" w:space="0" w:color="auto"/>
            </w:tcBorders>
            <w:shd w:val="clear" w:color="auto" w:fill="EDEDED" w:themeFill="accent3" w:themeFillTint="33"/>
            <w:vAlign w:val="center"/>
          </w:tcPr>
          <w:p w:rsidR="00487B95" w:rsidRPr="00343FF2" w:rsidRDefault="00487B95" w:rsidP="00487B95">
            <w:pPr>
              <w:pStyle w:val="Zkladntextodsazen"/>
              <w:spacing w:before="120"/>
              <w:ind w:firstLine="65"/>
              <w:jc w:val="center"/>
              <w:rPr>
                <w:rFonts w:cs="Arial"/>
                <w:b/>
                <w:sz w:val="22"/>
                <w:szCs w:val="22"/>
              </w:rPr>
            </w:pPr>
            <w:r w:rsidRPr="00343FF2">
              <w:rPr>
                <w:rFonts w:cs="Arial"/>
                <w:b/>
                <w:sz w:val="22"/>
                <w:szCs w:val="22"/>
              </w:rPr>
              <w:t>0,1835</w:t>
            </w:r>
          </w:p>
        </w:tc>
        <w:tc>
          <w:tcPr>
            <w:tcW w:w="803" w:type="dxa"/>
            <w:tcBorders>
              <w:left w:val="single" w:sz="12" w:space="0" w:color="auto"/>
              <w:bottom w:val="single" w:sz="4" w:space="0" w:color="auto"/>
            </w:tcBorders>
            <w:shd w:val="clear" w:color="auto" w:fill="EDEDED" w:themeFill="accent3" w:themeFillTint="33"/>
            <w:vAlign w:val="center"/>
          </w:tcPr>
          <w:p w:rsidR="00487B95" w:rsidRPr="00343FF2" w:rsidRDefault="00487B95" w:rsidP="00487B95">
            <w:pPr>
              <w:pStyle w:val="Zkladntextodsazen"/>
              <w:spacing w:before="120"/>
              <w:ind w:firstLine="65"/>
              <w:jc w:val="center"/>
              <w:rPr>
                <w:rFonts w:cs="Arial"/>
                <w:b/>
                <w:sz w:val="22"/>
                <w:szCs w:val="22"/>
              </w:rPr>
            </w:pPr>
          </w:p>
        </w:tc>
        <w:tc>
          <w:tcPr>
            <w:tcW w:w="803" w:type="dxa"/>
            <w:tcBorders>
              <w:bottom w:val="single" w:sz="4" w:space="0" w:color="auto"/>
              <w:right w:val="single" w:sz="4" w:space="0" w:color="auto"/>
            </w:tcBorders>
            <w:shd w:val="clear" w:color="auto" w:fill="EDEDED" w:themeFill="accent3" w:themeFillTint="33"/>
            <w:vAlign w:val="center"/>
          </w:tcPr>
          <w:p w:rsidR="00487B95" w:rsidRPr="00343FF2" w:rsidRDefault="00487B95" w:rsidP="00487B95">
            <w:pPr>
              <w:pStyle w:val="Zkladntextodsazen"/>
              <w:spacing w:before="120"/>
              <w:ind w:hanging="6"/>
              <w:jc w:val="center"/>
              <w:rPr>
                <w:rFonts w:cs="Arial"/>
                <w:b/>
                <w:sz w:val="22"/>
                <w:szCs w:val="22"/>
              </w:rPr>
            </w:pPr>
          </w:p>
        </w:tc>
        <w:tc>
          <w:tcPr>
            <w:tcW w:w="804" w:type="dxa"/>
            <w:tcBorders>
              <w:left w:val="single" w:sz="4" w:space="0" w:color="auto"/>
              <w:bottom w:val="single" w:sz="4" w:space="0" w:color="auto"/>
              <w:right w:val="single" w:sz="12" w:space="0" w:color="auto"/>
            </w:tcBorders>
            <w:shd w:val="clear" w:color="auto" w:fill="EDEDED" w:themeFill="accent3" w:themeFillTint="33"/>
            <w:vAlign w:val="center"/>
          </w:tcPr>
          <w:p w:rsidR="00487B95" w:rsidRPr="00343FF2" w:rsidRDefault="00487B95" w:rsidP="00487B95">
            <w:pPr>
              <w:pStyle w:val="Zkladntextodsazen"/>
              <w:spacing w:before="120"/>
              <w:ind w:hanging="6"/>
              <w:jc w:val="center"/>
              <w:rPr>
                <w:rFonts w:cs="Arial"/>
                <w:b/>
                <w:sz w:val="22"/>
                <w:szCs w:val="22"/>
              </w:rPr>
            </w:pPr>
            <w:r w:rsidRPr="00343FF2">
              <w:rPr>
                <w:rFonts w:cs="Arial"/>
                <w:b/>
                <w:sz w:val="22"/>
                <w:szCs w:val="22"/>
              </w:rPr>
              <w:t>0,1835</w:t>
            </w:r>
          </w:p>
        </w:tc>
        <w:tc>
          <w:tcPr>
            <w:tcW w:w="765" w:type="dxa"/>
            <w:tcBorders>
              <w:left w:val="single" w:sz="12" w:space="0" w:color="auto"/>
              <w:bottom w:val="single" w:sz="4" w:space="0" w:color="auto"/>
            </w:tcBorders>
            <w:shd w:val="clear" w:color="auto" w:fill="EDEDED" w:themeFill="accent3" w:themeFillTint="33"/>
            <w:vAlign w:val="center"/>
          </w:tcPr>
          <w:p w:rsidR="00487B95" w:rsidRPr="00343FF2" w:rsidRDefault="00487B95" w:rsidP="00487B95">
            <w:pPr>
              <w:pStyle w:val="Zkladntextodsazen"/>
              <w:spacing w:before="120"/>
              <w:ind w:firstLine="65"/>
              <w:jc w:val="center"/>
              <w:rPr>
                <w:rFonts w:cs="Arial"/>
                <w:b/>
                <w:sz w:val="22"/>
                <w:szCs w:val="22"/>
              </w:rPr>
            </w:pPr>
          </w:p>
        </w:tc>
        <w:tc>
          <w:tcPr>
            <w:tcW w:w="765" w:type="dxa"/>
            <w:tcBorders>
              <w:bottom w:val="single" w:sz="4" w:space="0" w:color="auto"/>
            </w:tcBorders>
            <w:shd w:val="clear" w:color="auto" w:fill="EDEDED" w:themeFill="accent3" w:themeFillTint="33"/>
            <w:vAlign w:val="center"/>
          </w:tcPr>
          <w:p w:rsidR="00487B95" w:rsidRPr="00343FF2" w:rsidRDefault="00487B95" w:rsidP="00487B95">
            <w:pPr>
              <w:pStyle w:val="Zkladntextodsazen"/>
              <w:spacing w:before="120"/>
              <w:ind w:firstLine="65"/>
              <w:jc w:val="center"/>
              <w:rPr>
                <w:rFonts w:cs="Arial"/>
                <w:b/>
                <w:sz w:val="22"/>
                <w:szCs w:val="22"/>
              </w:rPr>
            </w:pPr>
          </w:p>
        </w:tc>
        <w:tc>
          <w:tcPr>
            <w:tcW w:w="766" w:type="dxa"/>
            <w:tcBorders>
              <w:bottom w:val="single" w:sz="4" w:space="0" w:color="auto"/>
            </w:tcBorders>
            <w:shd w:val="clear" w:color="auto" w:fill="EDEDED" w:themeFill="accent3" w:themeFillTint="33"/>
            <w:vAlign w:val="center"/>
          </w:tcPr>
          <w:p w:rsidR="00487B95" w:rsidRPr="00343FF2" w:rsidRDefault="00487B95" w:rsidP="00487B95">
            <w:pPr>
              <w:pStyle w:val="Zkladntextodsazen"/>
              <w:spacing w:before="120"/>
              <w:ind w:firstLine="65"/>
              <w:jc w:val="center"/>
              <w:rPr>
                <w:rFonts w:cs="Arial"/>
                <w:b/>
                <w:sz w:val="22"/>
                <w:szCs w:val="22"/>
              </w:rPr>
            </w:pPr>
            <w:r w:rsidRPr="00343FF2">
              <w:rPr>
                <w:rFonts w:cs="Arial"/>
                <w:b/>
                <w:sz w:val="22"/>
                <w:szCs w:val="22"/>
              </w:rPr>
              <w:t>0,1834</w:t>
            </w:r>
          </w:p>
        </w:tc>
        <w:tc>
          <w:tcPr>
            <w:tcW w:w="765" w:type="dxa"/>
            <w:tcBorders>
              <w:bottom w:val="single" w:sz="4" w:space="0" w:color="auto"/>
            </w:tcBorders>
            <w:shd w:val="clear" w:color="auto" w:fill="EDEDED" w:themeFill="accent3" w:themeFillTint="33"/>
            <w:vAlign w:val="center"/>
          </w:tcPr>
          <w:p w:rsidR="00487B95" w:rsidRPr="00343FF2" w:rsidRDefault="00487B95" w:rsidP="00487B95">
            <w:pPr>
              <w:pStyle w:val="Zkladntextodsazen"/>
              <w:spacing w:before="120"/>
              <w:ind w:firstLine="65"/>
              <w:jc w:val="center"/>
              <w:rPr>
                <w:rFonts w:cs="Arial"/>
                <w:b/>
                <w:sz w:val="22"/>
                <w:szCs w:val="22"/>
              </w:rPr>
            </w:pPr>
          </w:p>
        </w:tc>
        <w:tc>
          <w:tcPr>
            <w:tcW w:w="766" w:type="dxa"/>
            <w:tcBorders>
              <w:bottom w:val="single" w:sz="4" w:space="0" w:color="auto"/>
              <w:right w:val="dashed" w:sz="12" w:space="0" w:color="auto"/>
            </w:tcBorders>
            <w:shd w:val="clear" w:color="auto" w:fill="EDEDED" w:themeFill="accent3" w:themeFillTint="33"/>
            <w:vAlign w:val="center"/>
          </w:tcPr>
          <w:p w:rsidR="00487B95" w:rsidRPr="00343FF2" w:rsidRDefault="00487B95" w:rsidP="00487B95">
            <w:pPr>
              <w:pStyle w:val="Zkladntextodsazen"/>
              <w:spacing w:before="120"/>
              <w:ind w:firstLine="65"/>
              <w:jc w:val="center"/>
              <w:rPr>
                <w:rFonts w:cs="Arial"/>
                <w:b/>
                <w:sz w:val="22"/>
                <w:szCs w:val="22"/>
              </w:rPr>
            </w:pPr>
            <w:r w:rsidRPr="00343FF2">
              <w:rPr>
                <w:rFonts w:cs="Arial"/>
                <w:b/>
                <w:sz w:val="22"/>
                <w:szCs w:val="22"/>
              </w:rPr>
              <w:t>0,0001</w:t>
            </w:r>
          </w:p>
        </w:tc>
        <w:tc>
          <w:tcPr>
            <w:tcW w:w="1276" w:type="dxa"/>
            <w:tcBorders>
              <w:bottom w:val="single" w:sz="4" w:space="0" w:color="auto"/>
              <w:right w:val="dashed" w:sz="12" w:space="0" w:color="auto"/>
            </w:tcBorders>
            <w:shd w:val="clear" w:color="auto" w:fill="EDEDED" w:themeFill="accent3" w:themeFillTint="33"/>
            <w:vAlign w:val="center"/>
          </w:tcPr>
          <w:p w:rsidR="00487B95" w:rsidRPr="00343FF2" w:rsidRDefault="00487B95" w:rsidP="00487B95">
            <w:pPr>
              <w:pStyle w:val="Zkladntextodsazen"/>
              <w:spacing w:before="120"/>
              <w:ind w:firstLine="65"/>
              <w:jc w:val="center"/>
              <w:rPr>
                <w:rFonts w:cs="Arial"/>
                <w:sz w:val="22"/>
                <w:szCs w:val="22"/>
              </w:rPr>
            </w:pPr>
          </w:p>
        </w:tc>
        <w:tc>
          <w:tcPr>
            <w:tcW w:w="1134" w:type="dxa"/>
            <w:tcBorders>
              <w:bottom w:val="single" w:sz="4" w:space="0" w:color="auto"/>
              <w:right w:val="dashed" w:sz="12" w:space="0" w:color="auto"/>
            </w:tcBorders>
            <w:shd w:val="clear" w:color="auto" w:fill="EDEDED" w:themeFill="accent3" w:themeFillTint="33"/>
            <w:vAlign w:val="center"/>
          </w:tcPr>
          <w:p w:rsidR="00487B95" w:rsidRPr="00343FF2" w:rsidRDefault="00487B95" w:rsidP="00487B95">
            <w:pPr>
              <w:pStyle w:val="Zkladntextodsazen"/>
              <w:spacing w:before="120"/>
              <w:ind w:firstLine="65"/>
              <w:jc w:val="center"/>
              <w:rPr>
                <w:rFonts w:cs="Arial"/>
                <w:sz w:val="22"/>
                <w:szCs w:val="22"/>
              </w:rPr>
            </w:pPr>
          </w:p>
        </w:tc>
        <w:tc>
          <w:tcPr>
            <w:tcW w:w="1276" w:type="dxa"/>
            <w:tcBorders>
              <w:left w:val="dashed" w:sz="12" w:space="0" w:color="auto"/>
              <w:bottom w:val="single" w:sz="4" w:space="0" w:color="auto"/>
            </w:tcBorders>
            <w:shd w:val="clear" w:color="auto" w:fill="EDEDED" w:themeFill="accent3" w:themeFillTint="33"/>
            <w:vAlign w:val="center"/>
          </w:tcPr>
          <w:p w:rsidR="00487B95" w:rsidRPr="00343FF2" w:rsidRDefault="00487B95" w:rsidP="00487B95">
            <w:pPr>
              <w:pStyle w:val="Zkladntextodsazen"/>
              <w:spacing w:before="120"/>
              <w:ind w:firstLine="65"/>
              <w:jc w:val="center"/>
              <w:rPr>
                <w:rFonts w:cs="Arial"/>
                <w:b/>
                <w:sz w:val="22"/>
                <w:szCs w:val="22"/>
                <w:highlight w:val="cyan"/>
              </w:rPr>
            </w:pPr>
          </w:p>
        </w:tc>
      </w:tr>
    </w:tbl>
    <w:p w:rsidR="006B308A" w:rsidRPr="002A238C" w:rsidRDefault="006B308A" w:rsidP="00C24ABD">
      <w:pPr>
        <w:pStyle w:val="Zkladntextodsazen"/>
        <w:jc w:val="left"/>
        <w:rPr>
          <w:rFonts w:ascii="Arial" w:hAnsi="Arial" w:cs="Arial"/>
          <w:sz w:val="16"/>
          <w:szCs w:val="16"/>
        </w:rPr>
        <w:sectPr w:rsidR="006B308A" w:rsidRPr="002A238C" w:rsidSect="006B308A">
          <w:pgSz w:w="16838" w:h="11906" w:orient="landscape" w:code="257"/>
          <w:pgMar w:top="1418" w:right="1418" w:bottom="1418" w:left="1418" w:header="709" w:footer="709" w:gutter="0"/>
          <w:cols w:space="708"/>
          <w:docGrid w:linePitch="360"/>
        </w:sectPr>
      </w:pPr>
    </w:p>
    <w:p w:rsidR="00862605" w:rsidRPr="002A238C" w:rsidRDefault="00862605" w:rsidP="00862605">
      <w:pPr>
        <w:rPr>
          <w:rFonts w:cs="Arial"/>
          <w:b/>
          <w:sz w:val="24"/>
          <w:szCs w:val="24"/>
          <w:u w:val="single"/>
        </w:rPr>
      </w:pPr>
      <w:r w:rsidRPr="002A238C">
        <w:rPr>
          <w:rFonts w:cs="Arial"/>
          <w:b/>
          <w:sz w:val="24"/>
          <w:szCs w:val="24"/>
        </w:rPr>
        <w:lastRenderedPageBreak/>
        <w:t>n-2)  Pozemky určené k plnění funkcí lesa</w:t>
      </w:r>
    </w:p>
    <w:p w:rsidR="00862605" w:rsidRPr="002A238C" w:rsidRDefault="00862605" w:rsidP="00862605">
      <w:pPr>
        <w:rPr>
          <w:rFonts w:cs="Arial"/>
          <w:b/>
          <w:sz w:val="22"/>
          <w:szCs w:val="22"/>
          <w:highlight w:val="cyan"/>
          <w:u w:val="single"/>
        </w:rPr>
      </w:pPr>
    </w:p>
    <w:p w:rsidR="002C24D3" w:rsidRPr="002A238C" w:rsidRDefault="002C24D3" w:rsidP="002C24D3">
      <w:pPr>
        <w:rPr>
          <w:rFonts w:cs="Arial"/>
          <w:sz w:val="22"/>
          <w:szCs w:val="22"/>
        </w:rPr>
      </w:pPr>
      <w:r w:rsidRPr="002A238C">
        <w:rPr>
          <w:rFonts w:cs="Arial"/>
          <w:sz w:val="22"/>
          <w:szCs w:val="22"/>
        </w:rPr>
        <w:t xml:space="preserve">- změna č.2 ÚP nepředpokládá zábor lesních pozemků, lokalita Z15.1 do ochranného pásma lesa nezasahuje.  </w:t>
      </w:r>
    </w:p>
    <w:p w:rsidR="002C24D3" w:rsidRPr="002A238C" w:rsidRDefault="002C24D3" w:rsidP="002C24D3">
      <w:pPr>
        <w:pStyle w:val="Zkladntextodsazen"/>
        <w:rPr>
          <w:rFonts w:ascii="Arial" w:hAnsi="Arial" w:cs="Arial"/>
          <w:sz w:val="22"/>
          <w:szCs w:val="22"/>
        </w:rPr>
      </w:pPr>
    </w:p>
    <w:p w:rsidR="002C24D3" w:rsidRPr="002A238C" w:rsidRDefault="002C24D3" w:rsidP="002C24D3">
      <w:pPr>
        <w:rPr>
          <w:rFonts w:cs="Arial"/>
          <w:sz w:val="22"/>
          <w:szCs w:val="22"/>
        </w:rPr>
      </w:pPr>
      <w:r w:rsidRPr="002A238C">
        <w:rPr>
          <w:rFonts w:cs="Arial"/>
          <w:sz w:val="22"/>
          <w:szCs w:val="22"/>
        </w:rPr>
        <w:t xml:space="preserve">- změnu kategorizace lesů nebo jejich prostorové a druhové skladby návrh změny č.2 ÚP Klešice neobsahuje. </w:t>
      </w:r>
    </w:p>
    <w:p w:rsidR="002C24D3" w:rsidRPr="002A238C" w:rsidRDefault="002C24D3" w:rsidP="002C24D3">
      <w:pPr>
        <w:rPr>
          <w:rFonts w:cs="Arial"/>
          <w:sz w:val="22"/>
          <w:szCs w:val="22"/>
        </w:rPr>
      </w:pPr>
    </w:p>
    <w:p w:rsidR="002C24D3" w:rsidRPr="002A238C" w:rsidRDefault="002C24D3" w:rsidP="002C24D3">
      <w:pPr>
        <w:rPr>
          <w:rFonts w:cs="Arial"/>
          <w:sz w:val="22"/>
          <w:szCs w:val="22"/>
        </w:rPr>
      </w:pPr>
      <w:r w:rsidRPr="002A238C">
        <w:rPr>
          <w:rFonts w:cs="Arial"/>
          <w:sz w:val="22"/>
          <w:szCs w:val="22"/>
        </w:rPr>
        <w:t>Z těchto důvodů není problematika pozemků určených k plnění funkcí lesa (PUPFL) podrobněji zpracována.</w:t>
      </w:r>
    </w:p>
    <w:p w:rsidR="009D2EDB" w:rsidRPr="002A238C" w:rsidRDefault="009D2EDB" w:rsidP="00862605">
      <w:pPr>
        <w:pStyle w:val="Zkladntextodsazen"/>
        <w:rPr>
          <w:rFonts w:ascii="Arial" w:hAnsi="Arial" w:cs="Arial"/>
          <w:sz w:val="22"/>
          <w:szCs w:val="22"/>
          <w:highlight w:val="cyan"/>
        </w:rPr>
      </w:pPr>
    </w:p>
    <w:p w:rsidR="00C82AD4" w:rsidRPr="002A238C" w:rsidRDefault="00C82AD4" w:rsidP="00042E13">
      <w:pPr>
        <w:pStyle w:val="Zkladntextodsazen3"/>
        <w:ind w:left="0"/>
        <w:rPr>
          <w:rFonts w:cs="Arial"/>
          <w:highlight w:val="cyan"/>
        </w:rPr>
      </w:pPr>
    </w:p>
    <w:p w:rsidR="006C6F7D" w:rsidRPr="002A238C" w:rsidRDefault="006C6F7D" w:rsidP="00042E13">
      <w:pPr>
        <w:pStyle w:val="Zkladntextodsazen3"/>
        <w:ind w:left="0"/>
        <w:rPr>
          <w:rFonts w:cs="Arial"/>
        </w:rPr>
      </w:pPr>
    </w:p>
    <w:p w:rsidR="00862605" w:rsidRPr="002A238C" w:rsidRDefault="00862605" w:rsidP="00A653FC">
      <w:pPr>
        <w:pStyle w:val="Textpsmene"/>
        <w:numPr>
          <w:ilvl w:val="0"/>
          <w:numId w:val="12"/>
        </w:numPr>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szCs w:val="24"/>
        </w:rPr>
      </w:pPr>
      <w:bookmarkStart w:id="46" w:name="_Toc510076822"/>
      <w:bookmarkStart w:id="47" w:name="_Toc97097663"/>
      <w:r w:rsidRPr="002A238C">
        <w:rPr>
          <w:rFonts w:ascii="Arial" w:hAnsi="Arial" w:cs="Arial"/>
          <w:b/>
          <w:szCs w:val="24"/>
        </w:rPr>
        <w:t>rozhodnutí o námitkách a jejich odůvodnění</w:t>
      </w:r>
      <w:bookmarkEnd w:id="46"/>
      <w:bookmarkEnd w:id="47"/>
    </w:p>
    <w:p w:rsidR="00862605" w:rsidRPr="002A238C" w:rsidRDefault="00862605" w:rsidP="00862605">
      <w:pPr>
        <w:rPr>
          <w:rFonts w:cs="Arial"/>
          <w:sz w:val="22"/>
          <w:szCs w:val="22"/>
        </w:rPr>
      </w:pPr>
    </w:p>
    <w:p w:rsidR="004D389B" w:rsidRPr="004D389B" w:rsidRDefault="004D389B" w:rsidP="004D389B">
      <w:pPr>
        <w:rPr>
          <w:rFonts w:cs="Arial"/>
          <w:sz w:val="22"/>
          <w:szCs w:val="22"/>
        </w:rPr>
      </w:pPr>
      <w:r w:rsidRPr="004D389B">
        <w:rPr>
          <w:rFonts w:cs="Arial"/>
          <w:sz w:val="22"/>
          <w:szCs w:val="22"/>
          <w:highlight w:val="green"/>
        </w:rPr>
        <w:t>Žádná námitka nebyla během projednávání návrhu změny č. 2 ÚP Klešice uplatněna.</w:t>
      </w:r>
    </w:p>
    <w:p w:rsidR="00950738" w:rsidRPr="002A238C" w:rsidRDefault="00950738" w:rsidP="00862605">
      <w:pPr>
        <w:rPr>
          <w:rFonts w:cs="Arial"/>
          <w:sz w:val="22"/>
          <w:szCs w:val="22"/>
        </w:rPr>
      </w:pPr>
    </w:p>
    <w:p w:rsidR="00862605" w:rsidRPr="002A238C" w:rsidRDefault="00862605" w:rsidP="00862605">
      <w:pPr>
        <w:rPr>
          <w:rFonts w:cs="Arial"/>
          <w:sz w:val="22"/>
          <w:szCs w:val="22"/>
        </w:rPr>
      </w:pPr>
    </w:p>
    <w:p w:rsidR="00862605" w:rsidRPr="002A238C" w:rsidRDefault="00862605" w:rsidP="00A653FC">
      <w:pPr>
        <w:pStyle w:val="Textpsmene"/>
        <w:numPr>
          <w:ilvl w:val="0"/>
          <w:numId w:val="12"/>
        </w:numPr>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szCs w:val="24"/>
        </w:rPr>
      </w:pPr>
      <w:bookmarkStart w:id="48" w:name="_Toc510076823"/>
      <w:bookmarkStart w:id="49" w:name="_Toc97097664"/>
      <w:r w:rsidRPr="002A238C">
        <w:rPr>
          <w:rFonts w:ascii="Arial" w:hAnsi="Arial" w:cs="Arial"/>
          <w:b/>
          <w:szCs w:val="24"/>
        </w:rPr>
        <w:t>vyhodnocení připomínek</w:t>
      </w:r>
      <w:bookmarkEnd w:id="48"/>
      <w:bookmarkEnd w:id="49"/>
    </w:p>
    <w:p w:rsidR="00862605" w:rsidRPr="002A238C" w:rsidRDefault="00862605" w:rsidP="00AD79EB">
      <w:pPr>
        <w:rPr>
          <w:rFonts w:cs="Arial"/>
          <w:sz w:val="22"/>
          <w:szCs w:val="22"/>
        </w:rPr>
      </w:pPr>
    </w:p>
    <w:p w:rsidR="004D389B" w:rsidRPr="004D389B" w:rsidRDefault="004D389B" w:rsidP="004D389B">
      <w:pPr>
        <w:rPr>
          <w:rFonts w:cs="Arial"/>
          <w:sz w:val="22"/>
          <w:szCs w:val="22"/>
          <w:highlight w:val="green"/>
        </w:rPr>
      </w:pPr>
      <w:r w:rsidRPr="004D389B">
        <w:rPr>
          <w:rFonts w:cs="Arial"/>
          <w:sz w:val="22"/>
          <w:szCs w:val="22"/>
          <w:highlight w:val="green"/>
        </w:rPr>
        <w:t>Žádná připomínka nebyla během projednávání návrhu změny č. 2 ÚP Klešice uplatněna.</w:t>
      </w:r>
    </w:p>
    <w:p w:rsidR="00AD79EB" w:rsidRPr="002A238C" w:rsidRDefault="00AD79EB" w:rsidP="00862605">
      <w:pPr>
        <w:ind w:firstLine="426"/>
        <w:rPr>
          <w:rFonts w:cs="Arial"/>
          <w:bCs/>
          <w:sz w:val="22"/>
          <w:szCs w:val="22"/>
          <w:lang w:eastAsia="en-US"/>
        </w:rPr>
      </w:pPr>
    </w:p>
    <w:p w:rsidR="00950738" w:rsidRPr="002A238C" w:rsidRDefault="00950738" w:rsidP="00862605">
      <w:pPr>
        <w:ind w:firstLine="426"/>
        <w:rPr>
          <w:rFonts w:cs="Arial"/>
          <w:bCs/>
          <w:sz w:val="22"/>
          <w:szCs w:val="22"/>
          <w:lang w:eastAsia="en-US"/>
        </w:rPr>
      </w:pPr>
    </w:p>
    <w:p w:rsidR="00862605" w:rsidRPr="002A238C" w:rsidRDefault="00862605" w:rsidP="00A653FC">
      <w:pPr>
        <w:pStyle w:val="Textpsmene"/>
        <w:numPr>
          <w:ilvl w:val="0"/>
          <w:numId w:val="12"/>
        </w:numPr>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szCs w:val="24"/>
        </w:rPr>
      </w:pPr>
      <w:bookmarkStart w:id="50" w:name="_Toc510076824"/>
      <w:bookmarkStart w:id="51" w:name="_Toc97097665"/>
      <w:r w:rsidRPr="002A238C">
        <w:rPr>
          <w:rFonts w:ascii="Arial" w:hAnsi="Arial" w:cs="Arial"/>
          <w:b/>
          <w:szCs w:val="24"/>
        </w:rPr>
        <w:t>údaje o počtu listů odůvodnění územního plánu a počtu výkresů k němu připojené grafické části</w:t>
      </w:r>
      <w:bookmarkEnd w:id="50"/>
      <w:bookmarkEnd w:id="51"/>
    </w:p>
    <w:p w:rsidR="00862605" w:rsidRPr="002A238C" w:rsidRDefault="00862605" w:rsidP="00862605">
      <w:pPr>
        <w:rPr>
          <w:rFonts w:cs="Arial"/>
          <w:sz w:val="22"/>
          <w:szCs w:val="22"/>
        </w:rPr>
      </w:pPr>
    </w:p>
    <w:p w:rsidR="00862605" w:rsidRPr="002A238C" w:rsidRDefault="00862605" w:rsidP="00862605">
      <w:pPr>
        <w:rPr>
          <w:rFonts w:cs="Arial"/>
          <w:sz w:val="22"/>
          <w:szCs w:val="22"/>
        </w:rPr>
      </w:pPr>
      <w:r w:rsidRPr="0027439A">
        <w:rPr>
          <w:rFonts w:cs="Arial"/>
          <w:sz w:val="22"/>
          <w:szCs w:val="22"/>
        </w:rPr>
        <w:t xml:space="preserve">- textová část odůvodnění Změny č. </w:t>
      </w:r>
      <w:r w:rsidR="002C24D3" w:rsidRPr="0027439A">
        <w:rPr>
          <w:rFonts w:cs="Arial"/>
          <w:sz w:val="22"/>
          <w:szCs w:val="22"/>
        </w:rPr>
        <w:t>2</w:t>
      </w:r>
      <w:r w:rsidRPr="0027439A">
        <w:rPr>
          <w:rFonts w:cs="Arial"/>
          <w:sz w:val="22"/>
          <w:szCs w:val="22"/>
        </w:rPr>
        <w:t xml:space="preserve"> ÚP obsahuje </w:t>
      </w:r>
      <w:r w:rsidR="00300F4D">
        <w:rPr>
          <w:rFonts w:cs="Arial"/>
          <w:sz w:val="22"/>
          <w:szCs w:val="22"/>
        </w:rPr>
        <w:t>70</w:t>
      </w:r>
      <w:r w:rsidRPr="0027439A">
        <w:rPr>
          <w:rFonts w:cs="Arial"/>
          <w:sz w:val="22"/>
          <w:szCs w:val="22"/>
        </w:rPr>
        <w:t xml:space="preserve"> stran</w:t>
      </w:r>
      <w:r w:rsidRPr="002A238C">
        <w:rPr>
          <w:rFonts w:cs="Arial"/>
          <w:sz w:val="22"/>
          <w:szCs w:val="22"/>
        </w:rPr>
        <w:t xml:space="preserve"> </w:t>
      </w:r>
    </w:p>
    <w:p w:rsidR="00862605" w:rsidRPr="002A238C" w:rsidRDefault="00862605" w:rsidP="00862605">
      <w:pPr>
        <w:spacing w:before="120"/>
        <w:rPr>
          <w:rFonts w:cs="Arial"/>
          <w:sz w:val="22"/>
          <w:szCs w:val="22"/>
        </w:rPr>
      </w:pPr>
      <w:r w:rsidRPr="002A238C">
        <w:rPr>
          <w:rFonts w:cs="Arial"/>
          <w:sz w:val="22"/>
          <w:szCs w:val="22"/>
        </w:rPr>
        <w:t>- grafická část odůvodnění obsahuje:</w:t>
      </w:r>
    </w:p>
    <w:p w:rsidR="00862605" w:rsidRPr="002A238C" w:rsidRDefault="002C24D3" w:rsidP="00862605">
      <w:pPr>
        <w:tabs>
          <w:tab w:val="left" w:pos="1800"/>
          <w:tab w:val="left" w:pos="7380"/>
        </w:tabs>
        <w:spacing w:before="120"/>
        <w:ind w:firstLine="709"/>
        <w:rPr>
          <w:rFonts w:cs="Arial"/>
          <w:color w:val="000000"/>
          <w:sz w:val="22"/>
          <w:szCs w:val="22"/>
        </w:rPr>
      </w:pPr>
      <w:r w:rsidRPr="002A238C">
        <w:rPr>
          <w:rFonts w:cs="Arial"/>
          <w:sz w:val="22"/>
          <w:szCs w:val="22"/>
        </w:rPr>
        <w:t>B2.1</w:t>
      </w:r>
      <w:r w:rsidR="00862605" w:rsidRPr="002A238C">
        <w:rPr>
          <w:rFonts w:cs="Arial"/>
          <w:sz w:val="22"/>
          <w:szCs w:val="22"/>
        </w:rPr>
        <w:t xml:space="preserve"> – Koordinační výkres  </w:t>
      </w:r>
      <w:r w:rsidR="00862605" w:rsidRPr="002A238C">
        <w:rPr>
          <w:rFonts w:cs="Arial"/>
          <w:sz w:val="22"/>
          <w:szCs w:val="22"/>
        </w:rPr>
        <w:tab/>
      </w:r>
      <w:r w:rsidR="00862605" w:rsidRPr="002A238C">
        <w:rPr>
          <w:rFonts w:cs="Arial"/>
          <w:sz w:val="22"/>
          <w:szCs w:val="22"/>
        </w:rPr>
        <w:tab/>
      </w:r>
    </w:p>
    <w:p w:rsidR="00862605" w:rsidRPr="002A238C" w:rsidRDefault="002C24D3" w:rsidP="00862605">
      <w:pPr>
        <w:tabs>
          <w:tab w:val="left" w:pos="1800"/>
          <w:tab w:val="left" w:pos="7380"/>
        </w:tabs>
        <w:ind w:firstLine="708"/>
        <w:rPr>
          <w:rFonts w:cs="Arial"/>
          <w:color w:val="000000"/>
          <w:sz w:val="22"/>
          <w:szCs w:val="22"/>
        </w:rPr>
      </w:pPr>
      <w:r w:rsidRPr="002A238C">
        <w:rPr>
          <w:rFonts w:cs="Arial"/>
          <w:sz w:val="22"/>
          <w:szCs w:val="22"/>
        </w:rPr>
        <w:t xml:space="preserve">B2.3 </w:t>
      </w:r>
      <w:r w:rsidR="00862605" w:rsidRPr="002A238C">
        <w:rPr>
          <w:rFonts w:cs="Arial"/>
          <w:sz w:val="22"/>
          <w:szCs w:val="22"/>
        </w:rPr>
        <w:t xml:space="preserve">– </w:t>
      </w:r>
      <w:r w:rsidR="00862605" w:rsidRPr="002A238C">
        <w:rPr>
          <w:rFonts w:cs="Arial"/>
          <w:color w:val="000000"/>
          <w:sz w:val="22"/>
          <w:szCs w:val="22"/>
        </w:rPr>
        <w:t>Výkres předpokládaných záborů půdního fondu</w:t>
      </w:r>
    </w:p>
    <w:p w:rsidR="00647065" w:rsidRPr="002A238C" w:rsidRDefault="00647065" w:rsidP="00862605">
      <w:pPr>
        <w:ind w:right="-1"/>
        <w:jc w:val="center"/>
        <w:rPr>
          <w:rFonts w:cs="Arial"/>
          <w:b/>
          <w:sz w:val="22"/>
          <w:szCs w:val="22"/>
          <w:highlight w:val="cyan"/>
        </w:rPr>
      </w:pPr>
    </w:p>
    <w:p w:rsidR="006B308A" w:rsidRPr="002A238C" w:rsidRDefault="006B308A" w:rsidP="00862605">
      <w:pPr>
        <w:ind w:right="-1"/>
        <w:jc w:val="center"/>
        <w:rPr>
          <w:rFonts w:cs="Arial"/>
          <w:b/>
          <w:sz w:val="22"/>
          <w:szCs w:val="22"/>
          <w:highlight w:val="cyan"/>
        </w:rPr>
      </w:pPr>
    </w:p>
    <w:p w:rsidR="00647065" w:rsidRPr="002A238C" w:rsidRDefault="00647065" w:rsidP="00862605">
      <w:pPr>
        <w:ind w:right="-1"/>
        <w:jc w:val="center"/>
        <w:rPr>
          <w:rFonts w:cs="Arial"/>
          <w:b/>
          <w:sz w:val="22"/>
          <w:szCs w:val="22"/>
        </w:rPr>
      </w:pPr>
    </w:p>
    <w:p w:rsidR="00722039" w:rsidRPr="002A238C" w:rsidRDefault="00722039" w:rsidP="00722039">
      <w:pPr>
        <w:pStyle w:val="Zkladntextodsazen"/>
        <w:rPr>
          <w:rFonts w:ascii="Arial" w:hAnsi="Arial" w:cs="Arial"/>
          <w:sz w:val="22"/>
          <w:szCs w:val="22"/>
        </w:rPr>
      </w:pPr>
    </w:p>
    <w:p w:rsidR="00722039" w:rsidRPr="002A238C" w:rsidRDefault="00722039" w:rsidP="00A653FC">
      <w:pPr>
        <w:pStyle w:val="Textpsmene"/>
        <w:numPr>
          <w:ilvl w:val="0"/>
          <w:numId w:val="12"/>
        </w:numPr>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szCs w:val="24"/>
        </w:rPr>
      </w:pPr>
      <w:bookmarkStart w:id="52" w:name="_Toc97097666"/>
      <w:r w:rsidRPr="002A238C">
        <w:rPr>
          <w:rFonts w:ascii="Arial" w:hAnsi="Arial" w:cs="Arial"/>
          <w:b/>
          <w:szCs w:val="24"/>
        </w:rPr>
        <w:t>návrh textu výrokové části ÚP – textová část s vyznačením změn</w:t>
      </w:r>
      <w:bookmarkEnd w:id="52"/>
    </w:p>
    <w:p w:rsidR="00722039" w:rsidRPr="002A238C" w:rsidRDefault="00722039" w:rsidP="00722039">
      <w:pPr>
        <w:rPr>
          <w:rFonts w:cs="Arial"/>
          <w:sz w:val="24"/>
          <w:szCs w:val="24"/>
        </w:rPr>
      </w:pPr>
    </w:p>
    <w:p w:rsidR="00722039" w:rsidRPr="002A238C" w:rsidRDefault="00722039" w:rsidP="00722039">
      <w:pPr>
        <w:rPr>
          <w:rFonts w:cs="Arial"/>
          <w:sz w:val="24"/>
          <w:szCs w:val="24"/>
        </w:rPr>
      </w:pPr>
      <w:r w:rsidRPr="002A238C">
        <w:rPr>
          <w:rFonts w:cs="Arial"/>
          <w:sz w:val="24"/>
          <w:szCs w:val="24"/>
        </w:rPr>
        <w:t xml:space="preserve">Legenda značení změn: </w:t>
      </w:r>
    </w:p>
    <w:p w:rsidR="00722039" w:rsidRPr="002A238C" w:rsidRDefault="00722039" w:rsidP="00722039">
      <w:pPr>
        <w:ind w:right="-1"/>
        <w:rPr>
          <w:rFonts w:cs="Arial"/>
          <w:strike/>
          <w:sz w:val="24"/>
          <w:szCs w:val="24"/>
        </w:rPr>
      </w:pPr>
    </w:p>
    <w:p w:rsidR="00722039" w:rsidRPr="002A238C" w:rsidRDefault="00722039" w:rsidP="00722039">
      <w:pPr>
        <w:ind w:right="-1"/>
        <w:rPr>
          <w:rFonts w:cs="Arial"/>
          <w:b/>
          <w:strike/>
          <w:sz w:val="22"/>
          <w:szCs w:val="22"/>
        </w:rPr>
      </w:pPr>
      <w:r w:rsidRPr="002A238C">
        <w:rPr>
          <w:rFonts w:cs="Arial"/>
          <w:i/>
          <w:strike/>
          <w:sz w:val="22"/>
          <w:szCs w:val="22"/>
        </w:rPr>
        <w:t>koordinační výkres</w:t>
      </w:r>
      <w:r w:rsidRPr="002A238C">
        <w:rPr>
          <w:rFonts w:cs="Arial"/>
          <w:sz w:val="22"/>
          <w:szCs w:val="22"/>
        </w:rPr>
        <w:t xml:space="preserve"> ……………......</w:t>
      </w:r>
      <w:r w:rsidRPr="002A238C">
        <w:rPr>
          <w:rFonts w:cs="Arial"/>
          <w:sz w:val="22"/>
          <w:szCs w:val="22"/>
        </w:rPr>
        <w:tab/>
        <w:t>části rušené</w:t>
      </w:r>
      <w:r w:rsidRPr="002A238C">
        <w:rPr>
          <w:rFonts w:cs="Arial"/>
          <w:b/>
          <w:strike/>
          <w:sz w:val="22"/>
          <w:szCs w:val="22"/>
        </w:rPr>
        <w:t xml:space="preserve"> </w:t>
      </w:r>
    </w:p>
    <w:p w:rsidR="00722039" w:rsidRPr="002A238C" w:rsidRDefault="00722039" w:rsidP="00722039">
      <w:pPr>
        <w:rPr>
          <w:rFonts w:cs="Arial"/>
          <w:color w:val="FF0000"/>
          <w:sz w:val="22"/>
          <w:szCs w:val="22"/>
        </w:rPr>
      </w:pPr>
    </w:p>
    <w:p w:rsidR="00722039" w:rsidRPr="002A238C" w:rsidRDefault="00722039" w:rsidP="00722039">
      <w:pPr>
        <w:rPr>
          <w:rFonts w:cs="Arial"/>
          <w:sz w:val="22"/>
          <w:szCs w:val="22"/>
        </w:rPr>
      </w:pPr>
      <w:r w:rsidRPr="002A238C">
        <w:rPr>
          <w:rFonts w:cs="Arial"/>
          <w:color w:val="FF0000"/>
          <w:sz w:val="22"/>
          <w:szCs w:val="22"/>
        </w:rPr>
        <w:t>rozšíření ploch výroby</w:t>
      </w:r>
      <w:r w:rsidRPr="002A238C">
        <w:rPr>
          <w:rFonts w:cs="Arial"/>
          <w:sz w:val="22"/>
          <w:szCs w:val="22"/>
        </w:rPr>
        <w:t xml:space="preserve"> …………….</w:t>
      </w:r>
      <w:r w:rsidRPr="002A238C">
        <w:rPr>
          <w:rFonts w:cs="Arial"/>
          <w:sz w:val="22"/>
          <w:szCs w:val="22"/>
        </w:rPr>
        <w:tab/>
        <w:t>části vkládané</w:t>
      </w:r>
    </w:p>
    <w:p w:rsidR="00DC73D3" w:rsidRPr="002A238C" w:rsidRDefault="00DC73D3" w:rsidP="00DC73D3">
      <w:pPr>
        <w:jc w:val="center"/>
        <w:rPr>
          <w:rFonts w:cs="Arial"/>
          <w:noProof/>
          <w:sz w:val="32"/>
          <w:szCs w:val="32"/>
        </w:rPr>
      </w:pPr>
      <w:r w:rsidRPr="002A238C">
        <w:rPr>
          <w:rFonts w:cs="Arial"/>
          <w:noProof/>
          <w:sz w:val="32"/>
          <w:szCs w:val="32"/>
        </w:rPr>
        <w:lastRenderedPageBreak/>
        <w:t>A1 – textová část územního plánu</w:t>
      </w:r>
    </w:p>
    <w:p w:rsidR="00DC73D3" w:rsidRPr="002A238C" w:rsidRDefault="00DC73D3" w:rsidP="00DC73D3">
      <w:pPr>
        <w:jc w:val="center"/>
        <w:rPr>
          <w:rFonts w:cs="Arial"/>
          <w:b/>
          <w:sz w:val="16"/>
          <w:szCs w:val="16"/>
          <w:u w:val="single"/>
        </w:rPr>
      </w:pPr>
    </w:p>
    <w:p w:rsidR="00DC73D3" w:rsidRPr="002A238C" w:rsidRDefault="00DC73D3" w:rsidP="00DC73D3">
      <w:pPr>
        <w:pStyle w:val="Obsah1"/>
        <w:spacing w:before="100" w:beforeAutospacing="1" w:after="100" w:afterAutospacing="1"/>
        <w:jc w:val="both"/>
        <w:rPr>
          <w:rFonts w:eastAsiaTheme="minorEastAsia" w:cs="Arial"/>
          <w:bCs/>
          <w:noProof/>
        </w:rPr>
      </w:pPr>
      <w:r w:rsidRPr="002A238C">
        <w:rPr>
          <w:rFonts w:cs="Arial"/>
          <w:noProof/>
        </w:rPr>
        <w:fldChar w:fldCharType="begin"/>
      </w:r>
      <w:r w:rsidRPr="002A238C">
        <w:rPr>
          <w:rFonts w:cs="Arial"/>
          <w:noProof/>
        </w:rPr>
        <w:instrText xml:space="preserve"> TOC \o "1-3" \n \h \z \u </w:instrText>
      </w:r>
      <w:r w:rsidRPr="002A238C">
        <w:rPr>
          <w:rFonts w:cs="Arial"/>
          <w:noProof/>
        </w:rPr>
        <w:fldChar w:fldCharType="separate"/>
      </w:r>
      <w:hyperlink w:anchor="_Toc115680794" w:history="1">
        <w:r w:rsidRPr="002A238C">
          <w:rPr>
            <w:rStyle w:val="Hypertextovodkaz"/>
            <w:rFonts w:cs="Arial"/>
            <w:caps/>
            <w:noProof/>
          </w:rPr>
          <w:t>1.   vymezení zastavěného území</w:t>
        </w:r>
      </w:hyperlink>
    </w:p>
    <w:p w:rsidR="00DC73D3" w:rsidRPr="002A238C" w:rsidRDefault="001D715C" w:rsidP="00DC73D3">
      <w:pPr>
        <w:pStyle w:val="Obsah1"/>
        <w:spacing w:before="100" w:beforeAutospacing="1" w:after="100" w:afterAutospacing="1"/>
        <w:jc w:val="both"/>
        <w:rPr>
          <w:rFonts w:eastAsiaTheme="minorEastAsia" w:cs="Arial"/>
          <w:bCs/>
          <w:noProof/>
        </w:rPr>
      </w:pPr>
      <w:hyperlink w:anchor="_Toc115680795" w:history="1">
        <w:r w:rsidR="00DC73D3" w:rsidRPr="002A238C">
          <w:rPr>
            <w:rStyle w:val="Hypertextovodkaz"/>
            <w:rFonts w:cs="Arial"/>
            <w:caps/>
            <w:noProof/>
          </w:rPr>
          <w:t>2.   ZÁKLADNÍ koncepce rozvoje území obce, ochrany a rozvoje jeho hodnot</w:t>
        </w:r>
      </w:hyperlink>
    </w:p>
    <w:p w:rsidR="00DC73D3" w:rsidRPr="002A238C" w:rsidRDefault="001D715C" w:rsidP="00DC73D3">
      <w:pPr>
        <w:pStyle w:val="Obsah1"/>
        <w:spacing w:before="100" w:beforeAutospacing="1" w:after="100" w:afterAutospacing="1"/>
        <w:jc w:val="both"/>
        <w:rPr>
          <w:rFonts w:eastAsiaTheme="minorEastAsia" w:cs="Arial"/>
          <w:bCs/>
          <w:noProof/>
        </w:rPr>
      </w:pPr>
      <w:hyperlink w:anchor="_Toc115680796" w:history="1">
        <w:r w:rsidR="00DC73D3" w:rsidRPr="002A238C">
          <w:rPr>
            <w:rStyle w:val="Hypertextovodkaz"/>
            <w:rFonts w:cs="Arial"/>
            <w:caps/>
            <w:noProof/>
          </w:rPr>
          <w:t>3.    urbanistická koncepce, včetně urbanistické kompozice, vymezení ploch s rozdílným způsobem využití, zastavitelných ploch, ploch přestavby a systému sídelní zeleně</w:t>
        </w:r>
      </w:hyperlink>
    </w:p>
    <w:p w:rsidR="00DC73D3" w:rsidRPr="002A238C" w:rsidRDefault="001D715C" w:rsidP="00DC73D3">
      <w:pPr>
        <w:pStyle w:val="Obsah1"/>
        <w:spacing w:before="100" w:beforeAutospacing="1" w:after="100" w:afterAutospacing="1"/>
        <w:jc w:val="both"/>
        <w:rPr>
          <w:rFonts w:eastAsiaTheme="minorEastAsia" w:cs="Arial"/>
          <w:bCs/>
          <w:noProof/>
        </w:rPr>
      </w:pPr>
      <w:hyperlink w:anchor="_Toc115680797" w:history="1">
        <w:r w:rsidR="00DC73D3" w:rsidRPr="002A238C">
          <w:rPr>
            <w:rStyle w:val="Hypertextovodkaz"/>
            <w:rFonts w:cs="Arial"/>
            <w:caps/>
            <w:noProof/>
          </w:rPr>
          <w:t>4.    koncepce veřejné infrastruktury, včetně podmínek pro její umísťování, vymezení ploch a koridorů pro veřejnou infrastrukturu, včetně stanovení podmínek pro jejich využití.</w:t>
        </w:r>
      </w:hyperlink>
    </w:p>
    <w:p w:rsidR="00DC73D3" w:rsidRPr="002A238C" w:rsidRDefault="001D715C" w:rsidP="00DC73D3">
      <w:pPr>
        <w:pStyle w:val="Obsah2"/>
        <w:spacing w:before="0" w:after="0"/>
        <w:ind w:left="198"/>
        <w:rPr>
          <w:rFonts w:eastAsiaTheme="minorEastAsia" w:cs="Arial"/>
          <w:smallCaps/>
          <w:noProof/>
        </w:rPr>
      </w:pPr>
      <w:hyperlink w:anchor="_Toc115680798" w:history="1">
        <w:r w:rsidR="00DC73D3" w:rsidRPr="002A238C">
          <w:rPr>
            <w:rStyle w:val="Hypertextovodkaz"/>
            <w:rFonts w:cs="Arial"/>
            <w:noProof/>
          </w:rPr>
          <w:t>4.1</w:t>
        </w:r>
        <w:r w:rsidR="00DC73D3" w:rsidRPr="002A238C">
          <w:rPr>
            <w:rFonts w:eastAsiaTheme="minorEastAsia" w:cs="Arial"/>
            <w:smallCaps/>
            <w:noProof/>
          </w:rPr>
          <w:tab/>
        </w:r>
        <w:r w:rsidR="00DC73D3" w:rsidRPr="002A238C">
          <w:rPr>
            <w:rStyle w:val="Hypertextovodkaz"/>
            <w:rFonts w:cs="Arial"/>
            <w:noProof/>
          </w:rPr>
          <w:t>Dopravní infrastruktura</w:t>
        </w:r>
      </w:hyperlink>
    </w:p>
    <w:p w:rsidR="00DC73D3" w:rsidRPr="002A238C" w:rsidRDefault="001D715C" w:rsidP="00DC73D3">
      <w:pPr>
        <w:pStyle w:val="Obsah2"/>
        <w:spacing w:before="0" w:after="100" w:afterAutospacing="1"/>
        <w:ind w:left="198"/>
        <w:rPr>
          <w:rFonts w:eastAsiaTheme="minorEastAsia" w:cs="Arial"/>
          <w:smallCaps/>
          <w:noProof/>
        </w:rPr>
      </w:pPr>
      <w:hyperlink w:anchor="_Toc115680799" w:history="1">
        <w:r w:rsidR="00DC73D3" w:rsidRPr="002A238C">
          <w:rPr>
            <w:rStyle w:val="Hypertextovodkaz"/>
            <w:rFonts w:cs="Arial"/>
            <w:noProof/>
          </w:rPr>
          <w:t>4.2</w:t>
        </w:r>
        <w:r w:rsidR="00DC73D3" w:rsidRPr="002A238C">
          <w:rPr>
            <w:rFonts w:eastAsiaTheme="minorEastAsia" w:cs="Arial"/>
            <w:smallCaps/>
            <w:noProof/>
          </w:rPr>
          <w:tab/>
        </w:r>
        <w:r w:rsidR="00DC73D3" w:rsidRPr="002A238C">
          <w:rPr>
            <w:rStyle w:val="Hypertextovodkaz"/>
            <w:rFonts w:cs="Arial"/>
            <w:noProof/>
          </w:rPr>
          <w:t>Technická infrastruktura</w:t>
        </w:r>
      </w:hyperlink>
    </w:p>
    <w:p w:rsidR="00DC73D3" w:rsidRPr="002A238C" w:rsidRDefault="001D715C" w:rsidP="00DC73D3">
      <w:pPr>
        <w:pStyle w:val="Obsah3"/>
        <w:tabs>
          <w:tab w:val="left" w:pos="1276"/>
          <w:tab w:val="right" w:leader="dot" w:pos="9202"/>
        </w:tabs>
        <w:spacing w:before="0" w:after="0"/>
        <w:ind w:left="403"/>
        <w:rPr>
          <w:rFonts w:eastAsiaTheme="minorEastAsia" w:cs="Arial"/>
          <w:i/>
          <w:iCs/>
          <w:noProof/>
        </w:rPr>
      </w:pPr>
      <w:hyperlink w:anchor="_Toc115680800" w:history="1">
        <w:r w:rsidR="00DC73D3" w:rsidRPr="002A238C">
          <w:rPr>
            <w:rStyle w:val="Hypertextovodkaz"/>
            <w:rFonts w:cs="Arial"/>
            <w:i/>
            <w:noProof/>
          </w:rPr>
          <w:t>4.2.1</w:t>
        </w:r>
        <w:r w:rsidR="00DC73D3" w:rsidRPr="002A238C">
          <w:rPr>
            <w:rFonts w:eastAsiaTheme="minorEastAsia" w:cs="Arial"/>
            <w:i/>
            <w:iCs/>
            <w:noProof/>
          </w:rPr>
          <w:tab/>
        </w:r>
        <w:r w:rsidR="00DC73D3" w:rsidRPr="002A238C">
          <w:rPr>
            <w:rStyle w:val="Hypertextovodkaz"/>
            <w:rFonts w:cs="Arial"/>
            <w:i/>
            <w:noProof/>
          </w:rPr>
          <w:t>Vodovod</w:t>
        </w:r>
      </w:hyperlink>
    </w:p>
    <w:p w:rsidR="00DC73D3" w:rsidRPr="002A238C" w:rsidRDefault="001D715C" w:rsidP="00DC73D3">
      <w:pPr>
        <w:pStyle w:val="Obsah3"/>
        <w:tabs>
          <w:tab w:val="left" w:pos="1276"/>
          <w:tab w:val="right" w:leader="dot" w:pos="9202"/>
        </w:tabs>
        <w:spacing w:before="0" w:after="0"/>
        <w:ind w:left="403"/>
        <w:rPr>
          <w:rFonts w:eastAsiaTheme="minorEastAsia" w:cs="Arial"/>
          <w:i/>
          <w:iCs/>
          <w:noProof/>
        </w:rPr>
      </w:pPr>
      <w:hyperlink w:anchor="_Toc115680801" w:history="1">
        <w:r w:rsidR="00DC73D3" w:rsidRPr="002A238C">
          <w:rPr>
            <w:rStyle w:val="Hypertextovodkaz"/>
            <w:rFonts w:cs="Arial"/>
            <w:i/>
            <w:noProof/>
          </w:rPr>
          <w:t>4.2.2</w:t>
        </w:r>
        <w:r w:rsidR="00DC73D3" w:rsidRPr="002A238C">
          <w:rPr>
            <w:rFonts w:eastAsiaTheme="minorEastAsia" w:cs="Arial"/>
            <w:i/>
            <w:iCs/>
            <w:noProof/>
          </w:rPr>
          <w:tab/>
        </w:r>
        <w:r w:rsidR="00DC73D3" w:rsidRPr="002A238C">
          <w:rPr>
            <w:rStyle w:val="Hypertextovodkaz"/>
            <w:rFonts w:cs="Arial"/>
            <w:i/>
            <w:noProof/>
          </w:rPr>
          <w:t>Kanalizace</w:t>
        </w:r>
      </w:hyperlink>
    </w:p>
    <w:p w:rsidR="00DC73D3" w:rsidRPr="002A238C" w:rsidRDefault="001D715C" w:rsidP="00DC73D3">
      <w:pPr>
        <w:pStyle w:val="Obsah3"/>
        <w:tabs>
          <w:tab w:val="left" w:pos="1276"/>
          <w:tab w:val="right" w:leader="dot" w:pos="9202"/>
        </w:tabs>
        <w:spacing w:before="0" w:after="0"/>
        <w:ind w:left="403"/>
        <w:rPr>
          <w:rFonts w:eastAsiaTheme="minorEastAsia" w:cs="Arial"/>
          <w:i/>
          <w:iCs/>
          <w:noProof/>
        </w:rPr>
      </w:pPr>
      <w:hyperlink w:anchor="_Toc115680802" w:history="1">
        <w:r w:rsidR="00DC73D3" w:rsidRPr="002A238C">
          <w:rPr>
            <w:rStyle w:val="Hypertextovodkaz"/>
            <w:rFonts w:cs="Arial"/>
            <w:i/>
            <w:noProof/>
          </w:rPr>
          <w:t>4.2.3</w:t>
        </w:r>
        <w:r w:rsidR="00DC73D3" w:rsidRPr="002A238C">
          <w:rPr>
            <w:rFonts w:eastAsiaTheme="minorEastAsia" w:cs="Arial"/>
            <w:i/>
            <w:iCs/>
            <w:noProof/>
          </w:rPr>
          <w:tab/>
        </w:r>
        <w:r w:rsidR="00DC73D3" w:rsidRPr="002A238C">
          <w:rPr>
            <w:rStyle w:val="Hypertextovodkaz"/>
            <w:rFonts w:cs="Arial"/>
            <w:i/>
            <w:noProof/>
          </w:rPr>
          <w:t>Elektrorozvody</w:t>
        </w:r>
      </w:hyperlink>
    </w:p>
    <w:p w:rsidR="00DC73D3" w:rsidRPr="002A238C" w:rsidRDefault="001D715C" w:rsidP="00DC73D3">
      <w:pPr>
        <w:pStyle w:val="Obsah3"/>
        <w:tabs>
          <w:tab w:val="left" w:pos="1276"/>
          <w:tab w:val="right" w:leader="dot" w:pos="9202"/>
        </w:tabs>
        <w:spacing w:before="0" w:after="0"/>
        <w:ind w:left="403"/>
        <w:rPr>
          <w:rFonts w:eastAsiaTheme="minorEastAsia" w:cs="Arial"/>
          <w:i/>
          <w:iCs/>
          <w:noProof/>
        </w:rPr>
      </w:pPr>
      <w:hyperlink w:anchor="_Toc115680803" w:history="1">
        <w:r w:rsidR="00DC73D3" w:rsidRPr="002A238C">
          <w:rPr>
            <w:rStyle w:val="Hypertextovodkaz"/>
            <w:rFonts w:cs="Arial"/>
            <w:i/>
            <w:noProof/>
          </w:rPr>
          <w:t>4.2.4</w:t>
        </w:r>
        <w:r w:rsidR="00DC73D3" w:rsidRPr="002A238C">
          <w:rPr>
            <w:rFonts w:eastAsiaTheme="minorEastAsia" w:cs="Arial"/>
            <w:i/>
            <w:iCs/>
            <w:noProof/>
          </w:rPr>
          <w:tab/>
        </w:r>
        <w:r w:rsidR="00DC73D3" w:rsidRPr="002A238C">
          <w:rPr>
            <w:rStyle w:val="Hypertextovodkaz"/>
            <w:rFonts w:cs="Arial"/>
            <w:i/>
            <w:noProof/>
          </w:rPr>
          <w:t>Spoje</w:t>
        </w:r>
      </w:hyperlink>
    </w:p>
    <w:p w:rsidR="00DC73D3" w:rsidRPr="002A238C" w:rsidRDefault="001D715C" w:rsidP="00DC73D3">
      <w:pPr>
        <w:pStyle w:val="Obsah3"/>
        <w:tabs>
          <w:tab w:val="left" w:pos="1276"/>
          <w:tab w:val="right" w:leader="dot" w:pos="9202"/>
        </w:tabs>
        <w:spacing w:before="0" w:after="0"/>
        <w:ind w:left="403"/>
        <w:rPr>
          <w:rFonts w:eastAsiaTheme="minorEastAsia" w:cs="Arial"/>
          <w:i/>
          <w:iCs/>
          <w:noProof/>
        </w:rPr>
      </w:pPr>
      <w:hyperlink w:anchor="_Toc115680804" w:history="1">
        <w:r w:rsidR="00DC73D3" w:rsidRPr="002A238C">
          <w:rPr>
            <w:rStyle w:val="Hypertextovodkaz"/>
            <w:rFonts w:cs="Arial"/>
            <w:i/>
            <w:noProof/>
          </w:rPr>
          <w:t>4.2.5</w:t>
        </w:r>
        <w:r w:rsidR="00DC73D3" w:rsidRPr="002A238C">
          <w:rPr>
            <w:rFonts w:eastAsiaTheme="minorEastAsia" w:cs="Arial"/>
            <w:i/>
            <w:iCs/>
            <w:noProof/>
          </w:rPr>
          <w:tab/>
        </w:r>
        <w:r w:rsidR="00DC73D3" w:rsidRPr="002A238C">
          <w:rPr>
            <w:rStyle w:val="Hypertextovodkaz"/>
            <w:rFonts w:cs="Arial"/>
            <w:i/>
            <w:noProof/>
          </w:rPr>
          <w:t>Plynovody</w:t>
        </w:r>
      </w:hyperlink>
    </w:p>
    <w:p w:rsidR="00DC73D3" w:rsidRPr="002A238C" w:rsidRDefault="001D715C" w:rsidP="00DC73D3">
      <w:pPr>
        <w:pStyle w:val="Obsah3"/>
        <w:tabs>
          <w:tab w:val="left" w:pos="1276"/>
          <w:tab w:val="right" w:leader="dot" w:pos="9202"/>
        </w:tabs>
        <w:spacing w:before="0" w:after="0"/>
        <w:ind w:left="403"/>
        <w:rPr>
          <w:rFonts w:eastAsiaTheme="minorEastAsia" w:cs="Arial"/>
          <w:i/>
          <w:iCs/>
          <w:noProof/>
        </w:rPr>
      </w:pPr>
      <w:hyperlink w:anchor="_Toc115680805" w:history="1">
        <w:r w:rsidR="00DC73D3" w:rsidRPr="002A238C">
          <w:rPr>
            <w:rStyle w:val="Hypertextovodkaz"/>
            <w:rFonts w:cs="Arial"/>
            <w:i/>
            <w:noProof/>
          </w:rPr>
          <w:t>4.2.6</w:t>
        </w:r>
        <w:r w:rsidR="00DC73D3" w:rsidRPr="002A238C">
          <w:rPr>
            <w:rFonts w:eastAsiaTheme="minorEastAsia" w:cs="Arial"/>
            <w:i/>
            <w:iCs/>
            <w:noProof/>
          </w:rPr>
          <w:tab/>
        </w:r>
        <w:r w:rsidR="00DC73D3" w:rsidRPr="002A238C">
          <w:rPr>
            <w:rStyle w:val="Hypertextovodkaz"/>
            <w:rFonts w:cs="Arial"/>
            <w:i/>
            <w:noProof/>
          </w:rPr>
          <w:t>Odstraňování odpadů</w:t>
        </w:r>
      </w:hyperlink>
    </w:p>
    <w:p w:rsidR="00DC73D3" w:rsidRPr="002A238C" w:rsidRDefault="001D715C" w:rsidP="00DC73D3">
      <w:pPr>
        <w:pStyle w:val="Obsah2"/>
        <w:spacing w:before="100" w:beforeAutospacing="1" w:after="0"/>
        <w:ind w:left="198"/>
        <w:rPr>
          <w:rFonts w:eastAsiaTheme="minorEastAsia" w:cs="Arial"/>
          <w:smallCaps/>
          <w:noProof/>
        </w:rPr>
      </w:pPr>
      <w:hyperlink w:anchor="_Toc115680806" w:history="1">
        <w:r w:rsidR="00DC73D3" w:rsidRPr="002A238C">
          <w:rPr>
            <w:rStyle w:val="Hypertextovodkaz"/>
            <w:rFonts w:cs="Arial"/>
            <w:noProof/>
          </w:rPr>
          <w:t>4.3</w:t>
        </w:r>
        <w:r w:rsidR="00DC73D3" w:rsidRPr="002A238C">
          <w:rPr>
            <w:rFonts w:eastAsiaTheme="minorEastAsia" w:cs="Arial"/>
            <w:smallCaps/>
            <w:noProof/>
          </w:rPr>
          <w:tab/>
        </w:r>
        <w:r w:rsidR="00DC73D3" w:rsidRPr="002A238C">
          <w:rPr>
            <w:rStyle w:val="Hypertextovodkaz"/>
            <w:rFonts w:cs="Arial"/>
            <w:noProof/>
          </w:rPr>
          <w:t>Občanské vybavení</w:t>
        </w:r>
      </w:hyperlink>
    </w:p>
    <w:p w:rsidR="00DC73D3" w:rsidRPr="002A238C" w:rsidRDefault="001D715C" w:rsidP="00DC73D3">
      <w:pPr>
        <w:pStyle w:val="Obsah2"/>
        <w:spacing w:before="0" w:after="0"/>
        <w:ind w:left="198"/>
        <w:rPr>
          <w:rFonts w:eastAsiaTheme="minorEastAsia" w:cs="Arial"/>
          <w:smallCaps/>
          <w:noProof/>
        </w:rPr>
      </w:pPr>
      <w:hyperlink w:anchor="_Toc115680807" w:history="1">
        <w:r w:rsidR="00DC73D3" w:rsidRPr="002A238C">
          <w:rPr>
            <w:rStyle w:val="Hypertextovodkaz"/>
            <w:rFonts w:cs="Arial"/>
            <w:noProof/>
          </w:rPr>
          <w:t>4.4</w:t>
        </w:r>
        <w:r w:rsidR="00DC73D3" w:rsidRPr="002A238C">
          <w:rPr>
            <w:rFonts w:eastAsiaTheme="minorEastAsia" w:cs="Arial"/>
            <w:smallCaps/>
            <w:noProof/>
          </w:rPr>
          <w:tab/>
        </w:r>
        <w:r w:rsidR="00DC73D3" w:rsidRPr="002A238C">
          <w:rPr>
            <w:rStyle w:val="Hypertextovodkaz"/>
            <w:rFonts w:cs="Arial"/>
            <w:noProof/>
          </w:rPr>
          <w:t>Veřejná prostranství</w:t>
        </w:r>
      </w:hyperlink>
    </w:p>
    <w:p w:rsidR="00DC73D3" w:rsidRPr="002A238C" w:rsidRDefault="001D715C" w:rsidP="00DC73D3">
      <w:pPr>
        <w:pStyle w:val="Obsah1"/>
        <w:spacing w:before="100" w:beforeAutospacing="1" w:after="100" w:afterAutospacing="1"/>
        <w:jc w:val="both"/>
        <w:rPr>
          <w:rFonts w:eastAsiaTheme="minorEastAsia" w:cs="Arial"/>
          <w:bCs/>
          <w:noProof/>
        </w:rPr>
      </w:pPr>
      <w:hyperlink w:anchor="_Toc115680808" w:history="1">
        <w:r w:rsidR="00DC73D3" w:rsidRPr="002A238C">
          <w:rPr>
            <w:rStyle w:val="Hypertextovodkaz"/>
            <w:rFonts w:cs="Arial"/>
            <w:caps/>
            <w:noProof/>
          </w:rPr>
          <w:t>5.    koncepce uspořádání krajiny, včetně vymezení ploch s rozdílným způsobem využití, ploch změn v krajině a stanovení podmínek pro jejich využití, územní systém ekologické stability, prostupnost krajiny, protierozní opatření, ochrana před povodněmi, rekreaci, dobývání LOŽISEK nerostNÝCH SUROVIN</w:t>
        </w:r>
      </w:hyperlink>
    </w:p>
    <w:p w:rsidR="00DC73D3" w:rsidRPr="002A238C" w:rsidRDefault="001D715C" w:rsidP="00DC73D3">
      <w:pPr>
        <w:pStyle w:val="Obsah2"/>
        <w:spacing w:before="0" w:after="0"/>
        <w:ind w:left="198"/>
        <w:rPr>
          <w:rFonts w:eastAsiaTheme="minorEastAsia" w:cs="Arial"/>
          <w:smallCaps/>
          <w:noProof/>
        </w:rPr>
      </w:pPr>
      <w:hyperlink w:anchor="_Toc115680809" w:history="1">
        <w:r w:rsidR="00DC73D3" w:rsidRPr="002A238C">
          <w:rPr>
            <w:rStyle w:val="Hypertextovodkaz"/>
            <w:rFonts w:cs="Arial"/>
            <w:noProof/>
          </w:rPr>
          <w:t>5.1</w:t>
        </w:r>
        <w:r w:rsidR="00DC73D3" w:rsidRPr="002A238C">
          <w:rPr>
            <w:rFonts w:eastAsiaTheme="minorEastAsia" w:cs="Arial"/>
            <w:smallCaps/>
            <w:noProof/>
          </w:rPr>
          <w:tab/>
        </w:r>
        <w:r w:rsidR="00DC73D3" w:rsidRPr="002A238C">
          <w:rPr>
            <w:rStyle w:val="Hypertextovodkaz"/>
            <w:rFonts w:cs="Arial"/>
            <w:noProof/>
          </w:rPr>
          <w:t>Koncepce uspořádání krajiny</w:t>
        </w:r>
      </w:hyperlink>
    </w:p>
    <w:p w:rsidR="00DC73D3" w:rsidRPr="002A238C" w:rsidRDefault="001D715C" w:rsidP="00DC73D3">
      <w:pPr>
        <w:pStyle w:val="Obsah2"/>
        <w:spacing w:before="0" w:after="0"/>
        <w:ind w:left="198"/>
        <w:rPr>
          <w:rFonts w:eastAsiaTheme="minorEastAsia" w:cs="Arial"/>
          <w:smallCaps/>
          <w:noProof/>
        </w:rPr>
      </w:pPr>
      <w:hyperlink w:anchor="_Toc115680810" w:history="1">
        <w:r w:rsidR="00DC73D3" w:rsidRPr="002A238C">
          <w:rPr>
            <w:rStyle w:val="Hypertextovodkaz"/>
            <w:rFonts w:cs="Arial"/>
            <w:noProof/>
          </w:rPr>
          <w:t>5.2</w:t>
        </w:r>
        <w:r w:rsidR="00DC73D3" w:rsidRPr="002A238C">
          <w:rPr>
            <w:rFonts w:eastAsiaTheme="minorEastAsia" w:cs="Arial"/>
            <w:smallCaps/>
            <w:noProof/>
          </w:rPr>
          <w:tab/>
        </w:r>
        <w:r w:rsidR="00DC73D3" w:rsidRPr="002A238C">
          <w:rPr>
            <w:rStyle w:val="Hypertextovodkaz"/>
            <w:rFonts w:cs="Arial"/>
            <w:noProof/>
          </w:rPr>
          <w:t>Územní systém ekologické stability – ÚSES</w:t>
        </w:r>
      </w:hyperlink>
    </w:p>
    <w:p w:rsidR="00DC73D3" w:rsidRPr="002A238C" w:rsidRDefault="001D715C" w:rsidP="00DC73D3">
      <w:pPr>
        <w:pStyle w:val="Obsah2"/>
        <w:spacing w:before="0" w:after="0"/>
        <w:ind w:left="198"/>
        <w:rPr>
          <w:rFonts w:eastAsiaTheme="minorEastAsia" w:cs="Arial"/>
          <w:smallCaps/>
          <w:noProof/>
        </w:rPr>
      </w:pPr>
      <w:hyperlink w:anchor="_Toc115680811" w:history="1">
        <w:r w:rsidR="00DC73D3" w:rsidRPr="002A238C">
          <w:rPr>
            <w:rStyle w:val="Hypertextovodkaz"/>
            <w:rFonts w:cs="Arial"/>
            <w:noProof/>
          </w:rPr>
          <w:t>5.3</w:t>
        </w:r>
        <w:r w:rsidR="00DC73D3" w:rsidRPr="002A238C">
          <w:rPr>
            <w:rFonts w:eastAsiaTheme="minorEastAsia" w:cs="Arial"/>
            <w:smallCaps/>
            <w:noProof/>
          </w:rPr>
          <w:tab/>
        </w:r>
        <w:r w:rsidR="00DC73D3" w:rsidRPr="002A238C">
          <w:rPr>
            <w:rStyle w:val="Hypertextovodkaz"/>
            <w:rFonts w:cs="Arial"/>
            <w:noProof/>
          </w:rPr>
          <w:t>Ochrana před povodněmi</w:t>
        </w:r>
      </w:hyperlink>
    </w:p>
    <w:p w:rsidR="00DC73D3" w:rsidRPr="002A238C" w:rsidRDefault="001D715C" w:rsidP="00DC73D3">
      <w:pPr>
        <w:pStyle w:val="Obsah1"/>
        <w:spacing w:before="100" w:beforeAutospacing="1" w:after="100" w:afterAutospacing="1"/>
        <w:jc w:val="both"/>
        <w:rPr>
          <w:rFonts w:eastAsiaTheme="minorEastAsia" w:cs="Arial"/>
          <w:bCs/>
          <w:noProof/>
        </w:rPr>
      </w:pPr>
      <w:hyperlink w:anchor="_Toc115680812" w:history="1">
        <w:r w:rsidR="00DC73D3" w:rsidRPr="002A238C">
          <w:rPr>
            <w:rStyle w:val="Hypertextovodkaz"/>
            <w:rFonts w:cs="Arial"/>
            <w:caps/>
            <w:noProof/>
          </w:rPr>
          <w:t>6.    stanovení podmínek pro využití ploch s rozdílným způsobem využití s určením převažujícího účelu využití (hlavni využití), přípustného využití, nepřípustného využití, popřípadě STANOVENÍ podmíněně přípustného využití těchto ploch a stanovení podmínek prostorového uspořádání, včetně základních podmínek ochrany krajinného rázu</w:t>
        </w:r>
      </w:hyperlink>
    </w:p>
    <w:p w:rsidR="00DC73D3" w:rsidRPr="002A238C" w:rsidRDefault="001D715C" w:rsidP="00DC73D3">
      <w:pPr>
        <w:pStyle w:val="Obsah1"/>
        <w:spacing w:before="100" w:beforeAutospacing="1" w:after="100" w:afterAutospacing="1"/>
        <w:jc w:val="both"/>
        <w:rPr>
          <w:rFonts w:eastAsiaTheme="minorEastAsia" w:cs="Arial"/>
          <w:bCs/>
          <w:noProof/>
        </w:rPr>
      </w:pPr>
      <w:hyperlink w:anchor="_Toc115680813" w:history="1">
        <w:r w:rsidR="00DC73D3" w:rsidRPr="002A238C">
          <w:rPr>
            <w:rStyle w:val="Hypertextovodkaz"/>
            <w:rFonts w:cs="Arial"/>
            <w:caps/>
            <w:noProof/>
          </w:rPr>
          <w:t>7.    vymezení veřejně prospěšných staveb, veřejně prospěšných opatření, staveb a opatření k zajišťování obrany a bezpečností státu a ploch pro asanaci, pro které lze práva k pozemkům a stavbám vyvlastnit</w:t>
        </w:r>
      </w:hyperlink>
    </w:p>
    <w:p w:rsidR="00DC73D3" w:rsidRPr="002A238C" w:rsidRDefault="001D715C" w:rsidP="00DC73D3">
      <w:pPr>
        <w:pStyle w:val="Obsah1"/>
        <w:spacing w:before="100" w:beforeAutospacing="1" w:after="100" w:afterAutospacing="1"/>
        <w:jc w:val="both"/>
        <w:rPr>
          <w:rFonts w:eastAsiaTheme="minorEastAsia" w:cs="Arial"/>
          <w:bCs/>
          <w:noProof/>
        </w:rPr>
      </w:pPr>
      <w:hyperlink w:anchor="_Toc115680814" w:history="1">
        <w:r w:rsidR="00DC73D3" w:rsidRPr="002A238C">
          <w:rPr>
            <w:rStyle w:val="Hypertextovodkaz"/>
            <w:rFonts w:cs="Arial"/>
            <w:caps/>
            <w:noProof/>
          </w:rPr>
          <w:t>8.    vymezení veřejně prospěšných staveb a veřejnÝCH prosTRANSTVÍ, PRO které lze uplatnit předkupní právo, s uvedením v čí prospěch je předkupní právo zřizováno, parcelních čísel pozemků, názvu k.ú. a případně dalších údajů podle § 8 katastrálního zákona</w:t>
        </w:r>
      </w:hyperlink>
    </w:p>
    <w:p w:rsidR="00DC73D3" w:rsidRPr="002A238C" w:rsidRDefault="001D715C" w:rsidP="00DC73D3">
      <w:pPr>
        <w:pStyle w:val="Obsah1"/>
        <w:spacing w:before="100" w:beforeAutospacing="1" w:after="100" w:afterAutospacing="1"/>
        <w:jc w:val="both"/>
        <w:rPr>
          <w:rFonts w:eastAsiaTheme="minorEastAsia" w:cs="Arial"/>
          <w:bCs/>
          <w:noProof/>
        </w:rPr>
      </w:pPr>
      <w:hyperlink w:anchor="_Toc115680815" w:history="1">
        <w:r w:rsidR="00DC73D3" w:rsidRPr="002A238C">
          <w:rPr>
            <w:rStyle w:val="Hypertextovodkaz"/>
            <w:rFonts w:cs="Arial"/>
            <w:caps/>
            <w:noProof/>
          </w:rPr>
          <w:t>9.    STANOVENÍ kompenzačních opatření podle § 50 odst. 6 stavebního zákona</w:t>
        </w:r>
      </w:hyperlink>
    </w:p>
    <w:p w:rsidR="00DC73D3" w:rsidRPr="002A238C" w:rsidRDefault="001D715C" w:rsidP="00DC73D3">
      <w:pPr>
        <w:pStyle w:val="Obsah1"/>
        <w:spacing w:before="100" w:beforeAutospacing="1" w:after="100" w:afterAutospacing="1"/>
        <w:jc w:val="both"/>
        <w:rPr>
          <w:rFonts w:eastAsiaTheme="minorEastAsia" w:cs="Arial"/>
          <w:bCs/>
          <w:noProof/>
        </w:rPr>
      </w:pPr>
      <w:hyperlink w:anchor="_Toc115680816" w:history="1">
        <w:r w:rsidR="00DC73D3" w:rsidRPr="002A238C">
          <w:rPr>
            <w:rStyle w:val="Hypertextovodkaz"/>
            <w:rFonts w:cs="Arial"/>
            <w:caps/>
            <w:noProof/>
          </w:rPr>
          <w:t>10.    vymezení ploch a koridorů, ve kterých je rozhodování o změnách v území podmíněno zpracováním územní studie, stanovení podmínek pro její pořízení a přiměřené lhůty a pro vložení dat o této studii do evidence územně plánovací činnosti.</w:t>
        </w:r>
      </w:hyperlink>
    </w:p>
    <w:p w:rsidR="00DC73D3" w:rsidRPr="002A238C" w:rsidRDefault="001D715C" w:rsidP="00DC73D3">
      <w:pPr>
        <w:pStyle w:val="Obsah1"/>
        <w:spacing w:before="100" w:beforeAutospacing="1" w:after="100" w:afterAutospacing="1"/>
        <w:jc w:val="both"/>
        <w:rPr>
          <w:rFonts w:eastAsiaTheme="minorEastAsia" w:cs="Arial"/>
          <w:bCs/>
          <w:noProof/>
        </w:rPr>
      </w:pPr>
      <w:hyperlink w:anchor="_Toc115680817" w:history="1">
        <w:r w:rsidR="00DC73D3" w:rsidRPr="002A238C">
          <w:rPr>
            <w:rStyle w:val="Hypertextovodkaz"/>
            <w:rFonts w:cs="Arial"/>
            <w:caps/>
            <w:noProof/>
          </w:rPr>
          <w:t>11.    údaje o počtu listů územního plánu a počtu výkresů k němu připojené grafické části</w:t>
        </w:r>
      </w:hyperlink>
    </w:p>
    <w:p w:rsidR="00DC73D3" w:rsidRPr="002A238C" w:rsidRDefault="00DC73D3" w:rsidP="00DC73D3">
      <w:pPr>
        <w:spacing w:before="100" w:beforeAutospacing="1" w:after="100" w:afterAutospacing="1"/>
        <w:rPr>
          <w:rFonts w:cs="Arial"/>
          <w:bCs/>
          <w:noProof/>
        </w:rPr>
      </w:pPr>
      <w:r w:rsidRPr="002A238C">
        <w:rPr>
          <w:rFonts w:cs="Arial"/>
          <w:noProof/>
        </w:rPr>
        <w:fldChar w:fldCharType="end"/>
      </w: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bCs/>
          <w:noProof/>
        </w:rPr>
      </w:pPr>
    </w:p>
    <w:p w:rsidR="00DC73D3" w:rsidRPr="002A238C" w:rsidRDefault="00DC73D3" w:rsidP="00DC73D3">
      <w:pPr>
        <w:jc w:val="center"/>
        <w:rPr>
          <w:rFonts w:cs="Arial"/>
          <w:noProof/>
          <w:sz w:val="36"/>
          <w:szCs w:val="36"/>
        </w:rPr>
      </w:pPr>
      <w:r w:rsidRPr="002A238C">
        <w:rPr>
          <w:rFonts w:cs="Arial"/>
          <w:noProof/>
          <w:sz w:val="36"/>
          <w:szCs w:val="36"/>
        </w:rPr>
        <w:lastRenderedPageBreak/>
        <w:t>A1 – textová část ÚP</w:t>
      </w:r>
    </w:p>
    <w:p w:rsidR="00DC73D3" w:rsidRPr="002A238C" w:rsidRDefault="00DC73D3" w:rsidP="00DC73D3">
      <w:pPr>
        <w:pStyle w:val="Textpsmene"/>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caps/>
          <w:szCs w:val="24"/>
        </w:rPr>
      </w:pPr>
      <w:bookmarkStart w:id="53" w:name="_Toc507680167"/>
      <w:bookmarkStart w:id="54" w:name="_Toc115680794"/>
      <w:r w:rsidRPr="002A238C">
        <w:rPr>
          <w:rFonts w:ascii="Arial" w:hAnsi="Arial" w:cs="Arial"/>
          <w:b/>
          <w:caps/>
          <w:szCs w:val="24"/>
        </w:rPr>
        <w:t>1.   vymezení zastavěného území</w:t>
      </w:r>
      <w:bookmarkEnd w:id="53"/>
      <w:bookmarkEnd w:id="54"/>
    </w:p>
    <w:p w:rsidR="00DC73D3" w:rsidRPr="002A238C" w:rsidRDefault="00DC73D3" w:rsidP="009D3E7B">
      <w:pPr>
        <w:spacing w:before="0" w:after="0"/>
        <w:rPr>
          <w:rFonts w:cs="Arial"/>
          <w:sz w:val="22"/>
          <w:szCs w:val="22"/>
        </w:rPr>
      </w:pPr>
      <w:r w:rsidRPr="002A238C">
        <w:rPr>
          <w:rFonts w:cs="Arial"/>
          <w:sz w:val="22"/>
          <w:szCs w:val="22"/>
        </w:rPr>
        <w:t>Zastavěné území obce je vymezeno v grafické části územního plánu v souladu s §58  Stavebního zákona (zákon 183/2006 Sb. o územním plánování a stavebním řádu). Vychází z hranice intravilánu vymezené k 1. 9. 1966, která byla aktualizována dle současného stavu v území</w:t>
      </w:r>
      <w:r w:rsidRPr="002A238C">
        <w:rPr>
          <w:rFonts w:cs="Arial"/>
          <w:strike/>
          <w:sz w:val="22"/>
          <w:szCs w:val="22"/>
          <w:highlight w:val="yellow"/>
        </w:rPr>
        <w:t>.</w:t>
      </w:r>
      <w:r w:rsidRPr="002A238C">
        <w:rPr>
          <w:rFonts w:cs="Arial"/>
          <w:strike/>
          <w:sz w:val="22"/>
          <w:szCs w:val="22"/>
        </w:rPr>
        <w:t xml:space="preserve">  </w:t>
      </w:r>
      <w:r w:rsidRPr="002A238C">
        <w:rPr>
          <w:rFonts w:cs="Arial"/>
          <w:strike/>
          <w:sz w:val="22"/>
          <w:szCs w:val="22"/>
          <w:highlight w:val="yellow"/>
        </w:rPr>
        <w:t>v době zpracování první etapy ÚP (7-9 / 2011) a následně dle změny v KN v době zpracování upraveného návrhu. Další aktualizace hranic zastavěného území proběhla při zpracování Změny č.1 ÚP Klešice (únor 2018)</w:t>
      </w:r>
      <w:r w:rsidRPr="002A238C">
        <w:rPr>
          <w:rFonts w:cs="Arial"/>
          <w:sz w:val="22"/>
          <w:szCs w:val="22"/>
        </w:rPr>
        <w:t xml:space="preserve"> </w:t>
      </w:r>
      <w:r w:rsidRPr="002A238C">
        <w:rPr>
          <w:rFonts w:cs="Arial"/>
          <w:color w:val="FF0000"/>
          <w:sz w:val="22"/>
          <w:szCs w:val="22"/>
        </w:rPr>
        <w:t>k 1.8.2022 při zpracování</w:t>
      </w:r>
      <w:r w:rsidRPr="002A238C">
        <w:rPr>
          <w:rFonts w:cs="Arial"/>
          <w:sz w:val="22"/>
          <w:szCs w:val="22"/>
        </w:rPr>
        <w:t xml:space="preserve"> </w:t>
      </w:r>
      <w:r w:rsidRPr="002A238C">
        <w:rPr>
          <w:rFonts w:cs="Arial"/>
          <w:color w:val="FF0000"/>
          <w:sz w:val="22"/>
          <w:szCs w:val="22"/>
        </w:rPr>
        <w:t xml:space="preserve">změny č. 2 ÚP. </w:t>
      </w:r>
      <w:r w:rsidRPr="002A238C">
        <w:rPr>
          <w:rFonts w:cs="Arial"/>
          <w:sz w:val="22"/>
          <w:szCs w:val="22"/>
        </w:rPr>
        <w:t xml:space="preserve">     </w:t>
      </w:r>
    </w:p>
    <w:p w:rsidR="00DC73D3" w:rsidRPr="002A238C" w:rsidRDefault="00DC73D3" w:rsidP="009D3E7B">
      <w:pPr>
        <w:pStyle w:val="Zkladntextodsazen"/>
        <w:spacing w:before="0" w:after="0"/>
        <w:rPr>
          <w:rFonts w:ascii="Arial" w:hAnsi="Arial" w:cs="Arial"/>
          <w:sz w:val="22"/>
          <w:szCs w:val="22"/>
        </w:rPr>
      </w:pPr>
      <w:r w:rsidRPr="002A238C">
        <w:rPr>
          <w:rFonts w:ascii="Arial" w:hAnsi="Arial" w:cs="Arial"/>
          <w:sz w:val="22"/>
          <w:szCs w:val="22"/>
        </w:rPr>
        <w:t xml:space="preserve">   </w:t>
      </w:r>
    </w:p>
    <w:p w:rsidR="00DC73D3" w:rsidRPr="002A238C" w:rsidRDefault="00DC73D3" w:rsidP="009D3E7B">
      <w:pPr>
        <w:pStyle w:val="Zkladntextodsazen"/>
        <w:spacing w:before="0" w:after="0"/>
        <w:rPr>
          <w:rFonts w:ascii="Arial" w:hAnsi="Arial" w:cs="Arial"/>
          <w:sz w:val="22"/>
          <w:szCs w:val="22"/>
        </w:rPr>
      </w:pPr>
      <w:r w:rsidRPr="002A238C">
        <w:rPr>
          <w:rFonts w:ascii="Arial" w:hAnsi="Arial" w:cs="Arial"/>
          <w:sz w:val="22"/>
          <w:szCs w:val="22"/>
        </w:rPr>
        <w:t>Hranice zastavěného území je vyznačena v těchto výkresech:</w:t>
      </w:r>
    </w:p>
    <w:p w:rsidR="00DC73D3" w:rsidRPr="002A238C" w:rsidRDefault="00DC73D3" w:rsidP="009D3E7B">
      <w:pPr>
        <w:pStyle w:val="Zkladntextodsazen"/>
        <w:spacing w:before="0" w:after="0"/>
        <w:rPr>
          <w:rFonts w:ascii="Arial" w:hAnsi="Arial" w:cs="Arial"/>
          <w:sz w:val="22"/>
          <w:szCs w:val="22"/>
        </w:rPr>
      </w:pPr>
    </w:p>
    <w:p w:rsidR="00DC73D3" w:rsidRPr="002A238C" w:rsidRDefault="00DC73D3" w:rsidP="009D3E7B">
      <w:pPr>
        <w:pStyle w:val="Zkladntextodsazen"/>
        <w:spacing w:before="0" w:after="0"/>
        <w:rPr>
          <w:rFonts w:ascii="Arial" w:hAnsi="Arial" w:cs="Arial"/>
          <w:sz w:val="22"/>
          <w:szCs w:val="22"/>
        </w:rPr>
      </w:pPr>
      <w:r w:rsidRPr="002A238C">
        <w:rPr>
          <w:rFonts w:ascii="Arial" w:hAnsi="Arial" w:cs="Arial"/>
          <w:sz w:val="22"/>
          <w:szCs w:val="22"/>
        </w:rPr>
        <w:t xml:space="preserve">- návrh ÚP: výkres základního členění území, hlavní výkres, výkres koncepce technické infrastruktury – energetika, telekomunikace, výkres koncepce technické infrastruktury – vodní hospodářství </w:t>
      </w:r>
    </w:p>
    <w:p w:rsidR="00DC73D3" w:rsidRPr="002A238C" w:rsidRDefault="00DC73D3" w:rsidP="009D3E7B">
      <w:pPr>
        <w:pStyle w:val="Zkladntextodsazen"/>
        <w:spacing w:before="0" w:after="0"/>
        <w:rPr>
          <w:rFonts w:ascii="Arial" w:hAnsi="Arial" w:cs="Arial"/>
          <w:sz w:val="22"/>
          <w:szCs w:val="22"/>
        </w:rPr>
      </w:pPr>
    </w:p>
    <w:p w:rsidR="00DC73D3" w:rsidRPr="002A238C" w:rsidRDefault="00DC73D3" w:rsidP="009D3E7B">
      <w:pPr>
        <w:pStyle w:val="Zkladntextodsazen"/>
        <w:spacing w:before="0" w:after="0"/>
        <w:rPr>
          <w:rFonts w:ascii="Arial" w:hAnsi="Arial" w:cs="Arial"/>
          <w:sz w:val="22"/>
          <w:szCs w:val="22"/>
        </w:rPr>
      </w:pPr>
      <w:r w:rsidRPr="002A238C">
        <w:rPr>
          <w:rFonts w:ascii="Arial" w:hAnsi="Arial" w:cs="Arial"/>
          <w:sz w:val="22"/>
          <w:szCs w:val="22"/>
        </w:rPr>
        <w:t xml:space="preserve">Řešené území je vymezeno katastrálním územím Klešice o celkové rozloze </w:t>
      </w:r>
      <w:smartTag w:uri="urn:schemas-microsoft-com:office:smarttags" w:element="metricconverter">
        <w:smartTagPr>
          <w:attr w:name="ProductID" w:val="466 ha"/>
        </w:smartTagPr>
        <w:r w:rsidRPr="002A238C">
          <w:rPr>
            <w:rFonts w:ascii="Arial" w:hAnsi="Arial" w:cs="Arial"/>
            <w:sz w:val="22"/>
            <w:szCs w:val="22"/>
          </w:rPr>
          <w:t>466 ha</w:t>
        </w:r>
      </w:smartTag>
      <w:r w:rsidRPr="002A238C">
        <w:rPr>
          <w:rFonts w:ascii="Arial" w:hAnsi="Arial" w:cs="Arial"/>
          <w:sz w:val="22"/>
          <w:szCs w:val="22"/>
        </w:rPr>
        <w:t xml:space="preserve">. </w:t>
      </w:r>
    </w:p>
    <w:p w:rsidR="00DC73D3" w:rsidRPr="002A238C" w:rsidRDefault="00DC73D3" w:rsidP="00DC73D3">
      <w:pPr>
        <w:rPr>
          <w:rFonts w:cs="Arial"/>
        </w:rPr>
      </w:pPr>
    </w:p>
    <w:p w:rsidR="00DC73D3" w:rsidRPr="002A238C" w:rsidRDefault="00DC73D3" w:rsidP="00DC73D3">
      <w:pPr>
        <w:pStyle w:val="Textpsmene"/>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caps/>
          <w:szCs w:val="24"/>
        </w:rPr>
      </w:pPr>
      <w:bookmarkStart w:id="55" w:name="_Toc507680168"/>
      <w:bookmarkStart w:id="56" w:name="_Toc115680795"/>
      <w:bookmarkStart w:id="57" w:name="_Toc136157320"/>
      <w:r w:rsidRPr="002A238C">
        <w:rPr>
          <w:rFonts w:ascii="Arial" w:hAnsi="Arial" w:cs="Arial"/>
          <w:b/>
          <w:caps/>
          <w:szCs w:val="24"/>
        </w:rPr>
        <w:t>2.   ZÁKLADNÍ koncepce rozvoje území obce, ochrany a rozvoje jeho hodnot</w:t>
      </w:r>
      <w:bookmarkEnd w:id="55"/>
      <w:bookmarkEnd w:id="56"/>
    </w:p>
    <w:p w:rsidR="00DC73D3" w:rsidRPr="002A238C" w:rsidRDefault="00DC73D3" w:rsidP="009D3E7B">
      <w:pPr>
        <w:spacing w:before="0" w:after="0"/>
        <w:ind w:firstLine="284"/>
        <w:rPr>
          <w:rFonts w:cs="Arial"/>
          <w:i/>
          <w:sz w:val="22"/>
          <w:szCs w:val="22"/>
        </w:rPr>
      </w:pPr>
      <w:r w:rsidRPr="002A238C">
        <w:rPr>
          <w:rFonts w:cs="Arial"/>
          <w:i/>
          <w:sz w:val="22"/>
          <w:szCs w:val="22"/>
        </w:rPr>
        <w:t>- zásady celkové koncepce rozvoje obce</w:t>
      </w:r>
    </w:p>
    <w:p w:rsidR="00DC73D3" w:rsidRPr="002A238C" w:rsidRDefault="00DC73D3" w:rsidP="009D3E7B">
      <w:pPr>
        <w:spacing w:before="0" w:after="0"/>
        <w:ind w:firstLine="284"/>
        <w:rPr>
          <w:rFonts w:cs="Arial"/>
          <w:sz w:val="22"/>
          <w:szCs w:val="22"/>
        </w:rPr>
      </w:pPr>
    </w:p>
    <w:p w:rsidR="00DC73D3" w:rsidRPr="002A238C" w:rsidRDefault="00DC73D3" w:rsidP="009D3E7B">
      <w:pPr>
        <w:spacing w:before="0" w:after="0"/>
        <w:rPr>
          <w:rFonts w:cs="Arial"/>
          <w:sz w:val="22"/>
          <w:szCs w:val="22"/>
        </w:rPr>
      </w:pPr>
      <w:r w:rsidRPr="002A238C">
        <w:rPr>
          <w:rFonts w:cs="Arial"/>
          <w:sz w:val="22"/>
          <w:szCs w:val="22"/>
        </w:rPr>
        <w:t xml:space="preserve">Návrh územního plánu je zpracován s ohledem na zabezpečení souladu všech přírodních, civilizačních a kulturních hodnot v území s aktuálním stavem požadavků na územní plánování v řešeném území. </w:t>
      </w:r>
    </w:p>
    <w:p w:rsidR="00DC73D3" w:rsidRPr="002A238C" w:rsidRDefault="00DC73D3" w:rsidP="009D3E7B">
      <w:pPr>
        <w:spacing w:before="0" w:after="0"/>
        <w:ind w:right="-1"/>
        <w:rPr>
          <w:rFonts w:cs="Arial"/>
          <w:sz w:val="22"/>
          <w:szCs w:val="22"/>
        </w:rPr>
      </w:pPr>
      <w:r w:rsidRPr="002A238C">
        <w:rPr>
          <w:rFonts w:cs="Arial"/>
          <w:sz w:val="22"/>
          <w:szCs w:val="22"/>
        </w:rPr>
        <w:t xml:space="preserve">Koncepce územního plánu respektuje stávající urbanistickou strukturu obce, kterou dále rozvíjí; návrhové lokality jsou tak převážně situovány v okrajových částech v návaznosti na stávající zástavbu (plochy „zastavitelné“), nebo v menší míře uvnitř zastavěného území (plochy „přestavbové“). </w:t>
      </w:r>
    </w:p>
    <w:p w:rsidR="00DC73D3" w:rsidRPr="002A238C" w:rsidRDefault="00DC73D3" w:rsidP="009D3E7B">
      <w:pPr>
        <w:spacing w:before="0" w:after="0"/>
        <w:ind w:right="-1"/>
        <w:rPr>
          <w:rFonts w:cs="Arial"/>
          <w:sz w:val="22"/>
          <w:szCs w:val="22"/>
        </w:rPr>
      </w:pPr>
      <w:r w:rsidRPr="002A238C">
        <w:rPr>
          <w:rFonts w:cs="Arial"/>
          <w:sz w:val="22"/>
          <w:szCs w:val="22"/>
        </w:rPr>
        <w:t xml:space="preserve">V návrhu ÚP je v souladu se ZÚR Pardubického kraje zapracován koridor pro situování přeložky silnice I/17 (obchvat Heřmanova Městce) a koridor pro situování trasy VVTL plynovodu P01.  </w:t>
      </w:r>
    </w:p>
    <w:p w:rsidR="00DC73D3" w:rsidRPr="002A238C" w:rsidRDefault="00DC73D3" w:rsidP="009D3E7B">
      <w:pPr>
        <w:pStyle w:val="Default"/>
        <w:jc w:val="both"/>
        <w:rPr>
          <w:color w:val="auto"/>
        </w:rPr>
      </w:pPr>
      <w:r w:rsidRPr="002A238C">
        <w:rPr>
          <w:color w:val="auto"/>
          <w:sz w:val="22"/>
          <w:szCs w:val="22"/>
        </w:rPr>
        <w:t>V souladu s dokumentem „Politika územního rozvoje ČR ve znění Aktualizace č.1“ je severně od Klešic vymezen koridor VT2.1 pro dvojité vedení 400 kV Týnec – Krasíkov</w:t>
      </w:r>
      <w:r w:rsidRPr="002A238C">
        <w:rPr>
          <w:color w:val="auto"/>
          <w:sz w:val="20"/>
          <w:szCs w:val="20"/>
        </w:rPr>
        <w:t>.</w:t>
      </w:r>
    </w:p>
    <w:p w:rsidR="00DC73D3" w:rsidRPr="002A238C" w:rsidRDefault="00DC73D3" w:rsidP="009D3E7B">
      <w:pPr>
        <w:spacing w:before="0" w:after="0"/>
        <w:ind w:right="-1"/>
        <w:rPr>
          <w:rFonts w:cs="Arial"/>
          <w:sz w:val="22"/>
          <w:szCs w:val="22"/>
        </w:rPr>
      </w:pPr>
    </w:p>
    <w:p w:rsidR="00DC73D3" w:rsidRPr="002A238C" w:rsidRDefault="00DC73D3" w:rsidP="009D3E7B">
      <w:pPr>
        <w:spacing w:before="0" w:after="0"/>
        <w:ind w:firstLine="284"/>
        <w:rPr>
          <w:rFonts w:cs="Arial"/>
          <w:i/>
          <w:sz w:val="22"/>
          <w:szCs w:val="22"/>
        </w:rPr>
      </w:pPr>
      <w:r w:rsidRPr="002A238C">
        <w:rPr>
          <w:rFonts w:cs="Arial"/>
          <w:i/>
          <w:sz w:val="22"/>
          <w:szCs w:val="22"/>
        </w:rPr>
        <w:t>- hlavní cíle rozvoje</w:t>
      </w:r>
    </w:p>
    <w:p w:rsidR="00DC73D3" w:rsidRPr="002A238C" w:rsidRDefault="00DC73D3" w:rsidP="009D3E7B">
      <w:pPr>
        <w:pStyle w:val="Zkladntextodsazen"/>
        <w:spacing w:before="0" w:after="0"/>
        <w:rPr>
          <w:rFonts w:ascii="Arial" w:hAnsi="Arial" w:cs="Arial"/>
          <w:sz w:val="22"/>
          <w:szCs w:val="22"/>
        </w:rPr>
      </w:pPr>
    </w:p>
    <w:p w:rsidR="00DC73D3" w:rsidRPr="009D3E7B" w:rsidRDefault="00DC73D3" w:rsidP="009D3E7B">
      <w:pPr>
        <w:pStyle w:val="Zkladntextodsazen"/>
        <w:spacing w:before="0" w:after="0"/>
        <w:rPr>
          <w:rFonts w:ascii="Arial" w:hAnsi="Arial" w:cs="Arial"/>
          <w:sz w:val="22"/>
          <w:szCs w:val="22"/>
        </w:rPr>
      </w:pPr>
      <w:r w:rsidRPr="009D3E7B">
        <w:rPr>
          <w:rFonts w:ascii="Arial" w:hAnsi="Arial" w:cs="Arial"/>
          <w:sz w:val="22"/>
          <w:szCs w:val="22"/>
        </w:rPr>
        <w:t xml:space="preserve">Z hlediska vymezení rozvojových území navrhuje územní plán dostatečný rozsah ploch především pro bytovou výstavbu, vymezení ploch pro drobnou výrobu a skladování; současně zajišťuje koordinaci funkcí v řešeném území se záměry nadmístního významu, uvedenými v ZÚR Pk (silnice I/17, VVTL plynovod P01) a PÚR ČR (koridor elektro VT2.1).   </w:t>
      </w:r>
    </w:p>
    <w:p w:rsidR="00DC73D3" w:rsidRPr="002A238C" w:rsidRDefault="00DC73D3" w:rsidP="009D3E7B">
      <w:pPr>
        <w:spacing w:before="0" w:after="0"/>
        <w:ind w:firstLine="284"/>
        <w:rPr>
          <w:rFonts w:cs="Arial"/>
          <w:i/>
          <w:sz w:val="22"/>
          <w:szCs w:val="22"/>
        </w:rPr>
      </w:pPr>
    </w:p>
    <w:p w:rsidR="00DC73D3" w:rsidRPr="002A238C" w:rsidRDefault="00DC73D3" w:rsidP="009D3E7B">
      <w:pPr>
        <w:spacing w:before="0" w:after="0"/>
        <w:ind w:firstLine="284"/>
        <w:rPr>
          <w:rFonts w:cs="Arial"/>
          <w:i/>
          <w:sz w:val="22"/>
          <w:szCs w:val="22"/>
        </w:rPr>
      </w:pPr>
      <w:r w:rsidRPr="002A238C">
        <w:rPr>
          <w:rFonts w:cs="Arial"/>
          <w:i/>
          <w:sz w:val="22"/>
          <w:szCs w:val="22"/>
        </w:rPr>
        <w:t>- hlavní cíle ochrany a rozvoje hodnot</w:t>
      </w:r>
    </w:p>
    <w:p w:rsidR="00DC73D3" w:rsidRPr="002A238C" w:rsidRDefault="00DC73D3" w:rsidP="009D3E7B">
      <w:pPr>
        <w:pStyle w:val="Zkladntextodsazen"/>
        <w:spacing w:before="0" w:after="0"/>
        <w:rPr>
          <w:rFonts w:ascii="Arial" w:hAnsi="Arial" w:cs="Arial"/>
          <w:sz w:val="22"/>
          <w:szCs w:val="22"/>
        </w:rPr>
      </w:pPr>
    </w:p>
    <w:p w:rsidR="00DC73D3" w:rsidRPr="002A238C" w:rsidRDefault="00DC73D3" w:rsidP="009D3E7B">
      <w:pPr>
        <w:spacing w:before="0" w:after="0"/>
        <w:rPr>
          <w:rFonts w:cs="Arial"/>
          <w:sz w:val="22"/>
          <w:szCs w:val="22"/>
        </w:rPr>
      </w:pPr>
      <w:r w:rsidRPr="002A238C">
        <w:rPr>
          <w:rFonts w:cs="Arial"/>
          <w:sz w:val="22"/>
          <w:szCs w:val="22"/>
        </w:rPr>
        <w:t xml:space="preserve">Navržená koncepce rozvoje území zohledňuje přírodní hodnoty v území, především lesní a přírodní plochy jihovýchodně od obce, vodní plochy, toky a prvky generelu ÚSES ( biocentra, biokoridory ). ÚP rovněž respektuje urbanistickou strukturu obce vč. kulturních hodnot v území a památek místního významu a zajišťuje koordinaci funkcí s navazujícím územím. </w:t>
      </w:r>
    </w:p>
    <w:p w:rsidR="00DC73D3" w:rsidRPr="002A238C" w:rsidRDefault="00DC73D3" w:rsidP="009D3E7B">
      <w:pPr>
        <w:spacing w:before="0" w:after="0"/>
        <w:rPr>
          <w:rFonts w:cs="Arial"/>
          <w:sz w:val="22"/>
          <w:szCs w:val="22"/>
          <w:u w:val="single"/>
        </w:rPr>
      </w:pPr>
    </w:p>
    <w:p w:rsidR="00DC73D3" w:rsidRPr="002A238C" w:rsidRDefault="00DC73D3" w:rsidP="009D3E7B">
      <w:pPr>
        <w:pStyle w:val="Zkladntextodsazen"/>
        <w:spacing w:before="0" w:after="0"/>
        <w:rPr>
          <w:rFonts w:ascii="Arial" w:hAnsi="Arial" w:cs="Arial"/>
          <w:sz w:val="22"/>
          <w:szCs w:val="22"/>
        </w:rPr>
      </w:pPr>
      <w:r w:rsidRPr="002A238C">
        <w:rPr>
          <w:rFonts w:ascii="Arial" w:hAnsi="Arial" w:cs="Arial"/>
          <w:sz w:val="22"/>
          <w:szCs w:val="22"/>
        </w:rPr>
        <w:t xml:space="preserve">Výčet chráněných území a ochranných pásem je uveden v části B1.3) Odůvodnění územního plánu. </w:t>
      </w:r>
    </w:p>
    <w:p w:rsidR="00DC73D3" w:rsidRPr="002A238C" w:rsidRDefault="00DC73D3" w:rsidP="00DC73D3">
      <w:pPr>
        <w:pStyle w:val="Textpsmene"/>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caps/>
          <w:szCs w:val="24"/>
        </w:rPr>
      </w:pPr>
      <w:bookmarkStart w:id="58" w:name="_Toc507680169"/>
      <w:bookmarkStart w:id="59" w:name="_Toc115680796"/>
      <w:r w:rsidRPr="002A238C">
        <w:rPr>
          <w:rFonts w:ascii="Arial" w:hAnsi="Arial" w:cs="Arial"/>
          <w:b/>
          <w:caps/>
          <w:szCs w:val="24"/>
        </w:rPr>
        <w:lastRenderedPageBreak/>
        <w:t>3.    urbanistická koncepce, včetně urbanistické kompozice, vymezení ploch s rozdílným způsobem využití, zastavitelných ploch, ploch přestavby a systému sídelní zeleně</w:t>
      </w:r>
      <w:bookmarkEnd w:id="58"/>
      <w:bookmarkEnd w:id="59"/>
    </w:p>
    <w:p w:rsidR="00DC73D3" w:rsidRPr="002A238C" w:rsidRDefault="00DC73D3" w:rsidP="00DC73D3">
      <w:pPr>
        <w:pStyle w:val="Zkladntextodsazen"/>
        <w:rPr>
          <w:rFonts w:ascii="Arial" w:hAnsi="Arial" w:cs="Arial"/>
        </w:rPr>
      </w:pPr>
    </w:p>
    <w:p w:rsidR="00DC73D3" w:rsidRPr="002A238C" w:rsidRDefault="00DC73D3" w:rsidP="009D3E7B">
      <w:pPr>
        <w:pStyle w:val="Zkladntextodsazen"/>
        <w:spacing w:before="0" w:after="0"/>
        <w:rPr>
          <w:rFonts w:ascii="Arial" w:hAnsi="Arial" w:cs="Arial"/>
          <w:sz w:val="22"/>
          <w:szCs w:val="22"/>
        </w:rPr>
      </w:pPr>
      <w:r w:rsidRPr="002A238C">
        <w:rPr>
          <w:rFonts w:ascii="Arial" w:hAnsi="Arial" w:cs="Arial"/>
          <w:sz w:val="22"/>
          <w:szCs w:val="22"/>
        </w:rPr>
        <w:t xml:space="preserve">Urbanistický návrh vychází z aktuálních požadavků na územní rozvoj v obci za současné koordinace se záměry nadmístního významu a uspořádání funkčních ploch v řešeném území. </w:t>
      </w:r>
    </w:p>
    <w:p w:rsidR="00DC73D3" w:rsidRPr="002A238C" w:rsidRDefault="00DC73D3" w:rsidP="009D3E7B">
      <w:pPr>
        <w:pStyle w:val="Zkladntextodsazen"/>
        <w:spacing w:before="0" w:after="0"/>
        <w:rPr>
          <w:rFonts w:ascii="Arial" w:hAnsi="Arial" w:cs="Arial"/>
          <w:sz w:val="22"/>
          <w:szCs w:val="22"/>
        </w:rPr>
      </w:pPr>
    </w:p>
    <w:p w:rsidR="00DC73D3" w:rsidRPr="002A238C" w:rsidRDefault="00DC73D3" w:rsidP="009D3E7B">
      <w:pPr>
        <w:pStyle w:val="Zkladntextodsazen"/>
        <w:spacing w:before="0" w:after="0"/>
        <w:rPr>
          <w:rFonts w:ascii="Arial" w:hAnsi="Arial" w:cs="Arial"/>
          <w:b/>
          <w:sz w:val="22"/>
          <w:szCs w:val="22"/>
        </w:rPr>
      </w:pPr>
      <w:r w:rsidRPr="002A238C">
        <w:rPr>
          <w:rFonts w:ascii="Arial" w:hAnsi="Arial" w:cs="Arial"/>
          <w:b/>
          <w:sz w:val="22"/>
          <w:szCs w:val="22"/>
        </w:rPr>
        <w:t xml:space="preserve">- funkční typy rozvojových ploch: </w:t>
      </w:r>
    </w:p>
    <w:p w:rsidR="00DC73D3" w:rsidRPr="002A238C" w:rsidRDefault="00DC73D3" w:rsidP="009D3E7B">
      <w:pPr>
        <w:pStyle w:val="Zkladntextodsazen"/>
        <w:spacing w:before="0" w:after="0"/>
        <w:rPr>
          <w:rFonts w:ascii="Arial" w:hAnsi="Arial" w:cs="Arial"/>
          <w:sz w:val="22"/>
          <w:szCs w:val="22"/>
        </w:rPr>
      </w:pPr>
    </w:p>
    <w:p w:rsidR="00DC73D3" w:rsidRPr="002A238C" w:rsidRDefault="00DC73D3" w:rsidP="009D3E7B">
      <w:pPr>
        <w:pStyle w:val="Zkladntextodsazen"/>
        <w:spacing w:before="0" w:after="0"/>
        <w:rPr>
          <w:rFonts w:ascii="Arial" w:hAnsi="Arial" w:cs="Arial"/>
          <w:i/>
          <w:sz w:val="22"/>
          <w:szCs w:val="22"/>
        </w:rPr>
      </w:pPr>
      <w:r w:rsidRPr="002A238C">
        <w:rPr>
          <w:rFonts w:ascii="Arial" w:hAnsi="Arial" w:cs="Arial"/>
          <w:i/>
          <w:sz w:val="22"/>
          <w:szCs w:val="22"/>
        </w:rPr>
        <w:t xml:space="preserve">- lokality pro rozvoj bytové výstavby: </w:t>
      </w:r>
    </w:p>
    <w:p w:rsidR="00DC73D3" w:rsidRPr="002A238C" w:rsidRDefault="00DC73D3" w:rsidP="009D3E7B">
      <w:pPr>
        <w:pStyle w:val="Zkladntextodsazen"/>
        <w:spacing w:before="0" w:after="0"/>
        <w:ind w:firstLine="708"/>
        <w:rPr>
          <w:rFonts w:ascii="Arial" w:hAnsi="Arial" w:cs="Arial"/>
          <w:b/>
          <w:sz w:val="22"/>
          <w:szCs w:val="22"/>
        </w:rPr>
      </w:pPr>
      <w:r w:rsidRPr="002A238C">
        <w:rPr>
          <w:rFonts w:ascii="Arial" w:hAnsi="Arial" w:cs="Arial"/>
          <w:sz w:val="22"/>
          <w:szCs w:val="22"/>
        </w:rPr>
        <w:t xml:space="preserve">- zastavitelné plochy </w:t>
      </w:r>
      <w:r w:rsidRPr="002A238C">
        <w:rPr>
          <w:rFonts w:ascii="Arial" w:hAnsi="Arial" w:cs="Arial"/>
          <w:b/>
          <w:sz w:val="22"/>
          <w:szCs w:val="22"/>
        </w:rPr>
        <w:t xml:space="preserve">Z1 - </w:t>
      </w:r>
      <w:r w:rsidRPr="002A238C">
        <w:rPr>
          <w:rFonts w:ascii="Arial" w:hAnsi="Arial" w:cs="Arial"/>
          <w:b/>
          <w:color w:val="FF0000"/>
          <w:sz w:val="22"/>
          <w:szCs w:val="22"/>
        </w:rPr>
        <w:t>Z4, Z6 -</w:t>
      </w:r>
      <w:r w:rsidRPr="002A238C">
        <w:rPr>
          <w:rFonts w:ascii="Arial" w:hAnsi="Arial" w:cs="Arial"/>
          <w:b/>
          <w:sz w:val="22"/>
          <w:szCs w:val="22"/>
        </w:rPr>
        <w:t xml:space="preserve"> Z8 </w:t>
      </w:r>
      <w:r w:rsidRPr="002A238C">
        <w:rPr>
          <w:rFonts w:ascii="Arial" w:hAnsi="Arial" w:cs="Arial"/>
          <w:sz w:val="22"/>
          <w:szCs w:val="22"/>
        </w:rPr>
        <w:t xml:space="preserve">(Klešice), </w:t>
      </w:r>
      <w:r w:rsidRPr="002A238C">
        <w:rPr>
          <w:rFonts w:ascii="Arial" w:hAnsi="Arial" w:cs="Arial"/>
          <w:b/>
          <w:sz w:val="22"/>
          <w:szCs w:val="22"/>
        </w:rPr>
        <w:t xml:space="preserve">Z10 </w:t>
      </w:r>
      <w:r w:rsidRPr="002A238C">
        <w:rPr>
          <w:rFonts w:ascii="Arial" w:hAnsi="Arial" w:cs="Arial"/>
          <w:sz w:val="22"/>
          <w:szCs w:val="22"/>
        </w:rPr>
        <w:t>(u Jezbořic),</w:t>
      </w:r>
      <w:r w:rsidRPr="002A238C">
        <w:rPr>
          <w:rFonts w:ascii="Arial" w:hAnsi="Arial" w:cs="Arial"/>
          <w:b/>
          <w:sz w:val="22"/>
          <w:szCs w:val="22"/>
        </w:rPr>
        <w:t xml:space="preserve"> Z11 – 13, </w:t>
      </w:r>
      <w:r w:rsidRPr="002A238C">
        <w:rPr>
          <w:rFonts w:ascii="Arial" w:hAnsi="Arial" w:cs="Arial"/>
          <w:b/>
          <w:color w:val="FF0000"/>
          <w:sz w:val="22"/>
          <w:szCs w:val="22"/>
        </w:rPr>
        <w:t>Z15.1</w:t>
      </w:r>
      <w:r w:rsidRPr="002A238C">
        <w:rPr>
          <w:rFonts w:ascii="Arial" w:hAnsi="Arial" w:cs="Arial"/>
          <w:sz w:val="22"/>
          <w:szCs w:val="22"/>
        </w:rPr>
        <w:t xml:space="preserve"> (Nákle),    </w:t>
      </w:r>
    </w:p>
    <w:p w:rsidR="00DC73D3" w:rsidRPr="002A238C" w:rsidRDefault="00DC73D3" w:rsidP="009D3E7B">
      <w:pPr>
        <w:pStyle w:val="Zkladntextodsazen"/>
        <w:spacing w:before="0" w:after="0"/>
        <w:ind w:firstLine="708"/>
        <w:rPr>
          <w:rFonts w:ascii="Arial" w:hAnsi="Arial" w:cs="Arial"/>
          <w:sz w:val="22"/>
          <w:szCs w:val="22"/>
        </w:rPr>
      </w:pPr>
      <w:r w:rsidRPr="002A238C">
        <w:rPr>
          <w:rFonts w:ascii="Arial" w:hAnsi="Arial" w:cs="Arial"/>
          <w:sz w:val="22"/>
          <w:szCs w:val="22"/>
        </w:rPr>
        <w:t>- přestavbové</w:t>
      </w:r>
      <w:r w:rsidRPr="002A238C">
        <w:rPr>
          <w:rFonts w:ascii="Arial" w:hAnsi="Arial" w:cs="Arial"/>
          <w:b/>
          <w:sz w:val="22"/>
          <w:szCs w:val="22"/>
        </w:rPr>
        <w:t xml:space="preserve"> </w:t>
      </w:r>
      <w:r w:rsidRPr="002A238C">
        <w:rPr>
          <w:rFonts w:ascii="Arial" w:hAnsi="Arial" w:cs="Arial"/>
          <w:sz w:val="22"/>
          <w:szCs w:val="22"/>
        </w:rPr>
        <w:t>plochy</w:t>
      </w:r>
      <w:r w:rsidRPr="002A238C">
        <w:rPr>
          <w:rFonts w:ascii="Arial" w:hAnsi="Arial" w:cs="Arial"/>
          <w:b/>
          <w:sz w:val="22"/>
          <w:szCs w:val="22"/>
        </w:rPr>
        <w:t xml:space="preserve"> P1, P2, P2.1</w:t>
      </w:r>
      <w:r w:rsidRPr="002A238C">
        <w:rPr>
          <w:rFonts w:ascii="Arial" w:hAnsi="Arial" w:cs="Arial"/>
        </w:rPr>
        <w:t xml:space="preserve"> </w:t>
      </w:r>
      <w:r w:rsidRPr="002A238C">
        <w:rPr>
          <w:rFonts w:ascii="Arial" w:hAnsi="Arial" w:cs="Arial"/>
          <w:sz w:val="22"/>
          <w:szCs w:val="22"/>
        </w:rPr>
        <w:t xml:space="preserve">(Klešice), </w:t>
      </w:r>
    </w:p>
    <w:p w:rsidR="00DC73D3" w:rsidRPr="002A238C" w:rsidRDefault="00DC73D3" w:rsidP="009D3E7B">
      <w:pPr>
        <w:pStyle w:val="Zkladntextodsazen"/>
        <w:spacing w:before="0" w:after="0"/>
        <w:rPr>
          <w:rFonts w:ascii="Arial" w:hAnsi="Arial" w:cs="Arial"/>
          <w:sz w:val="22"/>
          <w:szCs w:val="22"/>
        </w:rPr>
      </w:pPr>
    </w:p>
    <w:p w:rsidR="00DC73D3" w:rsidRPr="002A238C" w:rsidRDefault="00DC73D3" w:rsidP="009D3E7B">
      <w:pPr>
        <w:pStyle w:val="Zkladntextodsazen"/>
        <w:spacing w:before="0" w:after="0"/>
        <w:rPr>
          <w:rFonts w:ascii="Arial" w:hAnsi="Arial" w:cs="Arial"/>
          <w:i/>
          <w:strike/>
          <w:sz w:val="22"/>
          <w:szCs w:val="22"/>
          <w:highlight w:val="yellow"/>
        </w:rPr>
      </w:pPr>
      <w:r w:rsidRPr="002A238C">
        <w:rPr>
          <w:rFonts w:ascii="Arial" w:hAnsi="Arial" w:cs="Arial"/>
          <w:i/>
          <w:strike/>
          <w:sz w:val="22"/>
          <w:szCs w:val="22"/>
          <w:highlight w:val="yellow"/>
        </w:rPr>
        <w:t xml:space="preserve">- lokalita pro vymezení plochy soukromé zeleně: </w:t>
      </w:r>
    </w:p>
    <w:p w:rsidR="00DC73D3" w:rsidRPr="002A238C" w:rsidRDefault="00DC73D3" w:rsidP="009D3E7B">
      <w:pPr>
        <w:pStyle w:val="Zkladntextodsazen"/>
        <w:spacing w:before="0" w:after="0"/>
        <w:ind w:firstLine="708"/>
        <w:rPr>
          <w:rFonts w:ascii="Arial" w:hAnsi="Arial" w:cs="Arial"/>
          <w:strike/>
          <w:sz w:val="22"/>
          <w:szCs w:val="22"/>
        </w:rPr>
      </w:pPr>
      <w:r w:rsidRPr="002A238C">
        <w:rPr>
          <w:rFonts w:ascii="Arial" w:hAnsi="Arial" w:cs="Arial"/>
          <w:strike/>
          <w:sz w:val="22"/>
          <w:szCs w:val="22"/>
          <w:highlight w:val="yellow"/>
        </w:rPr>
        <w:t xml:space="preserve">- zastavitelná plocha  </w:t>
      </w:r>
      <w:r w:rsidRPr="002A238C">
        <w:rPr>
          <w:rFonts w:ascii="Arial" w:hAnsi="Arial" w:cs="Arial"/>
          <w:b/>
          <w:strike/>
          <w:sz w:val="22"/>
          <w:szCs w:val="22"/>
          <w:highlight w:val="yellow"/>
        </w:rPr>
        <w:t xml:space="preserve">Z15.1 </w:t>
      </w:r>
      <w:r w:rsidRPr="002A238C">
        <w:rPr>
          <w:rFonts w:ascii="Arial" w:hAnsi="Arial" w:cs="Arial"/>
          <w:strike/>
          <w:sz w:val="22"/>
          <w:szCs w:val="22"/>
          <w:highlight w:val="yellow"/>
        </w:rPr>
        <w:t>(Nákle)</w:t>
      </w:r>
      <w:r w:rsidRPr="002A238C">
        <w:rPr>
          <w:rFonts w:ascii="Arial" w:hAnsi="Arial" w:cs="Arial"/>
          <w:b/>
          <w:strike/>
          <w:sz w:val="22"/>
          <w:szCs w:val="22"/>
        </w:rPr>
        <w:t xml:space="preserve"> </w:t>
      </w:r>
      <w:r w:rsidRPr="002A238C">
        <w:rPr>
          <w:rFonts w:ascii="Arial" w:hAnsi="Arial" w:cs="Arial"/>
          <w:strike/>
        </w:rPr>
        <w:t xml:space="preserve"> </w:t>
      </w:r>
    </w:p>
    <w:p w:rsidR="00DC73D3" w:rsidRPr="002A238C" w:rsidRDefault="00DC73D3" w:rsidP="009D3E7B">
      <w:pPr>
        <w:pStyle w:val="Zkladntextodsazen"/>
        <w:spacing w:before="0" w:after="0"/>
        <w:rPr>
          <w:rFonts w:ascii="Arial" w:hAnsi="Arial" w:cs="Arial"/>
          <w:sz w:val="22"/>
          <w:szCs w:val="22"/>
        </w:rPr>
      </w:pPr>
    </w:p>
    <w:p w:rsidR="00DC73D3" w:rsidRPr="002A238C" w:rsidRDefault="00DC73D3" w:rsidP="009D3E7B">
      <w:pPr>
        <w:pStyle w:val="Zkladntextodsazen"/>
        <w:spacing w:before="0" w:after="0"/>
        <w:rPr>
          <w:rFonts w:ascii="Arial" w:hAnsi="Arial" w:cs="Arial"/>
          <w:i/>
          <w:sz w:val="22"/>
          <w:szCs w:val="22"/>
        </w:rPr>
      </w:pPr>
      <w:r w:rsidRPr="002A238C">
        <w:rPr>
          <w:rFonts w:ascii="Arial" w:hAnsi="Arial" w:cs="Arial"/>
          <w:i/>
          <w:sz w:val="22"/>
          <w:szCs w:val="22"/>
        </w:rPr>
        <w:t xml:space="preserve">- lokality pro vymezení ploch občanské vybavenosti: </w:t>
      </w:r>
    </w:p>
    <w:p w:rsidR="00DC73D3" w:rsidRPr="002A238C" w:rsidRDefault="00DC73D3" w:rsidP="009D3E7B">
      <w:pPr>
        <w:pStyle w:val="Zkladntextodsazen"/>
        <w:spacing w:before="0" w:after="0"/>
        <w:ind w:firstLine="708"/>
        <w:rPr>
          <w:rFonts w:ascii="Arial" w:hAnsi="Arial" w:cs="Arial"/>
          <w:sz w:val="22"/>
          <w:szCs w:val="22"/>
        </w:rPr>
      </w:pPr>
      <w:r w:rsidRPr="002A238C">
        <w:rPr>
          <w:rFonts w:ascii="Arial" w:hAnsi="Arial" w:cs="Arial"/>
          <w:sz w:val="22"/>
          <w:szCs w:val="22"/>
        </w:rPr>
        <w:t>- přestavbové</w:t>
      </w:r>
      <w:r w:rsidRPr="002A238C">
        <w:rPr>
          <w:rFonts w:ascii="Arial" w:hAnsi="Arial" w:cs="Arial"/>
          <w:b/>
          <w:sz w:val="22"/>
          <w:szCs w:val="22"/>
        </w:rPr>
        <w:t xml:space="preserve"> </w:t>
      </w:r>
      <w:r w:rsidRPr="002A238C">
        <w:rPr>
          <w:rFonts w:ascii="Arial" w:hAnsi="Arial" w:cs="Arial"/>
          <w:sz w:val="22"/>
          <w:szCs w:val="22"/>
        </w:rPr>
        <w:t>plochy</w:t>
      </w:r>
      <w:r w:rsidRPr="002A238C">
        <w:rPr>
          <w:rFonts w:ascii="Arial" w:hAnsi="Arial" w:cs="Arial"/>
          <w:b/>
          <w:sz w:val="22"/>
          <w:szCs w:val="22"/>
        </w:rPr>
        <w:t xml:space="preserve"> P3, P4</w:t>
      </w:r>
      <w:r w:rsidRPr="002A238C">
        <w:rPr>
          <w:rFonts w:ascii="Arial" w:hAnsi="Arial" w:cs="Arial"/>
        </w:rPr>
        <w:t xml:space="preserve"> </w:t>
      </w:r>
      <w:r w:rsidRPr="002A238C">
        <w:rPr>
          <w:rFonts w:ascii="Arial" w:hAnsi="Arial" w:cs="Arial"/>
          <w:sz w:val="22"/>
          <w:szCs w:val="22"/>
        </w:rPr>
        <w:t>(Klešice)</w:t>
      </w:r>
    </w:p>
    <w:p w:rsidR="00DC73D3" w:rsidRPr="002A238C" w:rsidRDefault="00DC73D3" w:rsidP="009D3E7B">
      <w:pPr>
        <w:pStyle w:val="Zkladntextodsazen"/>
        <w:spacing w:before="0" w:after="0"/>
        <w:rPr>
          <w:rFonts w:ascii="Arial" w:hAnsi="Arial" w:cs="Arial"/>
          <w:i/>
          <w:sz w:val="22"/>
          <w:szCs w:val="22"/>
        </w:rPr>
      </w:pPr>
    </w:p>
    <w:p w:rsidR="00DC73D3" w:rsidRPr="002A238C" w:rsidRDefault="00DC73D3" w:rsidP="009D3E7B">
      <w:pPr>
        <w:pStyle w:val="Zkladntextodsazen"/>
        <w:spacing w:before="0" w:after="0"/>
        <w:rPr>
          <w:rFonts w:ascii="Arial" w:hAnsi="Arial" w:cs="Arial"/>
          <w:i/>
          <w:sz w:val="22"/>
          <w:szCs w:val="22"/>
        </w:rPr>
      </w:pPr>
      <w:r w:rsidRPr="002A238C">
        <w:rPr>
          <w:rFonts w:ascii="Arial" w:hAnsi="Arial" w:cs="Arial"/>
          <w:i/>
          <w:sz w:val="22"/>
          <w:szCs w:val="22"/>
        </w:rPr>
        <w:t xml:space="preserve">- koridor pro silniční dopravu: </w:t>
      </w:r>
    </w:p>
    <w:p w:rsidR="00DC73D3" w:rsidRPr="002A238C" w:rsidRDefault="00DC73D3" w:rsidP="009D3E7B">
      <w:pPr>
        <w:pStyle w:val="Zkladntextodsazen"/>
        <w:spacing w:before="0" w:after="0"/>
        <w:ind w:firstLine="708"/>
        <w:rPr>
          <w:rFonts w:ascii="Arial" w:hAnsi="Arial" w:cs="Arial"/>
          <w:sz w:val="22"/>
          <w:szCs w:val="22"/>
        </w:rPr>
      </w:pPr>
      <w:r w:rsidRPr="002A238C">
        <w:rPr>
          <w:rFonts w:ascii="Arial" w:hAnsi="Arial" w:cs="Arial"/>
          <w:sz w:val="22"/>
          <w:szCs w:val="22"/>
        </w:rPr>
        <w:t xml:space="preserve">- </w:t>
      </w:r>
      <w:r w:rsidRPr="002A238C">
        <w:rPr>
          <w:rFonts w:ascii="Arial" w:hAnsi="Arial" w:cs="Arial"/>
          <w:strike/>
          <w:sz w:val="22"/>
          <w:szCs w:val="22"/>
          <w:highlight w:val="yellow"/>
        </w:rPr>
        <w:t xml:space="preserve">zastavitelná plocha </w:t>
      </w:r>
      <w:r w:rsidRPr="002A238C">
        <w:rPr>
          <w:rFonts w:ascii="Arial" w:hAnsi="Arial" w:cs="Arial"/>
          <w:b/>
          <w:strike/>
          <w:sz w:val="22"/>
          <w:szCs w:val="22"/>
          <w:highlight w:val="yellow"/>
        </w:rPr>
        <w:t>Z9</w:t>
      </w:r>
      <w:r w:rsidRPr="002A238C">
        <w:rPr>
          <w:rFonts w:ascii="Arial" w:hAnsi="Arial" w:cs="Arial"/>
        </w:rPr>
        <w:t xml:space="preserve"> </w:t>
      </w:r>
      <w:r w:rsidRPr="002A238C">
        <w:rPr>
          <w:rFonts w:ascii="Arial" w:hAnsi="Arial" w:cs="Arial"/>
          <w:color w:val="FF0000"/>
          <w:sz w:val="22"/>
        </w:rPr>
        <w:t xml:space="preserve">koridor </w:t>
      </w:r>
      <w:r w:rsidRPr="002A238C">
        <w:rPr>
          <w:rFonts w:ascii="Arial" w:hAnsi="Arial" w:cs="Arial"/>
          <w:b/>
          <w:color w:val="FF0000"/>
          <w:sz w:val="22"/>
        </w:rPr>
        <w:t>CD-D64</w:t>
      </w:r>
    </w:p>
    <w:p w:rsidR="00DC73D3" w:rsidRPr="002A238C" w:rsidRDefault="00DC73D3" w:rsidP="009D3E7B">
      <w:pPr>
        <w:pStyle w:val="Zkladntextodsazen"/>
        <w:spacing w:before="0" w:after="0"/>
        <w:rPr>
          <w:rFonts w:ascii="Arial" w:hAnsi="Arial" w:cs="Arial"/>
          <w:b/>
          <w:i/>
          <w:sz w:val="22"/>
          <w:szCs w:val="22"/>
        </w:rPr>
      </w:pPr>
    </w:p>
    <w:p w:rsidR="00DC73D3" w:rsidRPr="002A238C" w:rsidRDefault="00DC73D3" w:rsidP="009D3E7B">
      <w:pPr>
        <w:pStyle w:val="Zkladntextodsazen"/>
        <w:spacing w:before="0" w:after="0"/>
        <w:rPr>
          <w:rFonts w:ascii="Arial" w:hAnsi="Arial" w:cs="Arial"/>
          <w:i/>
          <w:sz w:val="22"/>
          <w:szCs w:val="22"/>
        </w:rPr>
      </w:pPr>
      <w:r w:rsidRPr="002A238C">
        <w:rPr>
          <w:rFonts w:ascii="Arial" w:hAnsi="Arial" w:cs="Arial"/>
          <w:i/>
          <w:sz w:val="22"/>
          <w:szCs w:val="22"/>
        </w:rPr>
        <w:t xml:space="preserve">- lokalita pro obnovu rybníka: </w:t>
      </w:r>
    </w:p>
    <w:p w:rsidR="00DC73D3" w:rsidRPr="002A238C" w:rsidRDefault="00DC73D3" w:rsidP="009D3E7B">
      <w:pPr>
        <w:pStyle w:val="Zkladntextodsazen"/>
        <w:spacing w:before="0" w:after="0"/>
        <w:ind w:firstLine="708"/>
        <w:rPr>
          <w:rFonts w:ascii="Arial" w:hAnsi="Arial" w:cs="Arial"/>
          <w:sz w:val="22"/>
          <w:szCs w:val="22"/>
        </w:rPr>
      </w:pPr>
      <w:r w:rsidRPr="002A238C">
        <w:rPr>
          <w:rFonts w:ascii="Arial" w:hAnsi="Arial" w:cs="Arial"/>
          <w:sz w:val="22"/>
          <w:szCs w:val="22"/>
        </w:rPr>
        <w:t xml:space="preserve">- plocha změn v krajině </w:t>
      </w:r>
      <w:r w:rsidRPr="002A238C">
        <w:rPr>
          <w:rFonts w:ascii="Arial" w:hAnsi="Arial" w:cs="Arial"/>
          <w:b/>
          <w:sz w:val="22"/>
          <w:szCs w:val="22"/>
        </w:rPr>
        <w:t>K1</w:t>
      </w:r>
      <w:r w:rsidRPr="002A238C">
        <w:rPr>
          <w:rFonts w:ascii="Arial" w:hAnsi="Arial" w:cs="Arial"/>
        </w:rPr>
        <w:t xml:space="preserve"> </w:t>
      </w:r>
    </w:p>
    <w:p w:rsidR="00DC73D3" w:rsidRPr="002A238C" w:rsidRDefault="00DC73D3" w:rsidP="009D3E7B">
      <w:pPr>
        <w:pStyle w:val="Zkladntextodsazen"/>
        <w:spacing w:before="0" w:after="0"/>
        <w:rPr>
          <w:rFonts w:ascii="Arial" w:hAnsi="Arial" w:cs="Arial"/>
          <w:b/>
          <w:i/>
          <w:sz w:val="22"/>
          <w:szCs w:val="22"/>
        </w:rPr>
      </w:pPr>
    </w:p>
    <w:p w:rsidR="00DC73D3" w:rsidRPr="002A238C" w:rsidRDefault="00DC73D3" w:rsidP="009D3E7B">
      <w:pPr>
        <w:pStyle w:val="Zkladntextodsazen"/>
        <w:spacing w:before="0" w:after="0"/>
        <w:rPr>
          <w:rFonts w:ascii="Arial" w:hAnsi="Arial" w:cs="Arial"/>
          <w:b/>
          <w:i/>
          <w:sz w:val="22"/>
          <w:szCs w:val="22"/>
        </w:rPr>
      </w:pPr>
      <w:r w:rsidRPr="002A238C">
        <w:rPr>
          <w:rFonts w:ascii="Arial" w:hAnsi="Arial" w:cs="Arial"/>
          <w:i/>
          <w:sz w:val="22"/>
          <w:szCs w:val="22"/>
        </w:rPr>
        <w:t xml:space="preserve">- koridor pro dvojité vedení 400 kV Týnec – Krasíkov, ozn. </w:t>
      </w:r>
      <w:r w:rsidRPr="002A238C">
        <w:rPr>
          <w:rFonts w:ascii="Arial" w:hAnsi="Arial" w:cs="Arial"/>
          <w:b/>
          <w:sz w:val="22"/>
          <w:szCs w:val="22"/>
        </w:rPr>
        <w:t>VT2.1</w:t>
      </w:r>
    </w:p>
    <w:p w:rsidR="00DC73D3" w:rsidRPr="002A238C" w:rsidRDefault="00DC73D3" w:rsidP="009D3E7B">
      <w:pPr>
        <w:pStyle w:val="Zkladntextodsazen"/>
        <w:spacing w:before="0" w:after="0"/>
        <w:rPr>
          <w:rFonts w:ascii="Arial" w:hAnsi="Arial" w:cs="Arial"/>
          <w:b/>
          <w:i/>
          <w:sz w:val="22"/>
          <w:szCs w:val="22"/>
        </w:rPr>
      </w:pPr>
    </w:p>
    <w:p w:rsidR="00DC73D3" w:rsidRPr="002A238C" w:rsidRDefault="00DC73D3" w:rsidP="009D3E7B">
      <w:pPr>
        <w:pStyle w:val="Zkladntextodsazen"/>
        <w:spacing w:before="0" w:after="0"/>
        <w:rPr>
          <w:rFonts w:ascii="Arial" w:hAnsi="Arial" w:cs="Arial"/>
          <w:b/>
          <w:i/>
          <w:sz w:val="22"/>
          <w:szCs w:val="22"/>
        </w:rPr>
      </w:pPr>
      <w:r w:rsidRPr="002A238C">
        <w:rPr>
          <w:rFonts w:ascii="Arial" w:hAnsi="Arial" w:cs="Arial"/>
          <w:b/>
          <w:i/>
          <w:sz w:val="22"/>
          <w:szCs w:val="22"/>
        </w:rPr>
        <w:t xml:space="preserve">Poznámky: </w:t>
      </w:r>
    </w:p>
    <w:p w:rsidR="00DC73D3" w:rsidRPr="002A238C" w:rsidRDefault="00DC73D3" w:rsidP="009D3E7B">
      <w:pPr>
        <w:pStyle w:val="Zkladntextodsazen"/>
        <w:spacing w:before="0" w:after="0"/>
        <w:rPr>
          <w:rFonts w:ascii="Arial" w:hAnsi="Arial" w:cs="Arial"/>
          <w:i/>
          <w:sz w:val="22"/>
          <w:szCs w:val="22"/>
        </w:rPr>
      </w:pPr>
    </w:p>
    <w:p w:rsidR="00DC73D3" w:rsidRPr="002A238C" w:rsidRDefault="00DC73D3" w:rsidP="009D3E7B">
      <w:pPr>
        <w:pStyle w:val="Zkladntextodsazen"/>
        <w:spacing w:before="0" w:after="0"/>
        <w:rPr>
          <w:rFonts w:ascii="Arial" w:hAnsi="Arial" w:cs="Arial"/>
          <w:i/>
          <w:sz w:val="22"/>
          <w:szCs w:val="22"/>
        </w:rPr>
      </w:pPr>
      <w:r w:rsidRPr="002A238C">
        <w:rPr>
          <w:rFonts w:ascii="Arial" w:hAnsi="Arial" w:cs="Arial"/>
          <w:i/>
          <w:sz w:val="22"/>
          <w:szCs w:val="22"/>
        </w:rPr>
        <w:t>Při splnění regulativů uvedených v textové části a podmínek stavebního zákona vč. navazujících vyhlášek lze v jednotlivých případech stavby situovat i mimo návrhové lokality  (např. v prolukách, větších zahradách) v rámci příslušných funkčních ploch.</w:t>
      </w:r>
    </w:p>
    <w:p w:rsidR="00DC73D3" w:rsidRPr="002A238C" w:rsidRDefault="00DC73D3" w:rsidP="009D3E7B">
      <w:pPr>
        <w:pStyle w:val="Zkladntextodsazen"/>
        <w:spacing w:before="0" w:after="0"/>
        <w:ind w:left="708"/>
        <w:rPr>
          <w:rFonts w:ascii="Arial" w:hAnsi="Arial" w:cs="Arial"/>
          <w:sz w:val="22"/>
          <w:szCs w:val="22"/>
        </w:rPr>
      </w:pPr>
    </w:p>
    <w:p w:rsidR="00DC73D3" w:rsidRPr="002A238C" w:rsidRDefault="00DC73D3" w:rsidP="009D3E7B">
      <w:pPr>
        <w:pStyle w:val="Zkladntextodsazen"/>
        <w:spacing w:before="0" w:after="0"/>
        <w:rPr>
          <w:rFonts w:ascii="Arial" w:hAnsi="Arial" w:cs="Arial"/>
          <w:i/>
          <w:sz w:val="22"/>
          <w:szCs w:val="22"/>
        </w:rPr>
      </w:pPr>
      <w:r w:rsidRPr="002A238C">
        <w:rPr>
          <w:rFonts w:ascii="Arial" w:hAnsi="Arial" w:cs="Arial"/>
          <w:i/>
          <w:sz w:val="22"/>
          <w:szCs w:val="22"/>
        </w:rPr>
        <w:t xml:space="preserve">Pro </w:t>
      </w:r>
      <w:r w:rsidRPr="002A238C">
        <w:rPr>
          <w:rFonts w:ascii="Arial" w:hAnsi="Arial" w:cs="Arial"/>
          <w:i/>
          <w:sz w:val="22"/>
          <w:szCs w:val="22"/>
          <w:u w:val="single"/>
        </w:rPr>
        <w:t>rozvoj drobné a řemeslné výroby</w:t>
      </w:r>
      <w:r w:rsidRPr="002A238C">
        <w:rPr>
          <w:rFonts w:ascii="Arial" w:hAnsi="Arial" w:cs="Arial"/>
          <w:b/>
          <w:i/>
          <w:sz w:val="22"/>
          <w:szCs w:val="22"/>
          <w:u w:val="single"/>
        </w:rPr>
        <w:t xml:space="preserve"> </w:t>
      </w:r>
      <w:r w:rsidRPr="002A238C">
        <w:rPr>
          <w:rFonts w:ascii="Arial" w:hAnsi="Arial" w:cs="Arial"/>
          <w:i/>
          <w:sz w:val="22"/>
          <w:szCs w:val="22"/>
          <w:u w:val="single"/>
        </w:rPr>
        <w:t>a podnikatelských aktivit</w:t>
      </w:r>
      <w:r w:rsidRPr="002A238C">
        <w:rPr>
          <w:rFonts w:ascii="Arial" w:hAnsi="Arial" w:cs="Arial"/>
          <w:i/>
          <w:sz w:val="22"/>
          <w:szCs w:val="22"/>
        </w:rPr>
        <w:t xml:space="preserve"> menšího rozsahu, nerušících nad míru přípustnou ( viz kap.A6 ) bytovou zástavbu jsou v rámci funkční regulace vytvořeny podmínky pro situování těchto činností uvnitř obce.</w:t>
      </w:r>
    </w:p>
    <w:p w:rsidR="00DC73D3" w:rsidRPr="002A238C" w:rsidRDefault="00DC73D3" w:rsidP="009D3E7B">
      <w:pPr>
        <w:pStyle w:val="Zkladntextodsazen"/>
        <w:spacing w:before="0" w:after="0"/>
        <w:rPr>
          <w:rFonts w:ascii="Arial" w:hAnsi="Arial" w:cs="Arial"/>
          <w:sz w:val="22"/>
          <w:szCs w:val="22"/>
        </w:rPr>
      </w:pPr>
    </w:p>
    <w:p w:rsidR="00DC73D3" w:rsidRPr="002A238C" w:rsidRDefault="00DC73D3" w:rsidP="009D3E7B">
      <w:pPr>
        <w:pStyle w:val="Zkladntextodsazen"/>
        <w:spacing w:before="0" w:after="0"/>
        <w:rPr>
          <w:rFonts w:ascii="Arial" w:hAnsi="Arial" w:cs="Arial"/>
          <w:i/>
          <w:sz w:val="22"/>
          <w:szCs w:val="22"/>
        </w:rPr>
      </w:pPr>
      <w:r w:rsidRPr="002A238C">
        <w:rPr>
          <w:rFonts w:ascii="Arial" w:hAnsi="Arial" w:cs="Arial"/>
          <w:i/>
          <w:sz w:val="22"/>
          <w:szCs w:val="22"/>
          <w:u w:val="single"/>
        </w:rPr>
        <w:t>Architektura navrhovaných objektů</w:t>
      </w:r>
      <w:r w:rsidRPr="002A238C">
        <w:rPr>
          <w:rFonts w:ascii="Arial" w:hAnsi="Arial" w:cs="Arial"/>
          <w:i/>
          <w:sz w:val="22"/>
          <w:szCs w:val="22"/>
        </w:rPr>
        <w:t xml:space="preserve"> by měla být adekvátní charakteru okolní zástavby. Podmínky prostorového uspořádání jsou uvedeny v části A3 – Vymezení zastavitelných ploch.</w:t>
      </w:r>
    </w:p>
    <w:p w:rsidR="00DC73D3" w:rsidRPr="002A238C" w:rsidRDefault="00DC73D3" w:rsidP="009D3E7B">
      <w:pPr>
        <w:pStyle w:val="Zkladntextodsazen"/>
        <w:spacing w:before="0" w:after="0"/>
        <w:rPr>
          <w:rFonts w:ascii="Arial" w:hAnsi="Arial" w:cs="Arial"/>
          <w:sz w:val="22"/>
          <w:szCs w:val="22"/>
          <w:u w:val="single"/>
        </w:rPr>
      </w:pPr>
    </w:p>
    <w:p w:rsidR="00DC73D3" w:rsidRPr="002A238C" w:rsidRDefault="00DC73D3" w:rsidP="009D3E7B">
      <w:pPr>
        <w:pStyle w:val="Zkladntextodsazen"/>
        <w:spacing w:before="0" w:after="0"/>
        <w:rPr>
          <w:rFonts w:ascii="Arial" w:hAnsi="Arial" w:cs="Arial"/>
          <w:sz w:val="22"/>
          <w:szCs w:val="22"/>
        </w:rPr>
      </w:pPr>
      <w:r w:rsidRPr="002A238C">
        <w:rPr>
          <w:rFonts w:ascii="Arial" w:hAnsi="Arial" w:cs="Arial"/>
          <w:sz w:val="22"/>
          <w:szCs w:val="22"/>
          <w:u w:val="single"/>
        </w:rPr>
        <w:t>Komunikační kostra</w:t>
      </w:r>
      <w:r w:rsidRPr="002A238C">
        <w:rPr>
          <w:rFonts w:ascii="Arial" w:hAnsi="Arial" w:cs="Arial"/>
          <w:sz w:val="22"/>
          <w:szCs w:val="22"/>
        </w:rPr>
        <w:t xml:space="preserve"> řešeného území je stabilizovaná a zůstane zachována i do budoucna. Při realizaci budou u rozsáhlejších lokalit pro bytovou zástavbu doplněny místní obslužné komunikace, které budou navazovat na stávající komunikační síť. </w:t>
      </w:r>
    </w:p>
    <w:p w:rsidR="00DC73D3" w:rsidRPr="002A238C" w:rsidRDefault="00DC73D3" w:rsidP="009D3E7B">
      <w:pPr>
        <w:pStyle w:val="Zkladntextodsazen"/>
        <w:spacing w:before="0" w:after="0"/>
        <w:rPr>
          <w:rFonts w:ascii="Arial" w:hAnsi="Arial" w:cs="Arial"/>
          <w:sz w:val="22"/>
          <w:szCs w:val="22"/>
        </w:rPr>
      </w:pPr>
      <w:r w:rsidRPr="002A238C">
        <w:rPr>
          <w:rFonts w:ascii="Arial" w:hAnsi="Arial" w:cs="Arial"/>
          <w:sz w:val="22"/>
          <w:szCs w:val="22"/>
        </w:rPr>
        <w:t xml:space="preserve">Do řešeného území zasahuje koridor navrhované přeložky silnice I/17, která místní dopravu neovlivní. Přímé napojení na tuto novou komunikaci je navrhováno v k.ú. Heřmanův Městec ze silnice III/3424. </w:t>
      </w:r>
    </w:p>
    <w:p w:rsidR="00DC73D3" w:rsidRPr="002A238C" w:rsidRDefault="00DC73D3" w:rsidP="009D3E7B">
      <w:pPr>
        <w:pStyle w:val="Zkladntextodsazen"/>
        <w:spacing w:before="0" w:after="0"/>
        <w:rPr>
          <w:rFonts w:ascii="Arial" w:hAnsi="Arial" w:cs="Arial"/>
          <w:sz w:val="22"/>
          <w:szCs w:val="22"/>
        </w:rPr>
      </w:pPr>
    </w:p>
    <w:p w:rsidR="00DC73D3" w:rsidRPr="002A238C" w:rsidRDefault="00DC73D3" w:rsidP="009D3E7B">
      <w:pPr>
        <w:pStyle w:val="Zkladntext"/>
        <w:spacing w:before="0" w:after="0"/>
        <w:ind w:firstLine="0"/>
        <w:rPr>
          <w:rFonts w:cs="Arial"/>
          <w:sz w:val="22"/>
          <w:szCs w:val="22"/>
        </w:rPr>
      </w:pPr>
      <w:r w:rsidRPr="002A238C">
        <w:rPr>
          <w:rFonts w:cs="Arial"/>
          <w:bCs/>
          <w:sz w:val="22"/>
          <w:szCs w:val="22"/>
          <w:u w:val="single"/>
        </w:rPr>
        <w:t>Systém sídelní zeleně</w:t>
      </w:r>
      <w:r w:rsidRPr="002A238C">
        <w:rPr>
          <w:rFonts w:cs="Arial"/>
          <w:sz w:val="22"/>
          <w:szCs w:val="22"/>
        </w:rPr>
        <w:t xml:space="preserve"> v zastavěné části obce zůstává zachován, tzn. převážně volně rozptýlená vysoká zeleň po celé ploše obce se zvýšenou koncentrací na plochách veřejných prostranství. </w:t>
      </w:r>
    </w:p>
    <w:p w:rsidR="00DC73D3" w:rsidRPr="002A238C" w:rsidRDefault="00DC73D3" w:rsidP="00DC73D3">
      <w:pPr>
        <w:pStyle w:val="Zkladntextodsazen"/>
        <w:rPr>
          <w:rFonts w:ascii="Arial" w:hAnsi="Arial" w:cs="Arial"/>
          <w:b/>
          <w:bCs/>
          <w:sz w:val="22"/>
          <w:szCs w:val="22"/>
        </w:rPr>
      </w:pPr>
      <w:r w:rsidRPr="002A238C">
        <w:rPr>
          <w:rFonts w:ascii="Arial" w:hAnsi="Arial" w:cs="Arial"/>
          <w:b/>
          <w:bCs/>
          <w:sz w:val="22"/>
          <w:szCs w:val="22"/>
        </w:rPr>
        <w:lastRenderedPageBreak/>
        <w:t>Definování pojmů a podmínek, užitých v textových částech ÚP Klešice</w:t>
      </w:r>
    </w:p>
    <w:p w:rsidR="00DC73D3" w:rsidRPr="002A238C" w:rsidRDefault="00DC73D3" w:rsidP="00DC73D3">
      <w:pPr>
        <w:autoSpaceDE w:val="0"/>
        <w:autoSpaceDN w:val="0"/>
        <w:adjustRightInd w:val="0"/>
        <w:rPr>
          <w:rFonts w:cs="Arial"/>
          <w:b/>
          <w:bCs/>
          <w:i/>
          <w:iCs/>
          <w:sz w:val="18"/>
          <w:szCs w:val="18"/>
        </w:rPr>
      </w:pPr>
    </w:p>
    <w:p w:rsidR="00DC73D3" w:rsidRPr="002A238C" w:rsidRDefault="00DC73D3" w:rsidP="00DC73D3">
      <w:pPr>
        <w:pStyle w:val="Zkladntextodsazen"/>
        <w:rPr>
          <w:rFonts w:ascii="Arial" w:hAnsi="Arial" w:cs="Arial"/>
          <w:i/>
          <w:sz w:val="22"/>
          <w:szCs w:val="22"/>
        </w:rPr>
      </w:pPr>
      <w:r w:rsidRPr="002A238C">
        <w:rPr>
          <w:rFonts w:ascii="Arial" w:hAnsi="Arial" w:cs="Arial"/>
          <w:i/>
          <w:sz w:val="22"/>
          <w:szCs w:val="22"/>
        </w:rPr>
        <w:t xml:space="preserve">• </w:t>
      </w:r>
      <w:r w:rsidRPr="002A238C">
        <w:rPr>
          <w:rFonts w:ascii="Arial" w:hAnsi="Arial" w:cs="Arial"/>
          <w:b/>
          <w:i/>
          <w:sz w:val="22"/>
          <w:szCs w:val="22"/>
        </w:rPr>
        <w:t>koeficient zastavění</w:t>
      </w:r>
      <w:r w:rsidRPr="002A238C">
        <w:rPr>
          <w:rFonts w:ascii="Arial" w:hAnsi="Arial" w:cs="Arial"/>
          <w:i/>
          <w:sz w:val="22"/>
          <w:szCs w:val="22"/>
        </w:rPr>
        <w:t xml:space="preserve"> - je dán podílem zastavěné plochy nadzemními objekty na pozemku rodinného domu (rodinný dům a stavby související s jeho provozem) k celkové výměře stavebního pozemku. Zpevněné plochy (vjezdy, odstavné plochy, terasy, chodníky) se neposuzují.</w:t>
      </w:r>
    </w:p>
    <w:p w:rsidR="00DC73D3" w:rsidRPr="002A238C" w:rsidRDefault="00DC73D3" w:rsidP="00DC73D3">
      <w:pPr>
        <w:pStyle w:val="Odstavecseseznamem"/>
        <w:autoSpaceDE w:val="0"/>
        <w:autoSpaceDN w:val="0"/>
        <w:adjustRightInd w:val="0"/>
        <w:ind w:left="785"/>
        <w:jc w:val="both"/>
        <w:rPr>
          <w:rFonts w:ascii="Arial" w:hAnsi="Arial" w:cs="Arial"/>
          <w:b/>
          <w:i/>
        </w:rPr>
      </w:pPr>
    </w:p>
    <w:p w:rsidR="00DC73D3" w:rsidRPr="002A238C" w:rsidRDefault="00DC73D3" w:rsidP="00DC73D3">
      <w:pPr>
        <w:pStyle w:val="Odstavecseseznamem"/>
        <w:autoSpaceDE w:val="0"/>
        <w:autoSpaceDN w:val="0"/>
        <w:adjustRightInd w:val="0"/>
        <w:ind w:left="0"/>
        <w:jc w:val="both"/>
        <w:rPr>
          <w:rFonts w:ascii="Arial" w:hAnsi="Arial" w:cs="Arial"/>
          <w:i/>
          <w:sz w:val="22"/>
        </w:rPr>
      </w:pPr>
      <w:r w:rsidRPr="002A238C">
        <w:rPr>
          <w:rFonts w:ascii="Arial" w:hAnsi="Arial" w:cs="Arial"/>
          <w:i/>
          <w:sz w:val="22"/>
        </w:rPr>
        <w:t xml:space="preserve">• </w:t>
      </w:r>
      <w:r w:rsidRPr="002A238C">
        <w:rPr>
          <w:rFonts w:ascii="Arial" w:hAnsi="Arial" w:cs="Arial"/>
          <w:b/>
          <w:i/>
          <w:sz w:val="22"/>
        </w:rPr>
        <w:t xml:space="preserve">koeficient zeleně - </w:t>
      </w:r>
      <w:r w:rsidRPr="002A238C">
        <w:rPr>
          <w:rFonts w:ascii="Arial" w:hAnsi="Arial" w:cs="Arial"/>
          <w:i/>
          <w:sz w:val="22"/>
        </w:rPr>
        <w:t>poměr mezi výměrou „zelené“ (nezpevněné = vsakování dešťové vody schopné) části stavební parcely a její celkové rozlohy, udaný v %.</w:t>
      </w:r>
    </w:p>
    <w:p w:rsidR="00DC73D3" w:rsidRPr="002A238C" w:rsidRDefault="00DC73D3" w:rsidP="00DC73D3">
      <w:pPr>
        <w:pStyle w:val="Zkladntext"/>
        <w:ind w:firstLine="0"/>
        <w:rPr>
          <w:rFonts w:cs="Arial"/>
          <w:szCs w:val="22"/>
        </w:rPr>
      </w:pPr>
    </w:p>
    <w:p w:rsidR="00DC73D3" w:rsidRPr="002A238C" w:rsidRDefault="00DC73D3" w:rsidP="00DC73D3">
      <w:pPr>
        <w:pStyle w:val="Odstavecseseznamem"/>
        <w:autoSpaceDE w:val="0"/>
        <w:autoSpaceDN w:val="0"/>
        <w:adjustRightInd w:val="0"/>
        <w:ind w:left="0"/>
        <w:jc w:val="both"/>
        <w:rPr>
          <w:rFonts w:ascii="Arial" w:hAnsi="Arial" w:cs="Arial"/>
          <w:i/>
          <w:sz w:val="22"/>
        </w:rPr>
      </w:pPr>
      <w:r w:rsidRPr="002A238C">
        <w:rPr>
          <w:rFonts w:ascii="Arial" w:hAnsi="Arial" w:cs="Arial"/>
          <w:i/>
          <w:sz w:val="22"/>
        </w:rPr>
        <w:t xml:space="preserve">• </w:t>
      </w:r>
      <w:r w:rsidRPr="002A238C">
        <w:rPr>
          <w:rFonts w:ascii="Arial" w:hAnsi="Arial" w:cs="Arial"/>
          <w:b/>
          <w:i/>
          <w:sz w:val="22"/>
        </w:rPr>
        <w:t>stavební čára</w:t>
      </w:r>
      <w:r w:rsidRPr="002A238C">
        <w:rPr>
          <w:rFonts w:ascii="Arial" w:hAnsi="Arial" w:cs="Arial"/>
          <w:i/>
          <w:sz w:val="22"/>
        </w:rPr>
        <w:t xml:space="preserve"> udává závaznou polohu pro umístění hlavní stavby (rodinného domu) na pozemku, tzn. její odstup od hranice pozemku na straně vjezdu na tento pozemek. Bude dodržena jednotně vždy pro celou ulici a bude min. 4,5 m.</w:t>
      </w:r>
    </w:p>
    <w:p w:rsidR="00DC73D3" w:rsidRDefault="00DC73D3" w:rsidP="00DC73D3">
      <w:pPr>
        <w:pStyle w:val="Zkladntext"/>
        <w:ind w:firstLine="0"/>
        <w:rPr>
          <w:rFonts w:cs="Arial"/>
          <w:sz w:val="22"/>
          <w:szCs w:val="22"/>
        </w:rPr>
      </w:pPr>
    </w:p>
    <w:p w:rsidR="002A238C" w:rsidRPr="002A238C" w:rsidRDefault="002A238C" w:rsidP="00DC73D3">
      <w:pPr>
        <w:pStyle w:val="Zkladntext"/>
        <w:ind w:firstLine="0"/>
        <w:rPr>
          <w:rFonts w:cs="Arial"/>
          <w:sz w:val="22"/>
          <w:szCs w:val="22"/>
        </w:rPr>
      </w:pPr>
    </w:p>
    <w:p w:rsidR="00DC73D3" w:rsidRPr="002A238C" w:rsidRDefault="00DC73D3" w:rsidP="00DC73D3">
      <w:pPr>
        <w:pStyle w:val="Zkladntext"/>
        <w:ind w:firstLine="0"/>
        <w:rPr>
          <w:rFonts w:cs="Arial"/>
          <w:sz w:val="22"/>
          <w:szCs w:val="22"/>
        </w:rPr>
      </w:pPr>
    </w:p>
    <w:p w:rsidR="00DC73D3" w:rsidRPr="002A238C" w:rsidRDefault="00DC73D3" w:rsidP="00DC73D3">
      <w:pPr>
        <w:ind w:right="-1"/>
        <w:rPr>
          <w:rFonts w:cs="Arial"/>
          <w:b/>
          <w:i/>
          <w:sz w:val="22"/>
          <w:szCs w:val="22"/>
        </w:rPr>
      </w:pPr>
      <w:bookmarkStart w:id="60" w:name="_Toc136157337"/>
      <w:r w:rsidRPr="002A238C">
        <w:rPr>
          <w:rFonts w:cs="Arial"/>
          <w:b/>
          <w:i/>
          <w:sz w:val="22"/>
          <w:szCs w:val="22"/>
        </w:rPr>
        <w:t>- VYMEZENÍ ZASTAVITELNÝCH PLOCH</w:t>
      </w:r>
      <w:bookmarkEnd w:id="60"/>
    </w:p>
    <w:p w:rsidR="00DC73D3" w:rsidRPr="002A238C" w:rsidRDefault="00DC73D3" w:rsidP="00DC73D3">
      <w:pPr>
        <w:rPr>
          <w:rFonts w:cs="Arial"/>
        </w:rPr>
      </w:pPr>
    </w:p>
    <w:tbl>
      <w:tblPr>
        <w:tblW w:w="9896" w:type="dxa"/>
        <w:jc w:val="center"/>
        <w:tblLayout w:type="fixed"/>
        <w:tblLook w:val="01E0" w:firstRow="1" w:lastRow="1" w:firstColumn="1" w:lastColumn="1" w:noHBand="0" w:noVBand="0"/>
      </w:tblPr>
      <w:tblGrid>
        <w:gridCol w:w="885"/>
        <w:gridCol w:w="7916"/>
        <w:gridCol w:w="1095"/>
      </w:tblGrid>
      <w:tr w:rsidR="00DC73D3" w:rsidRPr="002A238C" w:rsidTr="001F2D4B">
        <w:trPr>
          <w:trHeight w:val="373"/>
          <w:tblHeader/>
          <w:jc w:val="center"/>
        </w:trPr>
        <w:tc>
          <w:tcPr>
            <w:tcW w:w="9896"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rsidR="00DC73D3" w:rsidRPr="002A238C" w:rsidRDefault="00DC73D3" w:rsidP="009D3E7B">
            <w:pPr>
              <w:spacing w:before="0" w:after="0"/>
              <w:jc w:val="center"/>
              <w:rPr>
                <w:rFonts w:cs="Arial"/>
                <w:b/>
              </w:rPr>
            </w:pPr>
            <w:r w:rsidRPr="002A238C">
              <w:rPr>
                <w:rFonts w:cs="Arial"/>
                <w:b/>
                <w:sz w:val="22"/>
                <w:szCs w:val="22"/>
              </w:rPr>
              <w:t>SV - plochy smíšené obytné - venkovské</w:t>
            </w:r>
          </w:p>
        </w:tc>
      </w:tr>
      <w:tr w:rsidR="00DC73D3" w:rsidRPr="002A238C" w:rsidTr="001F2D4B">
        <w:trPr>
          <w:trHeight w:val="390"/>
          <w:tblHeader/>
          <w:jc w:val="center"/>
        </w:trPr>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rsidR="00DC73D3" w:rsidRPr="002A238C" w:rsidRDefault="00DC73D3" w:rsidP="009D3E7B">
            <w:pPr>
              <w:pStyle w:val="tabulka"/>
              <w:jc w:val="center"/>
              <w:rPr>
                <w:rFonts w:ascii="Arial" w:hAnsi="Arial" w:cs="Arial"/>
                <w:b/>
                <w:sz w:val="20"/>
              </w:rPr>
            </w:pPr>
            <w:r w:rsidRPr="002A238C">
              <w:rPr>
                <w:rFonts w:ascii="Arial" w:hAnsi="Arial" w:cs="Arial"/>
                <w:b/>
                <w:sz w:val="20"/>
              </w:rPr>
              <w:t>číslo</w:t>
            </w:r>
          </w:p>
        </w:tc>
        <w:tc>
          <w:tcPr>
            <w:tcW w:w="7916" w:type="dxa"/>
            <w:tcBorders>
              <w:top w:val="single" w:sz="4" w:space="0" w:color="auto"/>
              <w:left w:val="single" w:sz="4" w:space="0" w:color="auto"/>
              <w:bottom w:val="single" w:sz="4" w:space="0" w:color="auto"/>
              <w:right w:val="single" w:sz="4" w:space="0" w:color="auto"/>
            </w:tcBorders>
            <w:shd w:val="clear" w:color="auto" w:fill="auto"/>
            <w:vAlign w:val="center"/>
          </w:tcPr>
          <w:p w:rsidR="00DC73D3" w:rsidRPr="002A238C" w:rsidRDefault="00DC73D3" w:rsidP="009D3E7B">
            <w:pPr>
              <w:spacing w:before="0" w:after="0"/>
              <w:jc w:val="center"/>
              <w:rPr>
                <w:rFonts w:cs="Arial"/>
                <w:b/>
              </w:rPr>
            </w:pPr>
            <w:r w:rsidRPr="002A238C">
              <w:rPr>
                <w:rFonts w:cs="Arial"/>
                <w:b/>
              </w:rPr>
              <w:t>podmínky využití plochy</w:t>
            </w:r>
          </w:p>
        </w:tc>
        <w:tc>
          <w:tcPr>
            <w:tcW w:w="1095" w:type="dxa"/>
            <w:tcBorders>
              <w:top w:val="single" w:sz="4" w:space="0" w:color="auto"/>
              <w:left w:val="single" w:sz="4" w:space="0" w:color="auto"/>
              <w:bottom w:val="single" w:sz="4" w:space="0" w:color="auto"/>
              <w:right w:val="single" w:sz="4" w:space="0" w:color="auto"/>
            </w:tcBorders>
            <w:shd w:val="clear" w:color="auto" w:fill="auto"/>
          </w:tcPr>
          <w:p w:rsidR="00DC73D3" w:rsidRPr="002A238C" w:rsidRDefault="00DC73D3" w:rsidP="009D3E7B">
            <w:pPr>
              <w:spacing w:before="0" w:after="0"/>
              <w:jc w:val="center"/>
              <w:rPr>
                <w:rFonts w:cs="Arial"/>
                <w:b/>
              </w:rPr>
            </w:pPr>
            <w:r w:rsidRPr="002A238C">
              <w:rPr>
                <w:rFonts w:cs="Arial"/>
                <w:b/>
              </w:rPr>
              <w:t>rozloha</w:t>
            </w:r>
          </w:p>
          <w:p w:rsidR="00DC73D3" w:rsidRPr="002A238C" w:rsidRDefault="00DC73D3" w:rsidP="009D3E7B">
            <w:pPr>
              <w:spacing w:before="0" w:after="0"/>
              <w:jc w:val="center"/>
              <w:rPr>
                <w:rFonts w:cs="Arial"/>
              </w:rPr>
            </w:pPr>
            <w:r w:rsidRPr="002A238C">
              <w:rPr>
                <w:rFonts w:cs="Arial"/>
              </w:rPr>
              <w:t>(ha)</w:t>
            </w:r>
          </w:p>
        </w:tc>
      </w:tr>
      <w:tr w:rsidR="00DC73D3" w:rsidRPr="002A238C" w:rsidTr="001F2D4B">
        <w:trPr>
          <w:trHeight w:val="3672"/>
          <w:jc w:val="center"/>
        </w:trPr>
        <w:tc>
          <w:tcPr>
            <w:tcW w:w="885"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pStyle w:val="tabulka"/>
              <w:jc w:val="left"/>
              <w:rPr>
                <w:rFonts w:ascii="Arial" w:hAnsi="Arial" w:cs="Arial"/>
                <w:b/>
                <w:sz w:val="24"/>
                <w:szCs w:val="24"/>
              </w:rPr>
            </w:pPr>
          </w:p>
          <w:p w:rsidR="00DC73D3" w:rsidRPr="002A238C" w:rsidRDefault="00DC73D3" w:rsidP="009D3E7B">
            <w:pPr>
              <w:pStyle w:val="tabulka"/>
              <w:jc w:val="center"/>
              <w:rPr>
                <w:rFonts w:ascii="Arial" w:hAnsi="Arial" w:cs="Arial"/>
                <w:b/>
                <w:sz w:val="24"/>
                <w:szCs w:val="24"/>
              </w:rPr>
            </w:pPr>
          </w:p>
          <w:p w:rsidR="00DC73D3" w:rsidRPr="002A238C" w:rsidRDefault="00DC73D3" w:rsidP="009D3E7B">
            <w:pPr>
              <w:pStyle w:val="tabulka"/>
              <w:jc w:val="center"/>
              <w:rPr>
                <w:rFonts w:ascii="Arial" w:hAnsi="Arial" w:cs="Arial"/>
                <w:b/>
                <w:sz w:val="24"/>
                <w:szCs w:val="24"/>
              </w:rPr>
            </w:pPr>
            <w:r w:rsidRPr="002A238C">
              <w:rPr>
                <w:rFonts w:ascii="Arial" w:hAnsi="Arial" w:cs="Arial"/>
                <w:b/>
                <w:sz w:val="24"/>
                <w:szCs w:val="24"/>
              </w:rPr>
              <w:t>Z1</w:t>
            </w:r>
          </w:p>
          <w:p w:rsidR="00DC73D3" w:rsidRPr="002A238C" w:rsidRDefault="00DC73D3" w:rsidP="009D3E7B">
            <w:pPr>
              <w:pStyle w:val="tabulka"/>
              <w:jc w:val="center"/>
              <w:rPr>
                <w:rFonts w:ascii="Arial" w:hAnsi="Arial" w:cs="Arial"/>
                <w:b/>
                <w:sz w:val="24"/>
                <w:szCs w:val="24"/>
              </w:rPr>
            </w:pPr>
          </w:p>
          <w:p w:rsidR="00DC73D3" w:rsidRPr="002A238C" w:rsidRDefault="00DC73D3" w:rsidP="009D3E7B">
            <w:pPr>
              <w:pStyle w:val="tabulka"/>
              <w:jc w:val="center"/>
              <w:rPr>
                <w:rFonts w:ascii="Arial" w:hAnsi="Arial" w:cs="Arial"/>
                <w:sz w:val="24"/>
                <w:szCs w:val="24"/>
              </w:rPr>
            </w:pPr>
          </w:p>
        </w:tc>
        <w:tc>
          <w:tcPr>
            <w:tcW w:w="7916"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tabs>
                <w:tab w:val="left" w:pos="360"/>
                <w:tab w:val="left" w:pos="1134"/>
              </w:tabs>
              <w:spacing w:before="0" w:after="0" w:line="240" w:lineRule="atLeast"/>
              <w:rPr>
                <w:rFonts w:cs="Arial"/>
                <w:b/>
              </w:rPr>
            </w:pPr>
          </w:p>
          <w:p w:rsidR="00DC73D3" w:rsidRPr="002A238C" w:rsidRDefault="00DC73D3" w:rsidP="009D3E7B">
            <w:pPr>
              <w:tabs>
                <w:tab w:val="left" w:pos="360"/>
                <w:tab w:val="left" w:pos="1134"/>
              </w:tabs>
              <w:spacing w:before="0" w:after="0" w:line="240" w:lineRule="atLeast"/>
              <w:rPr>
                <w:rFonts w:cs="Arial"/>
              </w:rPr>
            </w:pPr>
            <w:r w:rsidRPr="002A238C">
              <w:rPr>
                <w:rFonts w:cs="Arial"/>
                <w:b/>
              </w:rPr>
              <w:t xml:space="preserve">lokalizace plochy: </w:t>
            </w:r>
            <w:r w:rsidRPr="002A238C">
              <w:rPr>
                <w:rFonts w:cs="Arial"/>
              </w:rPr>
              <w:t xml:space="preserve">S (severní) okraj Klešic, severně od železniční trati ČD č.017 </w:t>
            </w:r>
          </w:p>
          <w:p w:rsidR="00DC73D3" w:rsidRPr="002A238C" w:rsidRDefault="00DC73D3" w:rsidP="009D3E7B">
            <w:pPr>
              <w:tabs>
                <w:tab w:val="left" w:pos="360"/>
                <w:tab w:val="left" w:pos="1134"/>
              </w:tabs>
              <w:spacing w:before="0" w:after="0" w:line="240" w:lineRule="atLeast"/>
              <w:rPr>
                <w:rFonts w:cs="Arial"/>
                <w:b/>
              </w:rPr>
            </w:pPr>
          </w:p>
          <w:p w:rsidR="00DC73D3" w:rsidRPr="002A238C" w:rsidRDefault="00DC73D3" w:rsidP="009D3E7B">
            <w:pPr>
              <w:tabs>
                <w:tab w:val="left" w:pos="360"/>
                <w:tab w:val="left" w:pos="1134"/>
              </w:tabs>
              <w:spacing w:before="0" w:after="0" w:line="240" w:lineRule="atLeast"/>
              <w:rPr>
                <w:rFonts w:cs="Arial"/>
                <w:b/>
              </w:rPr>
            </w:pPr>
            <w:r w:rsidRPr="002A238C">
              <w:rPr>
                <w:rFonts w:cs="Arial"/>
                <w:b/>
              </w:rPr>
              <w:t xml:space="preserve">dopravní napojení, specifické podmínky: </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přístup ze stávající místní komunikace</w:t>
            </w:r>
          </w:p>
          <w:p w:rsidR="00DC73D3" w:rsidRPr="002A238C" w:rsidRDefault="00DC73D3" w:rsidP="00995AD1">
            <w:pPr>
              <w:pStyle w:val="Zkladntextodsazen"/>
              <w:numPr>
                <w:ilvl w:val="0"/>
                <w:numId w:val="16"/>
              </w:numPr>
              <w:tabs>
                <w:tab w:val="clear" w:pos="360"/>
              </w:tabs>
              <w:suppressAutoHyphens w:val="0"/>
              <w:spacing w:before="0" w:after="0"/>
              <w:jc w:val="left"/>
              <w:rPr>
                <w:rFonts w:ascii="Arial" w:hAnsi="Arial" w:cs="Arial"/>
                <w:sz w:val="20"/>
              </w:rPr>
            </w:pPr>
            <w:r w:rsidRPr="002A238C">
              <w:rPr>
                <w:rFonts w:ascii="Arial" w:hAnsi="Arial" w:cs="Arial"/>
                <w:sz w:val="20"/>
              </w:rPr>
              <w:t xml:space="preserve">při situování staveb nutno respektovat OP vrchního vedení VVN elektro a vymezený koridor VT2.1 v severní části lokality </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 xml:space="preserve">lokalita je podmíněně přípustná z hlediska situování její části v záplavovém území Podolského potoka – podmínky pro výstavbu budou stanoveny dotčeným orgánem v rámci územního řízení </w:t>
            </w:r>
          </w:p>
          <w:p w:rsidR="00DC73D3" w:rsidRPr="002A238C" w:rsidRDefault="00DC73D3" w:rsidP="009D3E7B">
            <w:pPr>
              <w:tabs>
                <w:tab w:val="left" w:pos="360"/>
                <w:tab w:val="left" w:pos="1134"/>
              </w:tabs>
              <w:spacing w:before="0" w:after="0" w:line="240" w:lineRule="atLeast"/>
              <w:rPr>
                <w:rFonts w:cs="Arial"/>
                <w:u w:val="single"/>
              </w:rPr>
            </w:pPr>
          </w:p>
          <w:p w:rsidR="00DC73D3" w:rsidRPr="002A238C" w:rsidRDefault="00DC73D3" w:rsidP="009D3E7B">
            <w:pPr>
              <w:tabs>
                <w:tab w:val="left" w:pos="360"/>
                <w:tab w:val="left" w:pos="1134"/>
              </w:tabs>
              <w:spacing w:before="0" w:after="0" w:line="240" w:lineRule="atLeast"/>
              <w:rPr>
                <w:rFonts w:cs="Arial"/>
                <w:b/>
              </w:rPr>
            </w:pPr>
            <w:r w:rsidRPr="002A238C">
              <w:rPr>
                <w:rFonts w:cs="Arial"/>
                <w:b/>
              </w:rPr>
              <w:t xml:space="preserve">zásady prostorové regulace: </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individuální RD</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 xml:space="preserve">výšková regulace zástavby:  </w:t>
            </w:r>
          </w:p>
          <w:p w:rsidR="00DC73D3" w:rsidRPr="002A238C" w:rsidRDefault="00DC73D3" w:rsidP="009D3E7B">
            <w:pPr>
              <w:pStyle w:val="Zkladntextodsazen"/>
              <w:spacing w:before="0" w:after="0"/>
              <w:jc w:val="left"/>
              <w:rPr>
                <w:rFonts w:ascii="Arial" w:hAnsi="Arial" w:cs="Arial"/>
                <w:sz w:val="22"/>
                <w:szCs w:val="22"/>
                <w:highlight w:val="yellow"/>
              </w:rPr>
            </w:pPr>
            <w:r w:rsidRPr="002A238C">
              <w:rPr>
                <w:rFonts w:ascii="Arial" w:hAnsi="Arial" w:cs="Arial"/>
                <w:sz w:val="20"/>
              </w:rPr>
              <w:t xml:space="preserve">         - RD i stavby nebytové:  max.1 NP + podkroví </w:t>
            </w:r>
          </w:p>
        </w:tc>
        <w:tc>
          <w:tcPr>
            <w:tcW w:w="1095"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shd w:val="clear" w:color="auto" w:fill="FFFFFF"/>
              <w:spacing w:before="0" w:after="0" w:line="274" w:lineRule="exact"/>
              <w:ind w:right="424"/>
              <w:rPr>
                <w:rFonts w:cs="Arial"/>
              </w:rPr>
            </w:pPr>
          </w:p>
          <w:p w:rsidR="00DC73D3" w:rsidRPr="002A238C" w:rsidRDefault="00DC73D3" w:rsidP="009D3E7B">
            <w:pPr>
              <w:shd w:val="clear" w:color="auto" w:fill="FFFFFF"/>
              <w:tabs>
                <w:tab w:val="left" w:pos="1059"/>
              </w:tabs>
              <w:spacing w:before="0" w:after="0" w:line="274" w:lineRule="exact"/>
              <w:rPr>
                <w:rFonts w:cs="Arial"/>
              </w:rPr>
            </w:pPr>
            <w:r w:rsidRPr="002A238C">
              <w:rPr>
                <w:rFonts w:cs="Arial"/>
              </w:rPr>
              <w:t xml:space="preserve"> </w:t>
            </w:r>
          </w:p>
          <w:p w:rsidR="00DC73D3" w:rsidRPr="002A238C" w:rsidRDefault="00DC73D3" w:rsidP="009D3E7B">
            <w:pPr>
              <w:shd w:val="clear" w:color="auto" w:fill="FFFFFF"/>
              <w:tabs>
                <w:tab w:val="left" w:pos="1059"/>
              </w:tabs>
              <w:spacing w:before="0" w:after="0" w:line="274" w:lineRule="exact"/>
              <w:rPr>
                <w:rFonts w:cs="Arial"/>
              </w:rPr>
            </w:pPr>
            <w:r w:rsidRPr="002A238C">
              <w:rPr>
                <w:rFonts w:cs="Arial"/>
              </w:rPr>
              <w:t xml:space="preserve"> 0,2667</w:t>
            </w:r>
          </w:p>
        </w:tc>
      </w:tr>
      <w:tr w:rsidR="00DC73D3" w:rsidRPr="002A238C" w:rsidTr="001F2D4B">
        <w:trPr>
          <w:trHeight w:val="3427"/>
          <w:jc w:val="center"/>
        </w:trPr>
        <w:tc>
          <w:tcPr>
            <w:tcW w:w="885"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pStyle w:val="tabulka"/>
              <w:jc w:val="left"/>
              <w:rPr>
                <w:rFonts w:ascii="Arial" w:hAnsi="Arial" w:cs="Arial"/>
                <w:b/>
                <w:szCs w:val="22"/>
              </w:rPr>
            </w:pPr>
          </w:p>
          <w:p w:rsidR="00DC73D3" w:rsidRPr="002A238C" w:rsidRDefault="00DC73D3" w:rsidP="009D3E7B">
            <w:pPr>
              <w:pStyle w:val="tabulka"/>
              <w:jc w:val="center"/>
              <w:rPr>
                <w:rFonts w:ascii="Arial" w:hAnsi="Arial" w:cs="Arial"/>
                <w:b/>
                <w:szCs w:val="22"/>
              </w:rPr>
            </w:pPr>
          </w:p>
          <w:p w:rsidR="00DC73D3" w:rsidRPr="002A238C" w:rsidRDefault="00DC73D3" w:rsidP="009D3E7B">
            <w:pPr>
              <w:pStyle w:val="tabulka"/>
              <w:jc w:val="center"/>
              <w:rPr>
                <w:rFonts w:ascii="Arial" w:hAnsi="Arial" w:cs="Arial"/>
                <w:b/>
                <w:szCs w:val="22"/>
              </w:rPr>
            </w:pPr>
            <w:r w:rsidRPr="002A238C">
              <w:rPr>
                <w:rFonts w:ascii="Arial" w:hAnsi="Arial" w:cs="Arial"/>
                <w:b/>
                <w:szCs w:val="22"/>
              </w:rPr>
              <w:t>Z2</w:t>
            </w:r>
          </w:p>
          <w:p w:rsidR="00DC73D3" w:rsidRPr="002A238C" w:rsidRDefault="00DC73D3" w:rsidP="009D3E7B">
            <w:pPr>
              <w:pStyle w:val="tabulka"/>
              <w:jc w:val="center"/>
              <w:rPr>
                <w:rFonts w:ascii="Arial" w:hAnsi="Arial" w:cs="Arial"/>
                <w:b/>
                <w:szCs w:val="22"/>
              </w:rPr>
            </w:pPr>
          </w:p>
          <w:p w:rsidR="00DC73D3" w:rsidRPr="002A238C" w:rsidRDefault="00DC73D3" w:rsidP="009D3E7B">
            <w:pPr>
              <w:pStyle w:val="tabulka"/>
              <w:jc w:val="center"/>
              <w:rPr>
                <w:rFonts w:ascii="Arial" w:hAnsi="Arial" w:cs="Arial"/>
                <w:szCs w:val="22"/>
              </w:rPr>
            </w:pPr>
          </w:p>
        </w:tc>
        <w:tc>
          <w:tcPr>
            <w:tcW w:w="7916"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tabs>
                <w:tab w:val="left" w:pos="360"/>
                <w:tab w:val="left" w:pos="1134"/>
              </w:tabs>
              <w:spacing w:before="0" w:after="0" w:line="240" w:lineRule="atLeast"/>
              <w:rPr>
                <w:rFonts w:cs="Arial"/>
                <w:b/>
              </w:rPr>
            </w:pPr>
          </w:p>
          <w:p w:rsidR="00DC73D3" w:rsidRPr="002A238C" w:rsidRDefault="00DC73D3" w:rsidP="009D3E7B">
            <w:pPr>
              <w:tabs>
                <w:tab w:val="left" w:pos="360"/>
                <w:tab w:val="left" w:pos="1134"/>
              </w:tabs>
              <w:spacing w:before="0" w:after="0" w:line="240" w:lineRule="atLeast"/>
              <w:rPr>
                <w:rFonts w:cs="Arial"/>
              </w:rPr>
            </w:pPr>
            <w:r w:rsidRPr="002A238C">
              <w:rPr>
                <w:rFonts w:cs="Arial"/>
                <w:b/>
              </w:rPr>
              <w:t xml:space="preserve">lokalizace plochy: </w:t>
            </w:r>
            <w:r w:rsidRPr="002A238C">
              <w:rPr>
                <w:rFonts w:cs="Arial"/>
              </w:rPr>
              <w:t xml:space="preserve">Z okraj Klešic, zem. pozemky v návaznosti na stávající zástavbu </w:t>
            </w:r>
          </w:p>
          <w:p w:rsidR="00DC73D3" w:rsidRPr="002A238C" w:rsidRDefault="00DC73D3" w:rsidP="009D3E7B">
            <w:pPr>
              <w:tabs>
                <w:tab w:val="left" w:pos="360"/>
                <w:tab w:val="left" w:pos="1134"/>
              </w:tabs>
              <w:spacing w:before="0" w:after="0" w:line="240" w:lineRule="atLeast"/>
              <w:rPr>
                <w:rFonts w:cs="Arial"/>
                <w:b/>
              </w:rPr>
            </w:pPr>
          </w:p>
          <w:p w:rsidR="00DC73D3" w:rsidRPr="002A238C" w:rsidRDefault="00DC73D3" w:rsidP="009D3E7B">
            <w:pPr>
              <w:tabs>
                <w:tab w:val="left" w:pos="360"/>
                <w:tab w:val="left" w:pos="1134"/>
              </w:tabs>
              <w:spacing w:before="0" w:after="0" w:line="240" w:lineRule="atLeast"/>
              <w:rPr>
                <w:rFonts w:cs="Arial"/>
                <w:b/>
              </w:rPr>
            </w:pPr>
            <w:r w:rsidRPr="002A238C">
              <w:rPr>
                <w:rFonts w:cs="Arial"/>
                <w:b/>
              </w:rPr>
              <w:t xml:space="preserve">dopravní napojení, specifické podmínky: </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přístup ze stávající místní komunikace</w:t>
            </w:r>
          </w:p>
          <w:p w:rsidR="00DC73D3" w:rsidRPr="002A238C" w:rsidRDefault="00DC73D3" w:rsidP="00995AD1">
            <w:pPr>
              <w:pStyle w:val="Zkladntextodsazen"/>
              <w:numPr>
                <w:ilvl w:val="0"/>
                <w:numId w:val="16"/>
              </w:numPr>
              <w:tabs>
                <w:tab w:val="clear" w:pos="360"/>
              </w:tabs>
              <w:suppressAutoHyphens w:val="0"/>
              <w:spacing w:before="0" w:after="0"/>
              <w:jc w:val="left"/>
              <w:rPr>
                <w:rFonts w:ascii="Arial" w:hAnsi="Arial" w:cs="Arial"/>
                <w:sz w:val="20"/>
              </w:rPr>
            </w:pPr>
            <w:r w:rsidRPr="002A238C">
              <w:rPr>
                <w:rFonts w:ascii="Arial" w:hAnsi="Arial" w:cs="Arial"/>
                <w:sz w:val="20"/>
              </w:rPr>
              <w:t xml:space="preserve">návrh využití plochy musí zohlednit stávající trasu vodovodu    </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 xml:space="preserve">lokalita je situována v oblasti s významným povodňovým rizikem (1. – 2. kategorie míry povodňového ohrožení) a okrajově v záplavovém území Podolského potoka – podmínky pro výstavbu budou stanoveny dotčeným orgánem v rámci územního řízení </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využití lokality bude prokázáno zpracováním územní studie – její rozsah je uveden v kap.č.9 ÚP.</w:t>
            </w:r>
          </w:p>
          <w:p w:rsidR="00DC73D3" w:rsidRPr="002A238C" w:rsidRDefault="00DC73D3" w:rsidP="009D3E7B">
            <w:pPr>
              <w:spacing w:before="0" w:after="0"/>
              <w:rPr>
                <w:rFonts w:cs="Arial"/>
                <w:highlight w:val="yellow"/>
              </w:rPr>
            </w:pPr>
          </w:p>
          <w:p w:rsidR="00DC73D3" w:rsidRPr="002A238C" w:rsidRDefault="00DC73D3" w:rsidP="009D3E7B">
            <w:pPr>
              <w:tabs>
                <w:tab w:val="left" w:pos="360"/>
                <w:tab w:val="left" w:pos="1134"/>
              </w:tabs>
              <w:spacing w:before="0" w:after="0" w:line="240" w:lineRule="atLeast"/>
              <w:rPr>
                <w:rFonts w:cs="Arial"/>
                <w:b/>
              </w:rPr>
            </w:pPr>
            <w:r w:rsidRPr="002A238C">
              <w:rPr>
                <w:rFonts w:cs="Arial"/>
                <w:b/>
              </w:rPr>
              <w:t xml:space="preserve">zásady prostorové regulace: </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individuální RD</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 xml:space="preserve">výšková regulace zástavby:  </w:t>
            </w:r>
          </w:p>
          <w:p w:rsidR="00DC73D3" w:rsidRPr="002A238C" w:rsidRDefault="00DC73D3" w:rsidP="009D3E7B">
            <w:pPr>
              <w:shd w:val="clear" w:color="auto" w:fill="FFFFFF"/>
              <w:spacing w:before="0" w:after="0" w:line="274" w:lineRule="exact"/>
              <w:ind w:left="360" w:right="424"/>
              <w:rPr>
                <w:rFonts w:cs="Arial"/>
              </w:rPr>
            </w:pPr>
            <w:r w:rsidRPr="002A238C">
              <w:rPr>
                <w:rFonts w:cs="Arial"/>
              </w:rPr>
              <w:t xml:space="preserve">         - RD i stavby nebytové:  max.1 NP + podkroví</w:t>
            </w:r>
          </w:p>
          <w:p w:rsidR="00DC73D3" w:rsidRPr="002A238C" w:rsidRDefault="00DC73D3" w:rsidP="009D3E7B">
            <w:pPr>
              <w:shd w:val="clear" w:color="auto" w:fill="FFFFFF"/>
              <w:spacing w:before="0" w:after="0" w:line="274" w:lineRule="exact"/>
              <w:ind w:left="360" w:right="424"/>
              <w:rPr>
                <w:rFonts w:cs="Arial"/>
                <w:sz w:val="22"/>
                <w:szCs w:val="22"/>
                <w:highlight w:val="yellow"/>
              </w:rPr>
            </w:pPr>
          </w:p>
        </w:tc>
        <w:tc>
          <w:tcPr>
            <w:tcW w:w="1095"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shd w:val="clear" w:color="auto" w:fill="FFFFFF"/>
              <w:spacing w:before="0" w:after="0" w:line="274" w:lineRule="exact"/>
              <w:ind w:right="424"/>
              <w:rPr>
                <w:rFonts w:cs="Arial"/>
              </w:rPr>
            </w:pPr>
          </w:p>
          <w:p w:rsidR="00DC73D3" w:rsidRPr="002A238C" w:rsidRDefault="00DC73D3" w:rsidP="009D3E7B">
            <w:pPr>
              <w:shd w:val="clear" w:color="auto" w:fill="FFFFFF"/>
              <w:tabs>
                <w:tab w:val="left" w:pos="1059"/>
              </w:tabs>
              <w:spacing w:before="0" w:after="0" w:line="274" w:lineRule="exact"/>
              <w:rPr>
                <w:rFonts w:cs="Arial"/>
              </w:rPr>
            </w:pPr>
            <w:r w:rsidRPr="002A238C">
              <w:rPr>
                <w:rFonts w:cs="Arial"/>
              </w:rPr>
              <w:t xml:space="preserve"> </w:t>
            </w:r>
          </w:p>
          <w:p w:rsidR="00DC73D3" w:rsidRPr="002A238C" w:rsidRDefault="00DC73D3" w:rsidP="009D3E7B">
            <w:pPr>
              <w:shd w:val="clear" w:color="auto" w:fill="FFFFFF"/>
              <w:tabs>
                <w:tab w:val="left" w:pos="1059"/>
              </w:tabs>
              <w:spacing w:before="0" w:after="0" w:line="274" w:lineRule="exact"/>
              <w:rPr>
                <w:rFonts w:cs="Arial"/>
              </w:rPr>
            </w:pPr>
            <w:r w:rsidRPr="002A238C">
              <w:rPr>
                <w:rFonts w:cs="Arial"/>
              </w:rPr>
              <w:t xml:space="preserve"> 1,5880</w:t>
            </w:r>
          </w:p>
        </w:tc>
      </w:tr>
      <w:tr w:rsidR="00DC73D3" w:rsidRPr="002A238C" w:rsidTr="001F2D4B">
        <w:trPr>
          <w:trHeight w:val="3810"/>
          <w:jc w:val="center"/>
        </w:trPr>
        <w:tc>
          <w:tcPr>
            <w:tcW w:w="885" w:type="dxa"/>
            <w:tcBorders>
              <w:top w:val="single" w:sz="4" w:space="0" w:color="auto"/>
              <w:left w:val="single" w:sz="4" w:space="0" w:color="auto"/>
              <w:bottom w:val="single" w:sz="4" w:space="0" w:color="auto"/>
              <w:right w:val="single" w:sz="4" w:space="0" w:color="auto"/>
            </w:tcBorders>
          </w:tcPr>
          <w:p w:rsidR="00DC73D3" w:rsidRPr="002A238C" w:rsidRDefault="00DC73D3" w:rsidP="001F2D4B">
            <w:pPr>
              <w:pStyle w:val="tabulka"/>
              <w:jc w:val="left"/>
              <w:rPr>
                <w:rFonts w:ascii="Arial" w:hAnsi="Arial" w:cs="Arial"/>
                <w:b/>
                <w:szCs w:val="22"/>
              </w:rPr>
            </w:pPr>
          </w:p>
          <w:p w:rsidR="00DC73D3" w:rsidRPr="002A238C" w:rsidRDefault="00DC73D3" w:rsidP="001F2D4B">
            <w:pPr>
              <w:pStyle w:val="tabulka"/>
              <w:jc w:val="center"/>
              <w:rPr>
                <w:rFonts w:ascii="Arial" w:hAnsi="Arial" w:cs="Arial"/>
                <w:b/>
                <w:szCs w:val="22"/>
              </w:rPr>
            </w:pPr>
          </w:p>
          <w:p w:rsidR="00DC73D3" w:rsidRPr="002A238C" w:rsidRDefault="00DC73D3" w:rsidP="001F2D4B">
            <w:pPr>
              <w:pStyle w:val="tabulka"/>
              <w:jc w:val="center"/>
              <w:rPr>
                <w:rFonts w:ascii="Arial" w:hAnsi="Arial" w:cs="Arial"/>
                <w:b/>
                <w:szCs w:val="22"/>
              </w:rPr>
            </w:pPr>
            <w:r w:rsidRPr="002A238C">
              <w:rPr>
                <w:rFonts w:ascii="Arial" w:hAnsi="Arial" w:cs="Arial"/>
                <w:b/>
                <w:szCs w:val="22"/>
              </w:rPr>
              <w:t>Z3</w:t>
            </w:r>
          </w:p>
          <w:p w:rsidR="00DC73D3" w:rsidRPr="002A238C" w:rsidRDefault="00DC73D3" w:rsidP="001F2D4B">
            <w:pPr>
              <w:pStyle w:val="tabulka"/>
              <w:jc w:val="center"/>
              <w:rPr>
                <w:rFonts w:ascii="Arial" w:hAnsi="Arial" w:cs="Arial"/>
                <w:b/>
                <w:szCs w:val="22"/>
              </w:rPr>
            </w:pPr>
          </w:p>
          <w:p w:rsidR="00DC73D3" w:rsidRPr="002A238C" w:rsidRDefault="00DC73D3" w:rsidP="001F2D4B">
            <w:pPr>
              <w:pStyle w:val="tabulka"/>
              <w:jc w:val="center"/>
              <w:rPr>
                <w:rFonts w:ascii="Arial" w:hAnsi="Arial" w:cs="Arial"/>
                <w:szCs w:val="22"/>
              </w:rPr>
            </w:pPr>
          </w:p>
        </w:tc>
        <w:tc>
          <w:tcPr>
            <w:tcW w:w="7916" w:type="dxa"/>
            <w:tcBorders>
              <w:top w:val="single" w:sz="4" w:space="0" w:color="auto"/>
              <w:left w:val="single" w:sz="4" w:space="0" w:color="auto"/>
              <w:bottom w:val="single" w:sz="4" w:space="0" w:color="auto"/>
              <w:right w:val="single" w:sz="4" w:space="0" w:color="auto"/>
            </w:tcBorders>
          </w:tcPr>
          <w:p w:rsidR="00DC73D3" w:rsidRPr="002A238C" w:rsidRDefault="00DC73D3" w:rsidP="001F2D4B">
            <w:pPr>
              <w:tabs>
                <w:tab w:val="left" w:pos="360"/>
                <w:tab w:val="left" w:pos="1134"/>
              </w:tabs>
              <w:spacing w:line="240" w:lineRule="atLeast"/>
              <w:rPr>
                <w:rFonts w:cs="Arial"/>
                <w:b/>
              </w:rPr>
            </w:pPr>
          </w:p>
          <w:p w:rsidR="00DC73D3" w:rsidRPr="002A238C" w:rsidRDefault="00DC73D3" w:rsidP="001F2D4B">
            <w:pPr>
              <w:tabs>
                <w:tab w:val="left" w:pos="360"/>
                <w:tab w:val="left" w:pos="1134"/>
              </w:tabs>
              <w:spacing w:line="240" w:lineRule="atLeast"/>
              <w:rPr>
                <w:rFonts w:cs="Arial"/>
              </w:rPr>
            </w:pPr>
            <w:r w:rsidRPr="002A238C">
              <w:rPr>
                <w:rFonts w:cs="Arial"/>
                <w:b/>
              </w:rPr>
              <w:t xml:space="preserve">lokalizace plochy: </w:t>
            </w:r>
            <w:r w:rsidRPr="002A238C">
              <w:rPr>
                <w:rFonts w:cs="Arial"/>
              </w:rPr>
              <w:t>Z okraj Klešic, jižně od silnice III/3421 Klešice – Nákle</w:t>
            </w:r>
          </w:p>
          <w:p w:rsidR="00DC73D3" w:rsidRPr="002A238C" w:rsidRDefault="00DC73D3" w:rsidP="001F2D4B">
            <w:pPr>
              <w:tabs>
                <w:tab w:val="left" w:pos="360"/>
                <w:tab w:val="left" w:pos="1134"/>
              </w:tabs>
              <w:spacing w:line="240" w:lineRule="atLeast"/>
              <w:rPr>
                <w:rFonts w:cs="Arial"/>
                <w:b/>
              </w:rPr>
            </w:pPr>
          </w:p>
          <w:p w:rsidR="00DC73D3" w:rsidRPr="002A238C" w:rsidRDefault="00DC73D3" w:rsidP="001F2D4B">
            <w:pPr>
              <w:tabs>
                <w:tab w:val="left" w:pos="360"/>
                <w:tab w:val="left" w:pos="1134"/>
              </w:tabs>
              <w:spacing w:line="240" w:lineRule="atLeast"/>
              <w:rPr>
                <w:rFonts w:cs="Arial"/>
                <w:b/>
              </w:rPr>
            </w:pPr>
            <w:r w:rsidRPr="002A238C">
              <w:rPr>
                <w:rFonts w:cs="Arial"/>
                <w:b/>
              </w:rPr>
              <w:t xml:space="preserve">dopravní napojení, specifické podmínky: </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přístup z místní komunikace, případně ze silnice III.tř.</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 xml:space="preserve">lokalita je situována v oblasti s významným povodňovým rizikem (1. – 2. kategorie míry povodňového ohrožení) a okrajově v záplavovém území Podolského potoka – podmínky pro výstavbu budou stanoveny dotčeným orgánem v rámci územního řízení </w:t>
            </w:r>
          </w:p>
          <w:p w:rsidR="00DC73D3" w:rsidRPr="002A238C" w:rsidRDefault="00DC73D3" w:rsidP="001F2D4B">
            <w:pPr>
              <w:tabs>
                <w:tab w:val="left" w:pos="360"/>
                <w:tab w:val="left" w:pos="1134"/>
              </w:tabs>
              <w:spacing w:line="240" w:lineRule="atLeast"/>
              <w:rPr>
                <w:rFonts w:cs="Arial"/>
                <w:highlight w:val="yellow"/>
                <w:u w:val="single"/>
              </w:rPr>
            </w:pPr>
          </w:p>
          <w:p w:rsidR="00DC73D3" w:rsidRPr="002A238C" w:rsidRDefault="00DC73D3" w:rsidP="001F2D4B">
            <w:pPr>
              <w:tabs>
                <w:tab w:val="left" w:pos="360"/>
                <w:tab w:val="left" w:pos="1134"/>
              </w:tabs>
              <w:spacing w:line="240" w:lineRule="atLeast"/>
              <w:rPr>
                <w:rFonts w:cs="Arial"/>
                <w:b/>
              </w:rPr>
            </w:pPr>
            <w:r w:rsidRPr="002A238C">
              <w:rPr>
                <w:rFonts w:cs="Arial"/>
                <w:b/>
              </w:rPr>
              <w:t xml:space="preserve">zásady prostorové regulace: </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individuální RD</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 xml:space="preserve">výšková regulace zástavby:  </w:t>
            </w:r>
          </w:p>
          <w:p w:rsidR="00DC73D3" w:rsidRPr="002A238C" w:rsidRDefault="00DC73D3" w:rsidP="003A77B2">
            <w:pPr>
              <w:pStyle w:val="Zkladntextodsazen"/>
              <w:jc w:val="left"/>
              <w:rPr>
                <w:rFonts w:ascii="Arial" w:hAnsi="Arial" w:cs="Arial"/>
                <w:sz w:val="22"/>
                <w:szCs w:val="22"/>
                <w:highlight w:val="yellow"/>
              </w:rPr>
            </w:pPr>
            <w:r w:rsidRPr="002A238C">
              <w:rPr>
                <w:rFonts w:ascii="Arial" w:hAnsi="Arial" w:cs="Arial"/>
                <w:sz w:val="20"/>
              </w:rPr>
              <w:t xml:space="preserve">         - RD i stavby nebytové:  max.1 NP + podkroví </w:t>
            </w:r>
          </w:p>
        </w:tc>
        <w:tc>
          <w:tcPr>
            <w:tcW w:w="1095" w:type="dxa"/>
            <w:tcBorders>
              <w:top w:val="single" w:sz="4" w:space="0" w:color="auto"/>
              <w:left w:val="single" w:sz="4" w:space="0" w:color="auto"/>
              <w:bottom w:val="single" w:sz="4" w:space="0" w:color="auto"/>
              <w:right w:val="single" w:sz="4" w:space="0" w:color="auto"/>
            </w:tcBorders>
          </w:tcPr>
          <w:p w:rsidR="00DC73D3" w:rsidRPr="002A238C" w:rsidRDefault="00DC73D3" w:rsidP="001F2D4B">
            <w:pPr>
              <w:shd w:val="clear" w:color="auto" w:fill="FFFFFF"/>
              <w:spacing w:line="274" w:lineRule="exact"/>
              <w:ind w:right="424"/>
              <w:rPr>
                <w:rFonts w:cs="Arial"/>
              </w:rPr>
            </w:pPr>
          </w:p>
          <w:p w:rsidR="00DC73D3" w:rsidRPr="002A238C" w:rsidRDefault="00DC73D3" w:rsidP="001F2D4B">
            <w:pPr>
              <w:shd w:val="clear" w:color="auto" w:fill="FFFFFF"/>
              <w:tabs>
                <w:tab w:val="left" w:pos="1059"/>
              </w:tabs>
              <w:spacing w:line="274" w:lineRule="exact"/>
              <w:rPr>
                <w:rFonts w:cs="Arial"/>
              </w:rPr>
            </w:pPr>
            <w:r w:rsidRPr="002A238C">
              <w:rPr>
                <w:rFonts w:cs="Arial"/>
              </w:rPr>
              <w:t xml:space="preserve"> </w:t>
            </w:r>
          </w:p>
          <w:p w:rsidR="00DC73D3" w:rsidRPr="002A238C" w:rsidRDefault="00DC73D3" w:rsidP="001F2D4B">
            <w:pPr>
              <w:shd w:val="clear" w:color="auto" w:fill="FFFFFF"/>
              <w:tabs>
                <w:tab w:val="left" w:pos="1059"/>
              </w:tabs>
              <w:spacing w:line="274" w:lineRule="exact"/>
              <w:rPr>
                <w:rFonts w:cs="Arial"/>
                <w:i/>
                <w:strike/>
              </w:rPr>
            </w:pPr>
            <w:r w:rsidRPr="002A238C">
              <w:rPr>
                <w:rFonts w:cs="Arial"/>
              </w:rPr>
              <w:t xml:space="preserve"> </w:t>
            </w:r>
          </w:p>
          <w:p w:rsidR="00DC73D3" w:rsidRPr="002A238C" w:rsidRDefault="00DC73D3" w:rsidP="001F2D4B">
            <w:pPr>
              <w:shd w:val="clear" w:color="auto" w:fill="FFFFFF"/>
              <w:tabs>
                <w:tab w:val="left" w:pos="1059"/>
              </w:tabs>
              <w:spacing w:line="274" w:lineRule="exact"/>
              <w:rPr>
                <w:rFonts w:cs="Arial"/>
              </w:rPr>
            </w:pPr>
            <w:r w:rsidRPr="002A238C">
              <w:rPr>
                <w:rFonts w:cs="Arial"/>
              </w:rPr>
              <w:t xml:space="preserve"> 0,4783</w:t>
            </w:r>
          </w:p>
        </w:tc>
      </w:tr>
      <w:tr w:rsidR="00DC73D3" w:rsidRPr="002A238C" w:rsidTr="001F2D4B">
        <w:trPr>
          <w:trHeight w:val="3027"/>
          <w:jc w:val="center"/>
        </w:trPr>
        <w:tc>
          <w:tcPr>
            <w:tcW w:w="885" w:type="dxa"/>
            <w:tcBorders>
              <w:top w:val="single" w:sz="4" w:space="0" w:color="auto"/>
              <w:left w:val="single" w:sz="4" w:space="0" w:color="auto"/>
              <w:bottom w:val="single" w:sz="4" w:space="0" w:color="auto"/>
              <w:right w:val="single" w:sz="4" w:space="0" w:color="auto"/>
            </w:tcBorders>
          </w:tcPr>
          <w:p w:rsidR="00DC73D3" w:rsidRPr="002A238C" w:rsidRDefault="00DC73D3" w:rsidP="001F2D4B">
            <w:pPr>
              <w:pStyle w:val="tabulka"/>
              <w:jc w:val="left"/>
              <w:rPr>
                <w:rFonts w:ascii="Arial" w:hAnsi="Arial" w:cs="Arial"/>
                <w:b/>
                <w:szCs w:val="22"/>
              </w:rPr>
            </w:pPr>
          </w:p>
          <w:p w:rsidR="00DC73D3" w:rsidRPr="002A238C" w:rsidRDefault="00DC73D3" w:rsidP="001F2D4B">
            <w:pPr>
              <w:pStyle w:val="tabulka"/>
              <w:jc w:val="center"/>
              <w:rPr>
                <w:rFonts w:ascii="Arial" w:hAnsi="Arial" w:cs="Arial"/>
                <w:b/>
                <w:szCs w:val="22"/>
              </w:rPr>
            </w:pPr>
          </w:p>
          <w:p w:rsidR="00DC73D3" w:rsidRPr="002A238C" w:rsidRDefault="00DC73D3" w:rsidP="001F2D4B">
            <w:pPr>
              <w:pStyle w:val="tabulka"/>
              <w:jc w:val="center"/>
              <w:rPr>
                <w:rFonts w:ascii="Arial" w:hAnsi="Arial" w:cs="Arial"/>
                <w:b/>
                <w:szCs w:val="22"/>
              </w:rPr>
            </w:pPr>
            <w:r w:rsidRPr="002A238C">
              <w:rPr>
                <w:rFonts w:ascii="Arial" w:hAnsi="Arial" w:cs="Arial"/>
                <w:b/>
                <w:szCs w:val="22"/>
              </w:rPr>
              <w:t>Z4</w:t>
            </w:r>
          </w:p>
          <w:p w:rsidR="00DC73D3" w:rsidRPr="002A238C" w:rsidRDefault="00DC73D3" w:rsidP="001F2D4B">
            <w:pPr>
              <w:pStyle w:val="tabulka"/>
              <w:jc w:val="center"/>
              <w:rPr>
                <w:rFonts w:ascii="Arial" w:hAnsi="Arial" w:cs="Arial"/>
                <w:b/>
                <w:szCs w:val="22"/>
              </w:rPr>
            </w:pPr>
          </w:p>
          <w:p w:rsidR="00DC73D3" w:rsidRPr="002A238C" w:rsidRDefault="00DC73D3" w:rsidP="001F2D4B">
            <w:pPr>
              <w:pStyle w:val="tabulka"/>
              <w:jc w:val="center"/>
              <w:rPr>
                <w:rFonts w:ascii="Arial" w:hAnsi="Arial" w:cs="Arial"/>
                <w:szCs w:val="22"/>
              </w:rPr>
            </w:pPr>
          </w:p>
        </w:tc>
        <w:tc>
          <w:tcPr>
            <w:tcW w:w="7916" w:type="dxa"/>
            <w:tcBorders>
              <w:top w:val="single" w:sz="4" w:space="0" w:color="auto"/>
              <w:left w:val="single" w:sz="4" w:space="0" w:color="auto"/>
              <w:bottom w:val="single" w:sz="4" w:space="0" w:color="auto"/>
              <w:right w:val="single" w:sz="4" w:space="0" w:color="auto"/>
            </w:tcBorders>
          </w:tcPr>
          <w:p w:rsidR="00DC73D3" w:rsidRPr="002A238C" w:rsidRDefault="00DC73D3" w:rsidP="001F2D4B">
            <w:pPr>
              <w:pStyle w:val="tabulka"/>
              <w:rPr>
                <w:rFonts w:ascii="Arial" w:hAnsi="Arial" w:cs="Arial"/>
                <w:szCs w:val="22"/>
              </w:rPr>
            </w:pPr>
          </w:p>
          <w:p w:rsidR="00DC73D3" w:rsidRPr="002A238C" w:rsidRDefault="00DC73D3" w:rsidP="001F2D4B">
            <w:pPr>
              <w:tabs>
                <w:tab w:val="left" w:pos="360"/>
                <w:tab w:val="left" w:pos="1134"/>
              </w:tabs>
              <w:spacing w:line="240" w:lineRule="atLeast"/>
              <w:rPr>
                <w:rFonts w:cs="Arial"/>
              </w:rPr>
            </w:pPr>
            <w:r w:rsidRPr="002A238C">
              <w:rPr>
                <w:rFonts w:cs="Arial"/>
                <w:b/>
              </w:rPr>
              <w:t xml:space="preserve">lokalizace plochy: </w:t>
            </w:r>
            <w:r w:rsidRPr="002A238C">
              <w:rPr>
                <w:rFonts w:cs="Arial"/>
              </w:rPr>
              <w:t xml:space="preserve">SZ okraj Klešic, pokračování nové zástavby v této části obce </w:t>
            </w:r>
          </w:p>
          <w:p w:rsidR="00DC73D3" w:rsidRPr="002A238C" w:rsidRDefault="00DC73D3" w:rsidP="001F2D4B">
            <w:pPr>
              <w:tabs>
                <w:tab w:val="left" w:pos="360"/>
                <w:tab w:val="left" w:pos="1134"/>
              </w:tabs>
              <w:spacing w:line="240" w:lineRule="atLeast"/>
              <w:rPr>
                <w:rFonts w:cs="Arial"/>
                <w:b/>
              </w:rPr>
            </w:pPr>
          </w:p>
          <w:p w:rsidR="00DC73D3" w:rsidRPr="002A238C" w:rsidRDefault="00DC73D3" w:rsidP="001F2D4B">
            <w:pPr>
              <w:tabs>
                <w:tab w:val="left" w:pos="360"/>
                <w:tab w:val="left" w:pos="1134"/>
              </w:tabs>
              <w:spacing w:line="240" w:lineRule="atLeast"/>
              <w:rPr>
                <w:rFonts w:cs="Arial"/>
                <w:b/>
              </w:rPr>
            </w:pPr>
            <w:r w:rsidRPr="002A238C">
              <w:rPr>
                <w:rFonts w:cs="Arial"/>
                <w:b/>
              </w:rPr>
              <w:t xml:space="preserve">dopravní napojení, specifické podmínky: </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přístup ze stávající místní komunikace</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 xml:space="preserve">lokalita podmínečně přípustná z hlediska situování v záplavovém území Podolského potoka – podmínky pro výstavbu budou stanoveny dotčeným orgánem v rámci územního řízení </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lokalita je podmínečně přípustná z hlediska situování severozápadní části v ochranném pásmu dráhy – v územním, resp. stavebním řízení bude prokázáno nepřekročení maximální přípustné hladiny hluku v chráněných vnitřních i venkovních prostorech staveb a venkovních prostorech.</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 xml:space="preserve">lokalita podmínečně přípustná z hlediska situování v oblasti s významným povodňovým rizikem (východní část spadá do 1. – 3. kategorie míry povodňového ohrožení) – návrh využití lokality bude respektovat doporučená pravidla pro využití území a bude prověřen v rámci územního řízení </w:t>
            </w:r>
          </w:p>
          <w:p w:rsidR="00DC73D3" w:rsidRPr="002A238C" w:rsidRDefault="00DC73D3" w:rsidP="001F2D4B">
            <w:pPr>
              <w:pStyle w:val="Zkladntextodsazen"/>
              <w:ind w:left="360"/>
              <w:jc w:val="left"/>
              <w:rPr>
                <w:rFonts w:ascii="Arial" w:hAnsi="Arial" w:cs="Arial"/>
                <w:sz w:val="20"/>
              </w:rPr>
            </w:pPr>
            <w:r w:rsidRPr="002A238C">
              <w:rPr>
                <w:rFonts w:ascii="Arial" w:hAnsi="Arial" w:cs="Arial"/>
                <w:sz w:val="20"/>
              </w:rPr>
              <w:t xml:space="preserve"> </w:t>
            </w:r>
          </w:p>
          <w:p w:rsidR="00DC73D3" w:rsidRPr="002A238C" w:rsidRDefault="00DC73D3" w:rsidP="001F2D4B">
            <w:pPr>
              <w:tabs>
                <w:tab w:val="left" w:pos="360"/>
                <w:tab w:val="left" w:pos="1134"/>
              </w:tabs>
              <w:spacing w:line="240" w:lineRule="atLeast"/>
              <w:rPr>
                <w:rFonts w:cs="Arial"/>
                <w:b/>
              </w:rPr>
            </w:pPr>
            <w:r w:rsidRPr="002A238C">
              <w:rPr>
                <w:rFonts w:cs="Arial"/>
                <w:b/>
              </w:rPr>
              <w:t xml:space="preserve">zásady prostorové regulace: </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individuální RD</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 xml:space="preserve">výšková regulace zástavby:  </w:t>
            </w:r>
          </w:p>
          <w:p w:rsidR="00DC73D3" w:rsidRPr="002A238C" w:rsidRDefault="00DC73D3" w:rsidP="003A77B2">
            <w:pPr>
              <w:pStyle w:val="Zkladntextodsazen"/>
              <w:jc w:val="left"/>
              <w:rPr>
                <w:rFonts w:ascii="Arial" w:hAnsi="Arial" w:cs="Arial"/>
                <w:sz w:val="22"/>
                <w:szCs w:val="22"/>
              </w:rPr>
            </w:pPr>
            <w:r w:rsidRPr="002A238C">
              <w:rPr>
                <w:rFonts w:ascii="Arial" w:hAnsi="Arial" w:cs="Arial"/>
                <w:sz w:val="20"/>
              </w:rPr>
              <w:t xml:space="preserve">         - RD i stavby nebytové:  max.1 NP + podkroví </w:t>
            </w:r>
          </w:p>
        </w:tc>
        <w:tc>
          <w:tcPr>
            <w:tcW w:w="1095" w:type="dxa"/>
            <w:tcBorders>
              <w:top w:val="single" w:sz="4" w:space="0" w:color="auto"/>
              <w:left w:val="single" w:sz="4" w:space="0" w:color="auto"/>
              <w:bottom w:val="single" w:sz="4" w:space="0" w:color="auto"/>
              <w:right w:val="single" w:sz="4" w:space="0" w:color="auto"/>
            </w:tcBorders>
          </w:tcPr>
          <w:p w:rsidR="00DC73D3" w:rsidRPr="002A238C" w:rsidRDefault="00DC73D3" w:rsidP="001F2D4B">
            <w:pPr>
              <w:shd w:val="clear" w:color="auto" w:fill="FFFFFF"/>
              <w:spacing w:line="274" w:lineRule="exact"/>
              <w:ind w:right="424"/>
              <w:rPr>
                <w:rFonts w:cs="Arial"/>
              </w:rPr>
            </w:pPr>
          </w:p>
          <w:p w:rsidR="00DC73D3" w:rsidRPr="002A238C" w:rsidRDefault="00DC73D3" w:rsidP="001F2D4B">
            <w:pPr>
              <w:shd w:val="clear" w:color="auto" w:fill="FFFFFF"/>
              <w:tabs>
                <w:tab w:val="left" w:pos="1059"/>
              </w:tabs>
              <w:spacing w:line="274" w:lineRule="exact"/>
              <w:rPr>
                <w:rFonts w:cs="Arial"/>
              </w:rPr>
            </w:pPr>
            <w:r w:rsidRPr="002A238C">
              <w:rPr>
                <w:rFonts w:cs="Arial"/>
              </w:rPr>
              <w:t xml:space="preserve"> </w:t>
            </w:r>
          </w:p>
          <w:p w:rsidR="00DC73D3" w:rsidRPr="002A238C" w:rsidRDefault="00DC73D3" w:rsidP="001F2D4B">
            <w:pPr>
              <w:shd w:val="clear" w:color="auto" w:fill="FFFFFF"/>
              <w:tabs>
                <w:tab w:val="left" w:pos="1059"/>
              </w:tabs>
              <w:spacing w:line="274" w:lineRule="exact"/>
              <w:rPr>
                <w:rFonts w:cs="Arial"/>
              </w:rPr>
            </w:pPr>
            <w:r w:rsidRPr="002A238C">
              <w:rPr>
                <w:rFonts w:cs="Arial"/>
              </w:rPr>
              <w:t xml:space="preserve"> 0,9850</w:t>
            </w:r>
          </w:p>
        </w:tc>
      </w:tr>
      <w:tr w:rsidR="00DC73D3" w:rsidRPr="002A238C" w:rsidTr="001F2D4B">
        <w:trPr>
          <w:trHeight w:val="240"/>
          <w:jc w:val="center"/>
        </w:trPr>
        <w:tc>
          <w:tcPr>
            <w:tcW w:w="885" w:type="dxa"/>
            <w:tcBorders>
              <w:top w:val="single" w:sz="4" w:space="0" w:color="auto"/>
              <w:left w:val="single" w:sz="4" w:space="0" w:color="auto"/>
              <w:bottom w:val="single" w:sz="4" w:space="0" w:color="auto"/>
              <w:right w:val="single" w:sz="4" w:space="0" w:color="auto"/>
            </w:tcBorders>
          </w:tcPr>
          <w:p w:rsidR="00DC73D3" w:rsidRPr="002A238C" w:rsidRDefault="00DC73D3" w:rsidP="001F2D4B">
            <w:pPr>
              <w:pStyle w:val="tabulka"/>
              <w:jc w:val="left"/>
              <w:rPr>
                <w:rFonts w:ascii="Arial" w:hAnsi="Arial" w:cs="Arial"/>
                <w:b/>
                <w:strike/>
                <w:sz w:val="24"/>
                <w:szCs w:val="24"/>
                <w:highlight w:val="yellow"/>
              </w:rPr>
            </w:pPr>
          </w:p>
          <w:p w:rsidR="00DC73D3" w:rsidRPr="002A238C" w:rsidRDefault="00DC73D3" w:rsidP="001F2D4B">
            <w:pPr>
              <w:pStyle w:val="tabulka"/>
              <w:jc w:val="center"/>
              <w:rPr>
                <w:rFonts w:ascii="Arial" w:hAnsi="Arial" w:cs="Arial"/>
                <w:b/>
                <w:strike/>
                <w:sz w:val="24"/>
                <w:szCs w:val="24"/>
                <w:highlight w:val="yellow"/>
              </w:rPr>
            </w:pPr>
          </w:p>
          <w:p w:rsidR="00DC73D3" w:rsidRPr="002A238C" w:rsidRDefault="00DC73D3" w:rsidP="001F2D4B">
            <w:pPr>
              <w:pStyle w:val="tabulka"/>
              <w:jc w:val="center"/>
              <w:rPr>
                <w:rFonts w:ascii="Arial" w:hAnsi="Arial" w:cs="Arial"/>
                <w:b/>
                <w:strike/>
                <w:sz w:val="24"/>
                <w:szCs w:val="24"/>
                <w:highlight w:val="yellow"/>
              </w:rPr>
            </w:pPr>
            <w:r w:rsidRPr="002A238C">
              <w:rPr>
                <w:rFonts w:ascii="Arial" w:hAnsi="Arial" w:cs="Arial"/>
                <w:b/>
                <w:strike/>
                <w:sz w:val="24"/>
                <w:szCs w:val="24"/>
                <w:highlight w:val="yellow"/>
              </w:rPr>
              <w:t>Z5</w:t>
            </w:r>
          </w:p>
          <w:p w:rsidR="00DC73D3" w:rsidRPr="002A238C" w:rsidRDefault="00DC73D3" w:rsidP="001F2D4B">
            <w:pPr>
              <w:pStyle w:val="tabulka"/>
              <w:jc w:val="center"/>
              <w:rPr>
                <w:rFonts w:ascii="Arial" w:hAnsi="Arial" w:cs="Arial"/>
                <w:b/>
                <w:strike/>
                <w:sz w:val="24"/>
                <w:szCs w:val="24"/>
                <w:highlight w:val="yellow"/>
              </w:rPr>
            </w:pPr>
          </w:p>
          <w:p w:rsidR="00DC73D3" w:rsidRPr="002A238C" w:rsidRDefault="00DC73D3" w:rsidP="001F2D4B">
            <w:pPr>
              <w:pStyle w:val="tabulka"/>
              <w:jc w:val="center"/>
              <w:rPr>
                <w:rFonts w:ascii="Arial" w:hAnsi="Arial" w:cs="Arial"/>
                <w:strike/>
                <w:sz w:val="24"/>
                <w:szCs w:val="24"/>
                <w:highlight w:val="yellow"/>
              </w:rPr>
            </w:pPr>
          </w:p>
        </w:tc>
        <w:tc>
          <w:tcPr>
            <w:tcW w:w="7916" w:type="dxa"/>
            <w:tcBorders>
              <w:top w:val="single" w:sz="4" w:space="0" w:color="auto"/>
              <w:left w:val="single" w:sz="4" w:space="0" w:color="auto"/>
              <w:bottom w:val="single" w:sz="4" w:space="0" w:color="auto"/>
              <w:right w:val="single" w:sz="4" w:space="0" w:color="auto"/>
            </w:tcBorders>
          </w:tcPr>
          <w:p w:rsidR="00DC73D3" w:rsidRPr="002A238C" w:rsidRDefault="00DC73D3" w:rsidP="001F2D4B">
            <w:pPr>
              <w:pStyle w:val="tabulka"/>
              <w:rPr>
                <w:rFonts w:ascii="Arial" w:hAnsi="Arial" w:cs="Arial"/>
                <w:strike/>
                <w:szCs w:val="22"/>
                <w:highlight w:val="yellow"/>
              </w:rPr>
            </w:pPr>
          </w:p>
          <w:p w:rsidR="00DC73D3" w:rsidRPr="002A238C" w:rsidRDefault="00DC73D3" w:rsidP="001F2D4B">
            <w:pPr>
              <w:tabs>
                <w:tab w:val="left" w:pos="360"/>
                <w:tab w:val="left" w:pos="1134"/>
              </w:tabs>
              <w:spacing w:line="240" w:lineRule="atLeast"/>
              <w:rPr>
                <w:rFonts w:cs="Arial"/>
                <w:strike/>
                <w:highlight w:val="yellow"/>
              </w:rPr>
            </w:pPr>
            <w:r w:rsidRPr="002A238C">
              <w:rPr>
                <w:rFonts w:cs="Arial"/>
                <w:b/>
                <w:strike/>
                <w:highlight w:val="yellow"/>
              </w:rPr>
              <w:t xml:space="preserve">lokalizace plochy: </w:t>
            </w:r>
            <w:r w:rsidRPr="002A238C">
              <w:rPr>
                <w:rFonts w:cs="Arial"/>
                <w:strike/>
                <w:highlight w:val="yellow"/>
              </w:rPr>
              <w:t xml:space="preserve">JZ (jihozápadní) okraj obce při silnici III/3424 Klešice-Heřmanův Městec </w:t>
            </w:r>
          </w:p>
          <w:p w:rsidR="00DC73D3" w:rsidRPr="002A238C" w:rsidRDefault="00DC73D3" w:rsidP="001F2D4B">
            <w:pPr>
              <w:tabs>
                <w:tab w:val="left" w:pos="360"/>
                <w:tab w:val="left" w:pos="1134"/>
              </w:tabs>
              <w:spacing w:line="240" w:lineRule="atLeast"/>
              <w:rPr>
                <w:rFonts w:cs="Arial"/>
                <w:strike/>
                <w:highlight w:val="yellow"/>
                <w:u w:val="single"/>
              </w:rPr>
            </w:pPr>
          </w:p>
          <w:p w:rsidR="00DC73D3" w:rsidRPr="002A238C" w:rsidRDefault="00DC73D3" w:rsidP="001F2D4B">
            <w:pPr>
              <w:tabs>
                <w:tab w:val="left" w:pos="360"/>
                <w:tab w:val="left" w:pos="1134"/>
              </w:tabs>
              <w:spacing w:line="240" w:lineRule="atLeast"/>
              <w:rPr>
                <w:rFonts w:cs="Arial"/>
                <w:b/>
                <w:strike/>
                <w:highlight w:val="yellow"/>
              </w:rPr>
            </w:pPr>
            <w:r w:rsidRPr="002A238C">
              <w:rPr>
                <w:rFonts w:cs="Arial"/>
                <w:b/>
                <w:strike/>
                <w:highlight w:val="yellow"/>
              </w:rPr>
              <w:t xml:space="preserve">dopravní napojení, specifické podmínky: </w:t>
            </w:r>
          </w:p>
          <w:p w:rsidR="00DC73D3" w:rsidRPr="002A238C" w:rsidRDefault="00DC73D3" w:rsidP="00995AD1">
            <w:pPr>
              <w:numPr>
                <w:ilvl w:val="0"/>
                <w:numId w:val="16"/>
              </w:numPr>
              <w:tabs>
                <w:tab w:val="left" w:pos="1134"/>
              </w:tabs>
              <w:spacing w:before="0" w:after="0" w:line="240" w:lineRule="atLeast"/>
              <w:rPr>
                <w:rFonts w:cs="Arial"/>
                <w:strike/>
                <w:highlight w:val="yellow"/>
              </w:rPr>
            </w:pPr>
            <w:r w:rsidRPr="002A238C">
              <w:rPr>
                <w:rFonts w:cs="Arial"/>
                <w:strike/>
                <w:highlight w:val="yellow"/>
              </w:rPr>
              <w:t>přístup ze silnice III.tř.</w:t>
            </w:r>
          </w:p>
          <w:p w:rsidR="00DC73D3" w:rsidRPr="002A238C" w:rsidRDefault="00DC73D3" w:rsidP="00995AD1">
            <w:pPr>
              <w:numPr>
                <w:ilvl w:val="0"/>
                <w:numId w:val="16"/>
              </w:numPr>
              <w:tabs>
                <w:tab w:val="left" w:pos="1134"/>
              </w:tabs>
              <w:spacing w:before="0" w:after="0" w:line="240" w:lineRule="atLeast"/>
              <w:rPr>
                <w:rFonts w:cs="Arial"/>
                <w:strike/>
                <w:highlight w:val="yellow"/>
              </w:rPr>
            </w:pPr>
            <w:r w:rsidRPr="002A238C">
              <w:rPr>
                <w:rFonts w:cs="Arial"/>
                <w:strike/>
                <w:highlight w:val="yellow"/>
              </w:rPr>
              <w:t>severovýchodní okraj plochy dotčen OP elektro 35 kV</w:t>
            </w:r>
          </w:p>
          <w:p w:rsidR="00DC73D3" w:rsidRPr="002A238C" w:rsidRDefault="00DC73D3" w:rsidP="001F2D4B">
            <w:pPr>
              <w:tabs>
                <w:tab w:val="left" w:pos="360"/>
                <w:tab w:val="left" w:pos="1134"/>
              </w:tabs>
              <w:spacing w:line="240" w:lineRule="atLeast"/>
              <w:rPr>
                <w:rFonts w:cs="Arial"/>
                <w:strike/>
                <w:highlight w:val="yellow"/>
              </w:rPr>
            </w:pPr>
            <w:r w:rsidRPr="002A238C">
              <w:rPr>
                <w:rFonts w:cs="Arial"/>
                <w:strike/>
                <w:highlight w:val="yellow"/>
              </w:rPr>
              <w:t xml:space="preserve"> </w:t>
            </w:r>
          </w:p>
          <w:p w:rsidR="00DC73D3" w:rsidRPr="002A238C" w:rsidRDefault="00DC73D3" w:rsidP="001F2D4B">
            <w:pPr>
              <w:tabs>
                <w:tab w:val="left" w:pos="360"/>
                <w:tab w:val="left" w:pos="1134"/>
              </w:tabs>
              <w:spacing w:line="240" w:lineRule="atLeast"/>
              <w:rPr>
                <w:rFonts w:cs="Arial"/>
                <w:b/>
                <w:strike/>
                <w:highlight w:val="yellow"/>
              </w:rPr>
            </w:pPr>
            <w:r w:rsidRPr="002A238C">
              <w:rPr>
                <w:rFonts w:cs="Arial"/>
                <w:b/>
                <w:strike/>
                <w:highlight w:val="yellow"/>
              </w:rPr>
              <w:t xml:space="preserve">zásady prostorové regulace: </w:t>
            </w:r>
          </w:p>
          <w:p w:rsidR="00DC73D3" w:rsidRPr="002A238C" w:rsidRDefault="00DC73D3" w:rsidP="00995AD1">
            <w:pPr>
              <w:pStyle w:val="Zkladntextodsazen"/>
              <w:numPr>
                <w:ilvl w:val="0"/>
                <w:numId w:val="16"/>
              </w:numPr>
              <w:suppressAutoHyphens w:val="0"/>
              <w:spacing w:before="0" w:after="0"/>
              <w:jc w:val="left"/>
              <w:rPr>
                <w:rFonts w:ascii="Arial" w:hAnsi="Arial" w:cs="Arial"/>
                <w:strike/>
                <w:sz w:val="20"/>
                <w:highlight w:val="yellow"/>
              </w:rPr>
            </w:pPr>
            <w:r w:rsidRPr="002A238C">
              <w:rPr>
                <w:rFonts w:ascii="Arial" w:hAnsi="Arial" w:cs="Arial"/>
                <w:strike/>
                <w:sz w:val="20"/>
                <w:highlight w:val="yellow"/>
              </w:rPr>
              <w:t>individuální RD</w:t>
            </w:r>
          </w:p>
          <w:p w:rsidR="00DC73D3" w:rsidRPr="002A238C" w:rsidRDefault="00DC73D3" w:rsidP="00995AD1">
            <w:pPr>
              <w:pStyle w:val="Zkladntextodsazen"/>
              <w:numPr>
                <w:ilvl w:val="0"/>
                <w:numId w:val="16"/>
              </w:numPr>
              <w:suppressAutoHyphens w:val="0"/>
              <w:spacing w:before="0" w:after="0"/>
              <w:jc w:val="left"/>
              <w:rPr>
                <w:rFonts w:ascii="Arial" w:hAnsi="Arial" w:cs="Arial"/>
                <w:strike/>
                <w:sz w:val="20"/>
                <w:highlight w:val="yellow"/>
              </w:rPr>
            </w:pPr>
            <w:r w:rsidRPr="002A238C">
              <w:rPr>
                <w:rFonts w:ascii="Arial" w:hAnsi="Arial" w:cs="Arial"/>
                <w:strike/>
                <w:sz w:val="20"/>
                <w:highlight w:val="yellow"/>
              </w:rPr>
              <w:t xml:space="preserve">výšková regulace zástavby:  </w:t>
            </w:r>
          </w:p>
          <w:p w:rsidR="00DC73D3" w:rsidRPr="002A238C" w:rsidRDefault="00DC73D3" w:rsidP="001F2D4B">
            <w:pPr>
              <w:pStyle w:val="Zkladntextodsazen"/>
              <w:jc w:val="left"/>
              <w:rPr>
                <w:rFonts w:ascii="Arial" w:hAnsi="Arial" w:cs="Arial"/>
                <w:strike/>
                <w:sz w:val="20"/>
                <w:highlight w:val="yellow"/>
              </w:rPr>
            </w:pPr>
            <w:r w:rsidRPr="002A238C">
              <w:rPr>
                <w:rFonts w:ascii="Arial" w:hAnsi="Arial" w:cs="Arial"/>
                <w:strike/>
                <w:sz w:val="20"/>
                <w:highlight w:val="yellow"/>
              </w:rPr>
              <w:t xml:space="preserve">         - RD i stavby nebytové:  max.1 NP + podkroví </w:t>
            </w:r>
          </w:p>
          <w:p w:rsidR="00DC73D3" w:rsidRPr="002A238C" w:rsidRDefault="00DC73D3" w:rsidP="001F2D4B">
            <w:pPr>
              <w:pStyle w:val="Zkladntextodsazen"/>
              <w:jc w:val="left"/>
              <w:rPr>
                <w:rFonts w:ascii="Arial" w:hAnsi="Arial" w:cs="Arial"/>
                <w:strike/>
                <w:sz w:val="22"/>
                <w:szCs w:val="22"/>
                <w:highlight w:val="yellow"/>
              </w:rPr>
            </w:pPr>
          </w:p>
        </w:tc>
        <w:tc>
          <w:tcPr>
            <w:tcW w:w="1095" w:type="dxa"/>
            <w:tcBorders>
              <w:top w:val="single" w:sz="4" w:space="0" w:color="auto"/>
              <w:left w:val="single" w:sz="4" w:space="0" w:color="auto"/>
              <w:bottom w:val="single" w:sz="4" w:space="0" w:color="auto"/>
              <w:right w:val="single" w:sz="4" w:space="0" w:color="auto"/>
            </w:tcBorders>
          </w:tcPr>
          <w:p w:rsidR="00DC73D3" w:rsidRPr="002A238C" w:rsidRDefault="00DC73D3" w:rsidP="001F2D4B">
            <w:pPr>
              <w:shd w:val="clear" w:color="auto" w:fill="FFFFFF"/>
              <w:spacing w:line="274" w:lineRule="exact"/>
              <w:ind w:right="424"/>
              <w:rPr>
                <w:rFonts w:cs="Arial"/>
                <w:strike/>
                <w:highlight w:val="yellow"/>
              </w:rPr>
            </w:pPr>
          </w:p>
          <w:p w:rsidR="00DC73D3" w:rsidRPr="002A238C" w:rsidRDefault="00DC73D3" w:rsidP="001F2D4B">
            <w:pPr>
              <w:shd w:val="clear" w:color="auto" w:fill="FFFFFF"/>
              <w:tabs>
                <w:tab w:val="left" w:pos="1059"/>
              </w:tabs>
              <w:spacing w:line="274" w:lineRule="exact"/>
              <w:rPr>
                <w:rFonts w:cs="Arial"/>
                <w:strike/>
                <w:highlight w:val="yellow"/>
              </w:rPr>
            </w:pPr>
            <w:r w:rsidRPr="002A238C">
              <w:rPr>
                <w:rFonts w:cs="Arial"/>
                <w:strike/>
                <w:highlight w:val="yellow"/>
              </w:rPr>
              <w:t xml:space="preserve"> </w:t>
            </w:r>
          </w:p>
          <w:p w:rsidR="00DC73D3" w:rsidRPr="002A238C" w:rsidRDefault="00DC73D3" w:rsidP="001F2D4B">
            <w:pPr>
              <w:shd w:val="clear" w:color="auto" w:fill="FFFFFF"/>
              <w:tabs>
                <w:tab w:val="left" w:pos="1059"/>
              </w:tabs>
              <w:spacing w:line="274" w:lineRule="exact"/>
              <w:rPr>
                <w:rFonts w:cs="Arial"/>
                <w:strike/>
                <w:highlight w:val="yellow"/>
              </w:rPr>
            </w:pPr>
            <w:r w:rsidRPr="002A238C">
              <w:rPr>
                <w:rFonts w:cs="Arial"/>
                <w:strike/>
                <w:highlight w:val="yellow"/>
              </w:rPr>
              <w:t xml:space="preserve"> 0,3100</w:t>
            </w:r>
          </w:p>
        </w:tc>
      </w:tr>
      <w:tr w:rsidR="00DC73D3" w:rsidRPr="002A238C" w:rsidTr="001F2D4B">
        <w:trPr>
          <w:trHeight w:val="135"/>
          <w:jc w:val="center"/>
        </w:trPr>
        <w:tc>
          <w:tcPr>
            <w:tcW w:w="885"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pStyle w:val="tabulka"/>
              <w:jc w:val="left"/>
              <w:rPr>
                <w:rFonts w:ascii="Arial" w:hAnsi="Arial" w:cs="Arial"/>
                <w:b/>
                <w:sz w:val="24"/>
                <w:szCs w:val="24"/>
              </w:rPr>
            </w:pPr>
          </w:p>
          <w:p w:rsidR="00DC73D3" w:rsidRPr="002A238C" w:rsidRDefault="00DC73D3" w:rsidP="009D3E7B">
            <w:pPr>
              <w:pStyle w:val="tabulka"/>
              <w:jc w:val="center"/>
              <w:rPr>
                <w:rFonts w:ascii="Arial" w:hAnsi="Arial" w:cs="Arial"/>
                <w:b/>
                <w:sz w:val="24"/>
                <w:szCs w:val="24"/>
              </w:rPr>
            </w:pPr>
          </w:p>
          <w:p w:rsidR="00DC73D3" w:rsidRPr="002A238C" w:rsidRDefault="00DC73D3" w:rsidP="009D3E7B">
            <w:pPr>
              <w:pStyle w:val="tabulka"/>
              <w:jc w:val="center"/>
              <w:rPr>
                <w:rFonts w:ascii="Arial" w:hAnsi="Arial" w:cs="Arial"/>
                <w:b/>
                <w:sz w:val="24"/>
                <w:szCs w:val="24"/>
              </w:rPr>
            </w:pPr>
            <w:r w:rsidRPr="002A238C">
              <w:rPr>
                <w:rFonts w:ascii="Arial" w:hAnsi="Arial" w:cs="Arial"/>
                <w:b/>
                <w:sz w:val="24"/>
                <w:szCs w:val="24"/>
              </w:rPr>
              <w:t>Z6</w:t>
            </w:r>
          </w:p>
          <w:p w:rsidR="00DC73D3" w:rsidRPr="002A238C" w:rsidRDefault="00DC73D3" w:rsidP="009D3E7B">
            <w:pPr>
              <w:pStyle w:val="tabulka"/>
              <w:jc w:val="center"/>
              <w:rPr>
                <w:rFonts w:ascii="Arial" w:hAnsi="Arial" w:cs="Arial"/>
                <w:b/>
                <w:sz w:val="24"/>
                <w:szCs w:val="24"/>
              </w:rPr>
            </w:pPr>
          </w:p>
          <w:p w:rsidR="00DC73D3" w:rsidRPr="002A238C" w:rsidRDefault="00DC73D3" w:rsidP="009D3E7B">
            <w:pPr>
              <w:pStyle w:val="tabulka"/>
              <w:jc w:val="center"/>
              <w:rPr>
                <w:rFonts w:ascii="Arial" w:hAnsi="Arial" w:cs="Arial"/>
                <w:sz w:val="24"/>
                <w:szCs w:val="24"/>
              </w:rPr>
            </w:pPr>
          </w:p>
        </w:tc>
        <w:tc>
          <w:tcPr>
            <w:tcW w:w="7916"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pStyle w:val="tabulka"/>
              <w:rPr>
                <w:rFonts w:ascii="Arial" w:hAnsi="Arial" w:cs="Arial"/>
                <w:szCs w:val="22"/>
                <w:highlight w:val="yellow"/>
              </w:rPr>
            </w:pPr>
          </w:p>
          <w:p w:rsidR="00DC73D3" w:rsidRPr="002A238C" w:rsidRDefault="00DC73D3" w:rsidP="009D3E7B">
            <w:pPr>
              <w:tabs>
                <w:tab w:val="left" w:pos="360"/>
                <w:tab w:val="left" w:pos="1134"/>
              </w:tabs>
              <w:spacing w:before="0" w:after="0" w:line="240" w:lineRule="atLeast"/>
              <w:rPr>
                <w:rFonts w:cs="Arial"/>
              </w:rPr>
            </w:pPr>
            <w:r w:rsidRPr="002A238C">
              <w:rPr>
                <w:rFonts w:cs="Arial"/>
                <w:b/>
              </w:rPr>
              <w:t xml:space="preserve">lokalizace plochy: </w:t>
            </w:r>
            <w:r w:rsidRPr="002A238C">
              <w:rPr>
                <w:rFonts w:cs="Arial"/>
              </w:rPr>
              <w:t>V (východní) okraj Klešic</w:t>
            </w:r>
          </w:p>
          <w:p w:rsidR="00DC73D3" w:rsidRPr="002A238C" w:rsidRDefault="00DC73D3" w:rsidP="009D3E7B">
            <w:pPr>
              <w:tabs>
                <w:tab w:val="left" w:pos="360"/>
                <w:tab w:val="left" w:pos="1134"/>
              </w:tabs>
              <w:spacing w:before="0" w:after="0" w:line="240" w:lineRule="atLeast"/>
              <w:rPr>
                <w:rFonts w:cs="Arial"/>
                <w:u w:val="single"/>
              </w:rPr>
            </w:pPr>
          </w:p>
          <w:p w:rsidR="00DC73D3" w:rsidRPr="002A238C" w:rsidRDefault="00DC73D3" w:rsidP="009D3E7B">
            <w:pPr>
              <w:tabs>
                <w:tab w:val="left" w:pos="360"/>
                <w:tab w:val="left" w:pos="1134"/>
              </w:tabs>
              <w:spacing w:before="0" w:after="0" w:line="240" w:lineRule="atLeast"/>
              <w:rPr>
                <w:rFonts w:cs="Arial"/>
                <w:b/>
              </w:rPr>
            </w:pPr>
            <w:r w:rsidRPr="002A238C">
              <w:rPr>
                <w:rFonts w:cs="Arial"/>
                <w:b/>
              </w:rPr>
              <w:t xml:space="preserve">dopravní napojení, specifické podmínky: </w:t>
            </w:r>
          </w:p>
          <w:p w:rsidR="00DC73D3" w:rsidRPr="002A238C" w:rsidRDefault="00DC73D3" w:rsidP="00995AD1">
            <w:pPr>
              <w:numPr>
                <w:ilvl w:val="0"/>
                <w:numId w:val="16"/>
              </w:numPr>
              <w:tabs>
                <w:tab w:val="left" w:pos="1134"/>
              </w:tabs>
              <w:spacing w:before="0" w:after="0" w:line="240" w:lineRule="atLeast"/>
              <w:rPr>
                <w:rFonts w:cs="Arial"/>
              </w:rPr>
            </w:pPr>
            <w:r w:rsidRPr="002A238C">
              <w:rPr>
                <w:rFonts w:cs="Arial"/>
              </w:rPr>
              <w:t>přístup z místní komunikace</w:t>
            </w:r>
          </w:p>
          <w:p w:rsidR="00DC73D3" w:rsidRPr="002A238C" w:rsidRDefault="00DC73D3" w:rsidP="00995AD1">
            <w:pPr>
              <w:numPr>
                <w:ilvl w:val="0"/>
                <w:numId w:val="16"/>
              </w:numPr>
              <w:tabs>
                <w:tab w:val="left" w:pos="1134"/>
              </w:tabs>
              <w:spacing w:before="0" w:after="0" w:line="240" w:lineRule="atLeast"/>
              <w:rPr>
                <w:rFonts w:cs="Arial"/>
              </w:rPr>
            </w:pPr>
            <w:r w:rsidRPr="002A238C">
              <w:rPr>
                <w:rFonts w:cs="Arial"/>
              </w:rPr>
              <w:t>východní okraj plochy dotčen vedením a OP elektro 35 kV</w:t>
            </w:r>
          </w:p>
          <w:p w:rsidR="00DC73D3" w:rsidRPr="002A238C" w:rsidRDefault="00DC73D3" w:rsidP="009D3E7B">
            <w:pPr>
              <w:tabs>
                <w:tab w:val="left" w:pos="360"/>
                <w:tab w:val="left" w:pos="1134"/>
              </w:tabs>
              <w:spacing w:before="0" w:after="0" w:line="240" w:lineRule="atLeast"/>
              <w:rPr>
                <w:rFonts w:cs="Arial"/>
                <w:u w:val="single"/>
              </w:rPr>
            </w:pPr>
          </w:p>
          <w:p w:rsidR="00DC73D3" w:rsidRPr="002A238C" w:rsidRDefault="00DC73D3" w:rsidP="009D3E7B">
            <w:pPr>
              <w:tabs>
                <w:tab w:val="left" w:pos="360"/>
                <w:tab w:val="left" w:pos="1134"/>
              </w:tabs>
              <w:spacing w:before="0" w:after="0" w:line="240" w:lineRule="atLeast"/>
              <w:rPr>
                <w:rFonts w:cs="Arial"/>
                <w:b/>
              </w:rPr>
            </w:pPr>
            <w:r w:rsidRPr="002A238C">
              <w:rPr>
                <w:rFonts w:cs="Arial"/>
                <w:b/>
              </w:rPr>
              <w:t xml:space="preserve">zásady prostorové regulace: </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individuální RD</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 xml:space="preserve">výšková regulace zástavby:  </w:t>
            </w:r>
          </w:p>
          <w:p w:rsidR="00DC73D3" w:rsidRDefault="00DC73D3" w:rsidP="009D3E7B">
            <w:pPr>
              <w:pStyle w:val="Zkladntextodsazen"/>
              <w:spacing w:before="0" w:after="0"/>
              <w:jc w:val="left"/>
              <w:rPr>
                <w:rFonts w:ascii="Arial" w:hAnsi="Arial" w:cs="Arial"/>
                <w:sz w:val="20"/>
              </w:rPr>
            </w:pPr>
            <w:r w:rsidRPr="002A238C">
              <w:rPr>
                <w:rFonts w:ascii="Arial" w:hAnsi="Arial" w:cs="Arial"/>
                <w:sz w:val="20"/>
              </w:rPr>
              <w:t xml:space="preserve">         - RD i stavby nebytové:  max.1 NP + podkroví </w:t>
            </w:r>
          </w:p>
          <w:p w:rsidR="009D3E7B" w:rsidRPr="002A238C" w:rsidRDefault="009D3E7B" w:rsidP="009D3E7B">
            <w:pPr>
              <w:pStyle w:val="Zkladntextodsazen"/>
              <w:spacing w:before="0" w:after="0"/>
              <w:jc w:val="left"/>
              <w:rPr>
                <w:rFonts w:ascii="Arial" w:hAnsi="Arial" w:cs="Arial"/>
                <w:sz w:val="22"/>
                <w:szCs w:val="22"/>
                <w:highlight w:val="yellow"/>
              </w:rPr>
            </w:pPr>
          </w:p>
        </w:tc>
        <w:tc>
          <w:tcPr>
            <w:tcW w:w="1095"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shd w:val="clear" w:color="auto" w:fill="FFFFFF"/>
              <w:spacing w:before="0" w:after="0" w:line="274" w:lineRule="exact"/>
              <w:ind w:right="424"/>
              <w:rPr>
                <w:rFonts w:cs="Arial"/>
              </w:rPr>
            </w:pPr>
          </w:p>
          <w:p w:rsidR="00DC73D3" w:rsidRPr="002A238C" w:rsidRDefault="00DC73D3" w:rsidP="009D3E7B">
            <w:pPr>
              <w:shd w:val="clear" w:color="auto" w:fill="FFFFFF"/>
              <w:tabs>
                <w:tab w:val="left" w:pos="1059"/>
              </w:tabs>
              <w:spacing w:before="0" w:after="0" w:line="274" w:lineRule="exact"/>
              <w:rPr>
                <w:rFonts w:cs="Arial"/>
              </w:rPr>
            </w:pPr>
            <w:r w:rsidRPr="002A238C">
              <w:rPr>
                <w:rFonts w:cs="Arial"/>
              </w:rPr>
              <w:t xml:space="preserve"> </w:t>
            </w:r>
          </w:p>
          <w:p w:rsidR="00DC73D3" w:rsidRPr="002A238C" w:rsidRDefault="00DC73D3" w:rsidP="009D3E7B">
            <w:pPr>
              <w:shd w:val="clear" w:color="auto" w:fill="FFFFFF"/>
              <w:tabs>
                <w:tab w:val="left" w:pos="1059"/>
              </w:tabs>
              <w:spacing w:before="0" w:after="0" w:line="274" w:lineRule="exact"/>
              <w:rPr>
                <w:rFonts w:cs="Arial"/>
                <w:i/>
                <w:strike/>
              </w:rPr>
            </w:pPr>
            <w:r w:rsidRPr="002A238C">
              <w:rPr>
                <w:rFonts w:cs="Arial"/>
              </w:rPr>
              <w:t xml:space="preserve"> </w:t>
            </w:r>
          </w:p>
          <w:p w:rsidR="00DC73D3" w:rsidRPr="002A238C" w:rsidRDefault="00DC73D3" w:rsidP="009D3E7B">
            <w:pPr>
              <w:shd w:val="clear" w:color="auto" w:fill="FFFFFF"/>
              <w:tabs>
                <w:tab w:val="left" w:pos="1059"/>
              </w:tabs>
              <w:spacing w:before="0" w:after="0" w:line="274" w:lineRule="exact"/>
              <w:rPr>
                <w:rFonts w:cs="Arial"/>
              </w:rPr>
            </w:pPr>
            <w:r w:rsidRPr="002A238C">
              <w:rPr>
                <w:rFonts w:cs="Arial"/>
              </w:rPr>
              <w:t xml:space="preserve"> 0,2139</w:t>
            </w:r>
          </w:p>
        </w:tc>
      </w:tr>
      <w:tr w:rsidR="00DC73D3" w:rsidRPr="002A238C" w:rsidTr="001F2D4B">
        <w:trPr>
          <w:trHeight w:val="2561"/>
          <w:jc w:val="center"/>
        </w:trPr>
        <w:tc>
          <w:tcPr>
            <w:tcW w:w="885"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pStyle w:val="tabulka"/>
              <w:jc w:val="left"/>
              <w:rPr>
                <w:rFonts w:ascii="Arial" w:hAnsi="Arial" w:cs="Arial"/>
                <w:b/>
                <w:sz w:val="24"/>
                <w:szCs w:val="24"/>
              </w:rPr>
            </w:pPr>
          </w:p>
          <w:p w:rsidR="00DC73D3" w:rsidRPr="002A238C" w:rsidRDefault="00DC73D3" w:rsidP="009D3E7B">
            <w:pPr>
              <w:pStyle w:val="tabulka"/>
              <w:jc w:val="center"/>
              <w:rPr>
                <w:rFonts w:ascii="Arial" w:hAnsi="Arial" w:cs="Arial"/>
                <w:b/>
                <w:sz w:val="24"/>
                <w:szCs w:val="24"/>
              </w:rPr>
            </w:pPr>
          </w:p>
          <w:p w:rsidR="00DC73D3" w:rsidRPr="002A238C" w:rsidRDefault="00DC73D3" w:rsidP="009D3E7B">
            <w:pPr>
              <w:pStyle w:val="tabulka"/>
              <w:jc w:val="center"/>
              <w:rPr>
                <w:rFonts w:ascii="Arial" w:hAnsi="Arial" w:cs="Arial"/>
                <w:b/>
                <w:sz w:val="24"/>
                <w:szCs w:val="24"/>
              </w:rPr>
            </w:pPr>
          </w:p>
          <w:p w:rsidR="00DC73D3" w:rsidRPr="002A238C" w:rsidRDefault="00DC73D3" w:rsidP="009D3E7B">
            <w:pPr>
              <w:pStyle w:val="tabulka"/>
              <w:jc w:val="center"/>
              <w:rPr>
                <w:rFonts w:ascii="Arial" w:hAnsi="Arial" w:cs="Arial"/>
                <w:sz w:val="24"/>
                <w:szCs w:val="24"/>
              </w:rPr>
            </w:pPr>
            <w:r w:rsidRPr="002A238C">
              <w:rPr>
                <w:rFonts w:ascii="Arial" w:hAnsi="Arial" w:cs="Arial"/>
                <w:b/>
                <w:sz w:val="24"/>
                <w:szCs w:val="24"/>
              </w:rPr>
              <w:t>Z7</w:t>
            </w:r>
          </w:p>
        </w:tc>
        <w:tc>
          <w:tcPr>
            <w:tcW w:w="7916"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tabs>
                <w:tab w:val="left" w:pos="360"/>
                <w:tab w:val="left" w:pos="1134"/>
              </w:tabs>
              <w:spacing w:before="0" w:after="0" w:line="240" w:lineRule="atLeast"/>
              <w:rPr>
                <w:rFonts w:cs="Arial"/>
                <w:b/>
              </w:rPr>
            </w:pPr>
          </w:p>
          <w:p w:rsidR="00DC73D3" w:rsidRPr="002A238C" w:rsidRDefault="00DC73D3" w:rsidP="009D3E7B">
            <w:pPr>
              <w:tabs>
                <w:tab w:val="left" w:pos="360"/>
                <w:tab w:val="left" w:pos="1134"/>
              </w:tabs>
              <w:spacing w:before="0" w:after="0" w:line="240" w:lineRule="atLeast"/>
              <w:rPr>
                <w:rFonts w:cs="Arial"/>
              </w:rPr>
            </w:pPr>
            <w:r w:rsidRPr="002A238C">
              <w:rPr>
                <w:rFonts w:cs="Arial"/>
                <w:b/>
              </w:rPr>
              <w:t xml:space="preserve">lokalizace plochy: </w:t>
            </w:r>
            <w:r w:rsidRPr="002A238C">
              <w:rPr>
                <w:rFonts w:cs="Arial"/>
              </w:rPr>
              <w:t>V (východní) okraj Klešic</w:t>
            </w:r>
          </w:p>
          <w:p w:rsidR="00DC73D3" w:rsidRPr="002A238C" w:rsidRDefault="00DC73D3" w:rsidP="009D3E7B">
            <w:pPr>
              <w:tabs>
                <w:tab w:val="left" w:pos="360"/>
                <w:tab w:val="left" w:pos="1134"/>
              </w:tabs>
              <w:spacing w:before="0" w:after="0" w:line="240" w:lineRule="atLeast"/>
              <w:rPr>
                <w:rFonts w:cs="Arial"/>
                <w:u w:val="single"/>
              </w:rPr>
            </w:pPr>
          </w:p>
          <w:p w:rsidR="00DC73D3" w:rsidRPr="002A238C" w:rsidRDefault="00DC73D3" w:rsidP="009D3E7B">
            <w:pPr>
              <w:tabs>
                <w:tab w:val="left" w:pos="360"/>
                <w:tab w:val="left" w:pos="1134"/>
              </w:tabs>
              <w:spacing w:before="0" w:after="0" w:line="240" w:lineRule="atLeast"/>
              <w:rPr>
                <w:rFonts w:cs="Arial"/>
                <w:b/>
              </w:rPr>
            </w:pPr>
            <w:r w:rsidRPr="002A238C">
              <w:rPr>
                <w:rFonts w:cs="Arial"/>
                <w:b/>
              </w:rPr>
              <w:t xml:space="preserve">dopravní napojení, specifické podmínky: </w:t>
            </w:r>
          </w:p>
          <w:p w:rsidR="00DC73D3" w:rsidRPr="002A238C" w:rsidRDefault="00DC73D3" w:rsidP="00995AD1">
            <w:pPr>
              <w:numPr>
                <w:ilvl w:val="0"/>
                <w:numId w:val="16"/>
              </w:numPr>
              <w:tabs>
                <w:tab w:val="left" w:pos="1134"/>
              </w:tabs>
              <w:spacing w:before="0" w:after="0" w:line="240" w:lineRule="atLeast"/>
              <w:rPr>
                <w:rFonts w:cs="Arial"/>
              </w:rPr>
            </w:pPr>
            <w:r w:rsidRPr="002A238C">
              <w:rPr>
                <w:rFonts w:cs="Arial"/>
              </w:rPr>
              <w:t>přístup z místní komunikace nebo z ploch stávající zástavby</w:t>
            </w:r>
          </w:p>
          <w:p w:rsidR="00DC73D3" w:rsidRPr="002A238C" w:rsidRDefault="00DC73D3" w:rsidP="00995AD1">
            <w:pPr>
              <w:numPr>
                <w:ilvl w:val="0"/>
                <w:numId w:val="16"/>
              </w:numPr>
              <w:tabs>
                <w:tab w:val="left" w:pos="1134"/>
              </w:tabs>
              <w:spacing w:before="0" w:after="0" w:line="240" w:lineRule="atLeast"/>
              <w:rPr>
                <w:rFonts w:cs="Arial"/>
              </w:rPr>
            </w:pPr>
            <w:r w:rsidRPr="002A238C">
              <w:rPr>
                <w:rFonts w:cs="Arial"/>
              </w:rPr>
              <w:t>východní okraj plochy dotčen OP elektro 35 kV</w:t>
            </w:r>
          </w:p>
          <w:p w:rsidR="00DC73D3" w:rsidRPr="002A238C" w:rsidRDefault="00DC73D3" w:rsidP="009D3E7B">
            <w:pPr>
              <w:tabs>
                <w:tab w:val="left" w:pos="360"/>
                <w:tab w:val="left" w:pos="1134"/>
              </w:tabs>
              <w:spacing w:before="0" w:after="0" w:line="240" w:lineRule="atLeast"/>
              <w:rPr>
                <w:rFonts w:cs="Arial"/>
                <w:b/>
              </w:rPr>
            </w:pPr>
          </w:p>
          <w:p w:rsidR="00DC73D3" w:rsidRPr="002A238C" w:rsidRDefault="00DC73D3" w:rsidP="009D3E7B">
            <w:pPr>
              <w:tabs>
                <w:tab w:val="left" w:pos="360"/>
                <w:tab w:val="left" w:pos="1134"/>
              </w:tabs>
              <w:spacing w:before="0" w:after="0" w:line="240" w:lineRule="atLeast"/>
              <w:rPr>
                <w:rFonts w:cs="Arial"/>
                <w:b/>
              </w:rPr>
            </w:pPr>
            <w:r w:rsidRPr="002A238C">
              <w:rPr>
                <w:rFonts w:cs="Arial"/>
                <w:b/>
              </w:rPr>
              <w:t xml:space="preserve">zásady prostorové regulace: </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individuální RD</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 xml:space="preserve">výšková regulace zástavby:  </w:t>
            </w:r>
          </w:p>
          <w:p w:rsidR="00DC73D3" w:rsidRDefault="00DC73D3" w:rsidP="009D3E7B">
            <w:pPr>
              <w:pStyle w:val="Zkladntextodsazen"/>
              <w:spacing w:before="0" w:after="0"/>
              <w:jc w:val="left"/>
              <w:rPr>
                <w:rFonts w:ascii="Arial" w:hAnsi="Arial" w:cs="Arial"/>
                <w:sz w:val="20"/>
              </w:rPr>
            </w:pPr>
            <w:r w:rsidRPr="002A238C">
              <w:rPr>
                <w:rFonts w:ascii="Arial" w:hAnsi="Arial" w:cs="Arial"/>
                <w:sz w:val="20"/>
              </w:rPr>
              <w:t xml:space="preserve">         - RD i stavby nebytové:  max.1 NP + podkroví </w:t>
            </w:r>
          </w:p>
          <w:p w:rsidR="009D3E7B" w:rsidRPr="002A238C" w:rsidRDefault="009D3E7B" w:rsidP="009D3E7B">
            <w:pPr>
              <w:pStyle w:val="Zkladntextodsazen"/>
              <w:spacing w:before="0" w:after="0"/>
              <w:jc w:val="left"/>
              <w:rPr>
                <w:rFonts w:ascii="Arial" w:hAnsi="Arial" w:cs="Arial"/>
                <w:sz w:val="22"/>
                <w:szCs w:val="22"/>
                <w:highlight w:val="yellow"/>
              </w:rPr>
            </w:pPr>
          </w:p>
        </w:tc>
        <w:tc>
          <w:tcPr>
            <w:tcW w:w="1095"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shd w:val="clear" w:color="auto" w:fill="FFFFFF"/>
              <w:spacing w:before="0" w:after="0" w:line="274" w:lineRule="exact"/>
              <w:ind w:right="424"/>
              <w:rPr>
                <w:rFonts w:cs="Arial"/>
              </w:rPr>
            </w:pPr>
          </w:p>
          <w:p w:rsidR="00DC73D3" w:rsidRPr="002A238C" w:rsidRDefault="00DC73D3" w:rsidP="009D3E7B">
            <w:pPr>
              <w:shd w:val="clear" w:color="auto" w:fill="FFFFFF"/>
              <w:tabs>
                <w:tab w:val="left" w:pos="1059"/>
              </w:tabs>
              <w:spacing w:before="0" w:after="0" w:line="274" w:lineRule="exact"/>
              <w:rPr>
                <w:rFonts w:cs="Arial"/>
              </w:rPr>
            </w:pPr>
            <w:r w:rsidRPr="002A238C">
              <w:rPr>
                <w:rFonts w:cs="Arial"/>
              </w:rPr>
              <w:t xml:space="preserve">  0,4469</w:t>
            </w:r>
          </w:p>
        </w:tc>
      </w:tr>
      <w:tr w:rsidR="00DC73D3" w:rsidRPr="002A238C" w:rsidTr="001F2D4B">
        <w:trPr>
          <w:trHeight w:val="360"/>
          <w:jc w:val="center"/>
        </w:trPr>
        <w:tc>
          <w:tcPr>
            <w:tcW w:w="885"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pStyle w:val="tabulka"/>
              <w:jc w:val="left"/>
              <w:rPr>
                <w:rFonts w:ascii="Arial" w:hAnsi="Arial" w:cs="Arial"/>
                <w:b/>
                <w:sz w:val="24"/>
                <w:szCs w:val="24"/>
              </w:rPr>
            </w:pPr>
          </w:p>
          <w:p w:rsidR="00DC73D3" w:rsidRPr="002A238C" w:rsidRDefault="00DC73D3" w:rsidP="009D3E7B">
            <w:pPr>
              <w:pStyle w:val="tabulka"/>
              <w:jc w:val="center"/>
              <w:rPr>
                <w:rFonts w:ascii="Arial" w:hAnsi="Arial" w:cs="Arial"/>
                <w:b/>
                <w:sz w:val="24"/>
                <w:szCs w:val="24"/>
              </w:rPr>
            </w:pPr>
          </w:p>
          <w:p w:rsidR="00DC73D3" w:rsidRPr="002A238C" w:rsidRDefault="00DC73D3" w:rsidP="009D3E7B">
            <w:pPr>
              <w:pStyle w:val="tabulka"/>
              <w:jc w:val="center"/>
              <w:rPr>
                <w:rFonts w:ascii="Arial" w:hAnsi="Arial" w:cs="Arial"/>
                <w:b/>
                <w:sz w:val="24"/>
                <w:szCs w:val="24"/>
              </w:rPr>
            </w:pPr>
            <w:r w:rsidRPr="002A238C">
              <w:rPr>
                <w:rFonts w:ascii="Arial" w:hAnsi="Arial" w:cs="Arial"/>
                <w:b/>
                <w:sz w:val="24"/>
                <w:szCs w:val="24"/>
              </w:rPr>
              <w:t>Z8</w:t>
            </w:r>
          </w:p>
          <w:p w:rsidR="00DC73D3" w:rsidRPr="002A238C" w:rsidRDefault="00DC73D3" w:rsidP="009D3E7B">
            <w:pPr>
              <w:pStyle w:val="tabulka"/>
              <w:jc w:val="center"/>
              <w:rPr>
                <w:rFonts w:ascii="Arial" w:hAnsi="Arial" w:cs="Arial"/>
                <w:b/>
                <w:sz w:val="24"/>
                <w:szCs w:val="24"/>
              </w:rPr>
            </w:pPr>
          </w:p>
          <w:p w:rsidR="00DC73D3" w:rsidRPr="002A238C" w:rsidRDefault="00DC73D3" w:rsidP="009D3E7B">
            <w:pPr>
              <w:pStyle w:val="tabulka"/>
              <w:jc w:val="center"/>
              <w:rPr>
                <w:rFonts w:ascii="Arial" w:hAnsi="Arial" w:cs="Arial"/>
                <w:sz w:val="24"/>
                <w:szCs w:val="24"/>
              </w:rPr>
            </w:pPr>
          </w:p>
        </w:tc>
        <w:tc>
          <w:tcPr>
            <w:tcW w:w="7916"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tabs>
                <w:tab w:val="left" w:pos="360"/>
                <w:tab w:val="left" w:pos="1134"/>
              </w:tabs>
              <w:spacing w:before="0" w:after="0" w:line="240" w:lineRule="atLeast"/>
              <w:rPr>
                <w:rFonts w:cs="Arial"/>
                <w:b/>
              </w:rPr>
            </w:pPr>
          </w:p>
          <w:p w:rsidR="00DC73D3" w:rsidRPr="002A238C" w:rsidRDefault="00DC73D3" w:rsidP="009D3E7B">
            <w:pPr>
              <w:tabs>
                <w:tab w:val="left" w:pos="360"/>
                <w:tab w:val="left" w:pos="1134"/>
              </w:tabs>
              <w:spacing w:before="0" w:after="0" w:line="240" w:lineRule="atLeast"/>
              <w:rPr>
                <w:rFonts w:cs="Arial"/>
              </w:rPr>
            </w:pPr>
            <w:r w:rsidRPr="002A238C">
              <w:rPr>
                <w:rFonts w:cs="Arial"/>
                <w:b/>
              </w:rPr>
              <w:t xml:space="preserve">lokalizace plochy: </w:t>
            </w:r>
            <w:r w:rsidRPr="002A238C">
              <w:rPr>
                <w:rFonts w:cs="Arial"/>
              </w:rPr>
              <w:t>V (východní) okraj Klešic</w:t>
            </w:r>
          </w:p>
          <w:p w:rsidR="00DC73D3" w:rsidRPr="002A238C" w:rsidRDefault="00DC73D3" w:rsidP="009D3E7B">
            <w:pPr>
              <w:tabs>
                <w:tab w:val="left" w:pos="360"/>
                <w:tab w:val="left" w:pos="1134"/>
              </w:tabs>
              <w:spacing w:before="0" w:after="0" w:line="240" w:lineRule="atLeast"/>
              <w:rPr>
                <w:rFonts w:cs="Arial"/>
                <w:u w:val="single"/>
              </w:rPr>
            </w:pPr>
          </w:p>
          <w:p w:rsidR="00DC73D3" w:rsidRPr="002A238C" w:rsidRDefault="00DC73D3" w:rsidP="009D3E7B">
            <w:pPr>
              <w:tabs>
                <w:tab w:val="left" w:pos="360"/>
                <w:tab w:val="left" w:pos="1134"/>
              </w:tabs>
              <w:spacing w:before="0" w:after="0" w:line="240" w:lineRule="atLeast"/>
              <w:rPr>
                <w:rFonts w:cs="Arial"/>
                <w:b/>
              </w:rPr>
            </w:pPr>
            <w:r w:rsidRPr="002A238C">
              <w:rPr>
                <w:rFonts w:cs="Arial"/>
                <w:b/>
              </w:rPr>
              <w:t xml:space="preserve">dopravní napojení, specifické podmínky: </w:t>
            </w:r>
          </w:p>
          <w:p w:rsidR="00DC73D3" w:rsidRPr="002A238C" w:rsidRDefault="00DC73D3" w:rsidP="00995AD1">
            <w:pPr>
              <w:numPr>
                <w:ilvl w:val="0"/>
                <w:numId w:val="16"/>
              </w:numPr>
              <w:tabs>
                <w:tab w:val="left" w:pos="1134"/>
              </w:tabs>
              <w:spacing w:before="0" w:after="0" w:line="240" w:lineRule="atLeast"/>
              <w:rPr>
                <w:rFonts w:cs="Arial"/>
              </w:rPr>
            </w:pPr>
            <w:r w:rsidRPr="002A238C">
              <w:rPr>
                <w:rFonts w:cs="Arial"/>
              </w:rPr>
              <w:t xml:space="preserve">přístup z místní komunikace </w:t>
            </w:r>
          </w:p>
          <w:p w:rsidR="00DC73D3" w:rsidRPr="002A238C" w:rsidRDefault="00DC73D3" w:rsidP="00995AD1">
            <w:pPr>
              <w:numPr>
                <w:ilvl w:val="0"/>
                <w:numId w:val="16"/>
              </w:numPr>
              <w:tabs>
                <w:tab w:val="left" w:pos="1134"/>
              </w:tabs>
              <w:spacing w:before="0" w:after="0" w:line="240" w:lineRule="atLeast"/>
              <w:rPr>
                <w:rFonts w:cs="Arial"/>
              </w:rPr>
            </w:pPr>
            <w:r w:rsidRPr="002A238C">
              <w:rPr>
                <w:rFonts w:cs="Arial"/>
              </w:rPr>
              <w:t>severní okraj plochy dotčen OP dráhy</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 xml:space="preserve">lokalita je podmínečně přípustná z hlediska situování severního okraje v ochranném pásmu dráhy – v územním, resp. stavebním řízení bude prokázáno nepřekročení maximální přípustné hladiny hluku v chráněných vnitřních i venkovních prostorech staveb a venkovních prostorech. </w:t>
            </w:r>
          </w:p>
          <w:p w:rsidR="00DC73D3" w:rsidRPr="002A238C" w:rsidRDefault="00DC73D3" w:rsidP="009D3E7B">
            <w:pPr>
              <w:tabs>
                <w:tab w:val="left" w:pos="360"/>
                <w:tab w:val="left" w:pos="1134"/>
              </w:tabs>
              <w:spacing w:before="0" w:after="0" w:line="240" w:lineRule="atLeast"/>
              <w:rPr>
                <w:rFonts w:cs="Arial"/>
                <w:b/>
              </w:rPr>
            </w:pPr>
          </w:p>
          <w:p w:rsidR="00DC73D3" w:rsidRPr="002A238C" w:rsidRDefault="00DC73D3" w:rsidP="009D3E7B">
            <w:pPr>
              <w:tabs>
                <w:tab w:val="left" w:pos="360"/>
                <w:tab w:val="left" w:pos="1134"/>
              </w:tabs>
              <w:spacing w:before="0" w:after="0" w:line="240" w:lineRule="atLeast"/>
              <w:rPr>
                <w:rFonts w:cs="Arial"/>
                <w:b/>
              </w:rPr>
            </w:pPr>
            <w:r w:rsidRPr="002A238C">
              <w:rPr>
                <w:rFonts w:cs="Arial"/>
                <w:b/>
              </w:rPr>
              <w:t xml:space="preserve">zásady prostorové regulace: </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individuální RD</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 xml:space="preserve">výšková regulace zástavby:  </w:t>
            </w:r>
          </w:p>
          <w:p w:rsidR="00DC73D3" w:rsidRDefault="00DC73D3" w:rsidP="009D3E7B">
            <w:pPr>
              <w:pStyle w:val="Zkladntextodsazen"/>
              <w:spacing w:before="0" w:after="0"/>
              <w:jc w:val="left"/>
              <w:rPr>
                <w:rFonts w:ascii="Arial" w:hAnsi="Arial" w:cs="Arial"/>
                <w:sz w:val="20"/>
              </w:rPr>
            </w:pPr>
            <w:r w:rsidRPr="002A238C">
              <w:rPr>
                <w:rFonts w:ascii="Arial" w:hAnsi="Arial" w:cs="Arial"/>
                <w:sz w:val="20"/>
              </w:rPr>
              <w:t xml:space="preserve">         - RD i stavby nebytové:  max.1 NP + podkroví </w:t>
            </w:r>
          </w:p>
          <w:p w:rsidR="009D3E7B" w:rsidRPr="002A238C" w:rsidRDefault="009D3E7B" w:rsidP="009D3E7B">
            <w:pPr>
              <w:pStyle w:val="Zkladntextodsazen"/>
              <w:spacing w:before="0" w:after="0"/>
              <w:jc w:val="left"/>
              <w:rPr>
                <w:rFonts w:ascii="Arial" w:hAnsi="Arial" w:cs="Arial"/>
                <w:sz w:val="22"/>
                <w:szCs w:val="22"/>
                <w:highlight w:val="yellow"/>
              </w:rPr>
            </w:pPr>
          </w:p>
        </w:tc>
        <w:tc>
          <w:tcPr>
            <w:tcW w:w="1095"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shd w:val="clear" w:color="auto" w:fill="FFFFFF"/>
              <w:spacing w:before="0" w:after="0" w:line="274" w:lineRule="exact"/>
              <w:ind w:right="424"/>
              <w:rPr>
                <w:rFonts w:cs="Arial"/>
              </w:rPr>
            </w:pPr>
          </w:p>
          <w:p w:rsidR="00DC73D3" w:rsidRPr="002A238C" w:rsidRDefault="00DC73D3" w:rsidP="009D3E7B">
            <w:pPr>
              <w:shd w:val="clear" w:color="auto" w:fill="FFFFFF"/>
              <w:tabs>
                <w:tab w:val="left" w:pos="1059"/>
              </w:tabs>
              <w:spacing w:before="0" w:after="0" w:line="274" w:lineRule="exact"/>
              <w:rPr>
                <w:rFonts w:cs="Arial"/>
              </w:rPr>
            </w:pPr>
            <w:r w:rsidRPr="002A238C">
              <w:rPr>
                <w:rFonts w:cs="Arial"/>
              </w:rPr>
              <w:t xml:space="preserve"> </w:t>
            </w:r>
          </w:p>
          <w:p w:rsidR="00DC73D3" w:rsidRPr="002A238C" w:rsidRDefault="00DC73D3" w:rsidP="009D3E7B">
            <w:pPr>
              <w:shd w:val="clear" w:color="auto" w:fill="FFFFFF"/>
              <w:tabs>
                <w:tab w:val="left" w:pos="1059"/>
              </w:tabs>
              <w:spacing w:before="0" w:after="0" w:line="274" w:lineRule="exact"/>
              <w:rPr>
                <w:rFonts w:cs="Arial"/>
              </w:rPr>
            </w:pPr>
            <w:r w:rsidRPr="002A238C">
              <w:rPr>
                <w:rFonts w:cs="Arial"/>
              </w:rPr>
              <w:t xml:space="preserve"> 0,2335</w:t>
            </w:r>
          </w:p>
        </w:tc>
      </w:tr>
      <w:tr w:rsidR="00DC73D3" w:rsidRPr="002A238C" w:rsidTr="001F2D4B">
        <w:trPr>
          <w:trHeight w:val="525"/>
          <w:jc w:val="center"/>
        </w:trPr>
        <w:tc>
          <w:tcPr>
            <w:tcW w:w="885"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pStyle w:val="tabulka"/>
              <w:jc w:val="left"/>
              <w:rPr>
                <w:rFonts w:ascii="Arial" w:hAnsi="Arial" w:cs="Arial"/>
                <w:b/>
                <w:sz w:val="24"/>
                <w:szCs w:val="24"/>
              </w:rPr>
            </w:pPr>
          </w:p>
          <w:p w:rsidR="00DC73D3" w:rsidRPr="002A238C" w:rsidRDefault="00DC73D3" w:rsidP="009D3E7B">
            <w:pPr>
              <w:pStyle w:val="tabulka"/>
              <w:jc w:val="center"/>
              <w:rPr>
                <w:rFonts w:ascii="Arial" w:hAnsi="Arial" w:cs="Arial"/>
                <w:b/>
                <w:sz w:val="24"/>
                <w:szCs w:val="24"/>
              </w:rPr>
            </w:pPr>
          </w:p>
          <w:p w:rsidR="00DC73D3" w:rsidRPr="002A238C" w:rsidRDefault="00DC73D3" w:rsidP="009D3E7B">
            <w:pPr>
              <w:pStyle w:val="tabulka"/>
              <w:jc w:val="center"/>
              <w:rPr>
                <w:rFonts w:ascii="Arial" w:hAnsi="Arial" w:cs="Arial"/>
                <w:b/>
                <w:sz w:val="24"/>
                <w:szCs w:val="24"/>
              </w:rPr>
            </w:pPr>
            <w:r w:rsidRPr="002A238C">
              <w:rPr>
                <w:rFonts w:ascii="Arial" w:hAnsi="Arial" w:cs="Arial"/>
                <w:b/>
                <w:sz w:val="24"/>
                <w:szCs w:val="24"/>
              </w:rPr>
              <w:t>Z10</w:t>
            </w:r>
          </w:p>
          <w:p w:rsidR="00DC73D3" w:rsidRPr="002A238C" w:rsidRDefault="00DC73D3" w:rsidP="009D3E7B">
            <w:pPr>
              <w:pStyle w:val="tabulka"/>
              <w:jc w:val="center"/>
              <w:rPr>
                <w:rFonts w:ascii="Arial" w:hAnsi="Arial" w:cs="Arial"/>
                <w:b/>
                <w:sz w:val="24"/>
                <w:szCs w:val="24"/>
              </w:rPr>
            </w:pPr>
          </w:p>
          <w:p w:rsidR="00DC73D3" w:rsidRPr="002A238C" w:rsidRDefault="00DC73D3" w:rsidP="009D3E7B">
            <w:pPr>
              <w:pStyle w:val="tabulka"/>
              <w:jc w:val="center"/>
              <w:rPr>
                <w:rFonts w:ascii="Arial" w:hAnsi="Arial" w:cs="Arial"/>
                <w:sz w:val="24"/>
                <w:szCs w:val="24"/>
              </w:rPr>
            </w:pPr>
          </w:p>
        </w:tc>
        <w:tc>
          <w:tcPr>
            <w:tcW w:w="7916"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tabs>
                <w:tab w:val="left" w:pos="360"/>
                <w:tab w:val="left" w:pos="1134"/>
              </w:tabs>
              <w:spacing w:before="0" w:after="0" w:line="240" w:lineRule="atLeast"/>
              <w:rPr>
                <w:rFonts w:cs="Arial"/>
                <w:b/>
              </w:rPr>
            </w:pPr>
          </w:p>
          <w:p w:rsidR="00DC73D3" w:rsidRPr="002A238C" w:rsidRDefault="00DC73D3" w:rsidP="009D3E7B">
            <w:pPr>
              <w:tabs>
                <w:tab w:val="left" w:pos="360"/>
                <w:tab w:val="left" w:pos="1134"/>
              </w:tabs>
              <w:spacing w:before="0" w:after="0" w:line="240" w:lineRule="atLeast"/>
              <w:rPr>
                <w:rFonts w:cs="Arial"/>
              </w:rPr>
            </w:pPr>
            <w:r w:rsidRPr="002A238C">
              <w:rPr>
                <w:rFonts w:cs="Arial"/>
                <w:b/>
              </w:rPr>
              <w:t xml:space="preserve">lokalizace plochy: </w:t>
            </w:r>
            <w:r w:rsidRPr="002A238C">
              <w:rPr>
                <w:rFonts w:cs="Arial"/>
              </w:rPr>
              <w:t xml:space="preserve">S (severní) okraj řešeného území, jižně od Jezbořic </w:t>
            </w:r>
          </w:p>
          <w:p w:rsidR="00DC73D3" w:rsidRPr="002A238C" w:rsidRDefault="00DC73D3" w:rsidP="009D3E7B">
            <w:pPr>
              <w:tabs>
                <w:tab w:val="left" w:pos="360"/>
                <w:tab w:val="left" w:pos="1134"/>
              </w:tabs>
              <w:spacing w:before="0" w:after="0" w:line="240" w:lineRule="atLeast"/>
              <w:rPr>
                <w:rFonts w:cs="Arial"/>
                <w:highlight w:val="yellow"/>
                <w:u w:val="single"/>
              </w:rPr>
            </w:pPr>
          </w:p>
          <w:p w:rsidR="00DC73D3" w:rsidRPr="002A238C" w:rsidRDefault="00DC73D3" w:rsidP="009D3E7B">
            <w:pPr>
              <w:tabs>
                <w:tab w:val="left" w:pos="360"/>
                <w:tab w:val="left" w:pos="1134"/>
              </w:tabs>
              <w:spacing w:before="0" w:after="0" w:line="240" w:lineRule="atLeast"/>
              <w:rPr>
                <w:rFonts w:cs="Arial"/>
                <w:b/>
              </w:rPr>
            </w:pPr>
            <w:r w:rsidRPr="002A238C">
              <w:rPr>
                <w:rFonts w:cs="Arial"/>
                <w:b/>
              </w:rPr>
              <w:t xml:space="preserve">dopravní napojení, specifické podmínky: </w:t>
            </w:r>
          </w:p>
          <w:p w:rsidR="00DC73D3" w:rsidRPr="002A238C" w:rsidRDefault="00DC73D3" w:rsidP="00995AD1">
            <w:pPr>
              <w:numPr>
                <w:ilvl w:val="0"/>
                <w:numId w:val="16"/>
              </w:numPr>
              <w:tabs>
                <w:tab w:val="left" w:pos="1134"/>
              </w:tabs>
              <w:spacing w:before="0" w:after="0" w:line="240" w:lineRule="atLeast"/>
              <w:rPr>
                <w:rFonts w:cs="Arial"/>
              </w:rPr>
            </w:pPr>
            <w:r w:rsidRPr="002A238C">
              <w:rPr>
                <w:rFonts w:cs="Arial"/>
              </w:rPr>
              <w:t>přístup ze silnice III/3424 Jezbořice - Heřmanův Městec</w:t>
            </w:r>
          </w:p>
          <w:p w:rsidR="00DC73D3" w:rsidRPr="002A238C" w:rsidRDefault="00DC73D3" w:rsidP="00995AD1">
            <w:pPr>
              <w:numPr>
                <w:ilvl w:val="0"/>
                <w:numId w:val="16"/>
              </w:numPr>
              <w:tabs>
                <w:tab w:val="left" w:pos="1134"/>
              </w:tabs>
              <w:spacing w:before="0" w:after="0" w:line="240" w:lineRule="atLeast"/>
              <w:rPr>
                <w:rFonts w:cs="Arial"/>
              </w:rPr>
            </w:pPr>
            <w:r w:rsidRPr="002A238C">
              <w:rPr>
                <w:rFonts w:cs="Arial"/>
              </w:rPr>
              <w:t>jižní polovina plochy dotčena vedením a OP elektro 220 kV</w:t>
            </w:r>
          </w:p>
          <w:p w:rsidR="00DC73D3" w:rsidRDefault="00DC73D3" w:rsidP="009D3E7B">
            <w:pPr>
              <w:tabs>
                <w:tab w:val="left" w:pos="360"/>
                <w:tab w:val="left" w:pos="1134"/>
              </w:tabs>
              <w:spacing w:before="0" w:after="0" w:line="240" w:lineRule="atLeast"/>
              <w:rPr>
                <w:rFonts w:cs="Arial"/>
                <w:highlight w:val="yellow"/>
                <w:u w:val="single"/>
              </w:rPr>
            </w:pPr>
          </w:p>
          <w:p w:rsidR="003A77B2" w:rsidRPr="002A238C" w:rsidRDefault="003A77B2" w:rsidP="009D3E7B">
            <w:pPr>
              <w:tabs>
                <w:tab w:val="left" w:pos="360"/>
                <w:tab w:val="left" w:pos="1134"/>
              </w:tabs>
              <w:spacing w:before="0" w:after="0" w:line="240" w:lineRule="atLeast"/>
              <w:rPr>
                <w:rFonts w:cs="Arial"/>
                <w:highlight w:val="yellow"/>
                <w:u w:val="single"/>
              </w:rPr>
            </w:pPr>
          </w:p>
          <w:p w:rsidR="00DC73D3" w:rsidRPr="002A238C" w:rsidRDefault="00DC73D3" w:rsidP="009D3E7B">
            <w:pPr>
              <w:tabs>
                <w:tab w:val="left" w:pos="360"/>
                <w:tab w:val="left" w:pos="1134"/>
              </w:tabs>
              <w:spacing w:before="0" w:after="0" w:line="240" w:lineRule="atLeast"/>
              <w:rPr>
                <w:rFonts w:cs="Arial"/>
                <w:b/>
              </w:rPr>
            </w:pPr>
            <w:r w:rsidRPr="002A238C">
              <w:rPr>
                <w:rFonts w:cs="Arial"/>
                <w:b/>
              </w:rPr>
              <w:t xml:space="preserve">zásady prostorové regulace: </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individuální RD</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 xml:space="preserve">výšková regulace zástavby:  </w:t>
            </w:r>
          </w:p>
          <w:p w:rsidR="00DC73D3" w:rsidRPr="002A238C" w:rsidRDefault="00DC73D3" w:rsidP="009D3E7B">
            <w:pPr>
              <w:pStyle w:val="Zkladntextodsazen"/>
              <w:spacing w:before="0" w:after="0"/>
              <w:jc w:val="left"/>
              <w:rPr>
                <w:rFonts w:ascii="Arial" w:hAnsi="Arial" w:cs="Arial"/>
                <w:sz w:val="22"/>
                <w:szCs w:val="22"/>
                <w:highlight w:val="yellow"/>
              </w:rPr>
            </w:pPr>
            <w:r w:rsidRPr="002A238C">
              <w:rPr>
                <w:rFonts w:ascii="Arial" w:hAnsi="Arial" w:cs="Arial"/>
                <w:sz w:val="20"/>
              </w:rPr>
              <w:t xml:space="preserve">         - RD i stavby nebytové:  max.1 NP + podkroví </w:t>
            </w:r>
          </w:p>
          <w:p w:rsidR="00DC73D3" w:rsidRPr="002A238C" w:rsidRDefault="00DC73D3" w:rsidP="009D3E7B">
            <w:pPr>
              <w:pStyle w:val="Zkladntextodsazen"/>
              <w:spacing w:before="0" w:after="0"/>
              <w:jc w:val="left"/>
              <w:rPr>
                <w:rFonts w:ascii="Arial" w:hAnsi="Arial" w:cs="Arial"/>
                <w:sz w:val="22"/>
                <w:szCs w:val="22"/>
                <w:highlight w:val="yellow"/>
              </w:rPr>
            </w:pPr>
          </w:p>
        </w:tc>
        <w:tc>
          <w:tcPr>
            <w:tcW w:w="1095"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shd w:val="clear" w:color="auto" w:fill="FFFFFF"/>
              <w:spacing w:before="0" w:after="0" w:line="274" w:lineRule="exact"/>
              <w:ind w:right="424"/>
              <w:rPr>
                <w:rFonts w:cs="Arial"/>
              </w:rPr>
            </w:pPr>
          </w:p>
          <w:p w:rsidR="00DC73D3" w:rsidRPr="002A238C" w:rsidRDefault="00DC73D3" w:rsidP="009D3E7B">
            <w:pPr>
              <w:shd w:val="clear" w:color="auto" w:fill="FFFFFF"/>
              <w:tabs>
                <w:tab w:val="left" w:pos="1059"/>
              </w:tabs>
              <w:spacing w:before="0" w:after="0" w:line="274" w:lineRule="exact"/>
              <w:rPr>
                <w:rFonts w:cs="Arial"/>
              </w:rPr>
            </w:pPr>
            <w:r w:rsidRPr="002A238C">
              <w:rPr>
                <w:rFonts w:cs="Arial"/>
              </w:rPr>
              <w:t xml:space="preserve"> </w:t>
            </w:r>
          </w:p>
          <w:p w:rsidR="00DC73D3" w:rsidRPr="002A238C" w:rsidRDefault="00DC73D3" w:rsidP="009D3E7B">
            <w:pPr>
              <w:shd w:val="clear" w:color="auto" w:fill="FFFFFF"/>
              <w:tabs>
                <w:tab w:val="left" w:pos="1059"/>
              </w:tabs>
              <w:spacing w:before="0" w:after="0" w:line="274" w:lineRule="exact"/>
              <w:rPr>
                <w:rFonts w:cs="Arial"/>
              </w:rPr>
            </w:pPr>
            <w:r w:rsidRPr="002A238C">
              <w:rPr>
                <w:rFonts w:cs="Arial"/>
              </w:rPr>
              <w:t xml:space="preserve"> 0,5840</w:t>
            </w:r>
          </w:p>
        </w:tc>
      </w:tr>
      <w:tr w:rsidR="00DC73D3" w:rsidRPr="002A238C" w:rsidTr="001F2D4B">
        <w:trPr>
          <w:trHeight w:val="525"/>
          <w:jc w:val="center"/>
        </w:trPr>
        <w:tc>
          <w:tcPr>
            <w:tcW w:w="885"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pStyle w:val="tabulka"/>
              <w:jc w:val="left"/>
              <w:rPr>
                <w:rFonts w:ascii="Arial" w:hAnsi="Arial" w:cs="Arial"/>
                <w:b/>
                <w:sz w:val="24"/>
                <w:szCs w:val="24"/>
              </w:rPr>
            </w:pPr>
          </w:p>
          <w:p w:rsidR="00DC73D3" w:rsidRPr="002A238C" w:rsidRDefault="00DC73D3" w:rsidP="009D3E7B">
            <w:pPr>
              <w:pStyle w:val="tabulka"/>
              <w:jc w:val="center"/>
              <w:rPr>
                <w:rFonts w:ascii="Arial" w:hAnsi="Arial" w:cs="Arial"/>
                <w:b/>
                <w:sz w:val="24"/>
                <w:szCs w:val="24"/>
              </w:rPr>
            </w:pPr>
          </w:p>
          <w:p w:rsidR="00DC73D3" w:rsidRPr="002A238C" w:rsidRDefault="00DC73D3" w:rsidP="009D3E7B">
            <w:pPr>
              <w:pStyle w:val="tabulka"/>
              <w:jc w:val="center"/>
              <w:rPr>
                <w:rFonts w:ascii="Arial" w:hAnsi="Arial" w:cs="Arial"/>
                <w:b/>
                <w:sz w:val="24"/>
                <w:szCs w:val="24"/>
              </w:rPr>
            </w:pPr>
            <w:r w:rsidRPr="002A238C">
              <w:rPr>
                <w:rFonts w:ascii="Arial" w:hAnsi="Arial" w:cs="Arial"/>
                <w:b/>
                <w:sz w:val="24"/>
                <w:szCs w:val="24"/>
              </w:rPr>
              <w:t>Z11</w:t>
            </w:r>
          </w:p>
          <w:p w:rsidR="00DC73D3" w:rsidRPr="002A238C" w:rsidRDefault="00DC73D3" w:rsidP="009D3E7B">
            <w:pPr>
              <w:pStyle w:val="tabulka"/>
              <w:jc w:val="center"/>
              <w:rPr>
                <w:rFonts w:ascii="Arial" w:hAnsi="Arial" w:cs="Arial"/>
                <w:b/>
                <w:sz w:val="24"/>
                <w:szCs w:val="24"/>
              </w:rPr>
            </w:pPr>
          </w:p>
          <w:p w:rsidR="00DC73D3" w:rsidRPr="002A238C" w:rsidRDefault="00DC73D3" w:rsidP="009D3E7B">
            <w:pPr>
              <w:pStyle w:val="tabulka"/>
              <w:jc w:val="center"/>
              <w:rPr>
                <w:rFonts w:ascii="Arial" w:hAnsi="Arial" w:cs="Arial"/>
                <w:sz w:val="24"/>
                <w:szCs w:val="24"/>
              </w:rPr>
            </w:pPr>
          </w:p>
        </w:tc>
        <w:tc>
          <w:tcPr>
            <w:tcW w:w="7916"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tabs>
                <w:tab w:val="left" w:pos="360"/>
                <w:tab w:val="left" w:pos="1134"/>
              </w:tabs>
              <w:spacing w:before="0" w:after="0" w:line="240" w:lineRule="atLeast"/>
              <w:rPr>
                <w:rFonts w:cs="Arial"/>
                <w:b/>
              </w:rPr>
            </w:pPr>
          </w:p>
          <w:p w:rsidR="00DC73D3" w:rsidRPr="002A238C" w:rsidRDefault="00DC73D3" w:rsidP="009D3E7B">
            <w:pPr>
              <w:tabs>
                <w:tab w:val="left" w:pos="360"/>
                <w:tab w:val="left" w:pos="1134"/>
              </w:tabs>
              <w:spacing w:before="0" w:after="0" w:line="240" w:lineRule="atLeast"/>
              <w:rPr>
                <w:rFonts w:cs="Arial"/>
              </w:rPr>
            </w:pPr>
            <w:r w:rsidRPr="002A238C">
              <w:rPr>
                <w:rFonts w:cs="Arial"/>
                <w:b/>
              </w:rPr>
              <w:t xml:space="preserve">lokalizace plochy: </w:t>
            </w:r>
            <w:r w:rsidRPr="002A238C">
              <w:rPr>
                <w:rFonts w:cs="Arial"/>
              </w:rPr>
              <w:t xml:space="preserve">Z (západní) okraj místní části Nákle, mezi stávající zástavbou a lesem </w:t>
            </w:r>
          </w:p>
          <w:p w:rsidR="00DC73D3" w:rsidRPr="002A238C" w:rsidRDefault="00DC73D3" w:rsidP="009D3E7B">
            <w:pPr>
              <w:tabs>
                <w:tab w:val="left" w:pos="360"/>
                <w:tab w:val="left" w:pos="1134"/>
              </w:tabs>
              <w:spacing w:before="0" w:after="0" w:line="240" w:lineRule="atLeast"/>
              <w:rPr>
                <w:rFonts w:cs="Arial"/>
                <w:b/>
              </w:rPr>
            </w:pPr>
            <w:r w:rsidRPr="002A238C">
              <w:rPr>
                <w:rFonts w:cs="Arial"/>
                <w:b/>
              </w:rPr>
              <w:t xml:space="preserve">dopravní napojení, specifické podmínky: </w:t>
            </w:r>
          </w:p>
          <w:p w:rsidR="00DC73D3" w:rsidRPr="002A238C" w:rsidRDefault="00DC73D3" w:rsidP="00995AD1">
            <w:pPr>
              <w:numPr>
                <w:ilvl w:val="0"/>
                <w:numId w:val="16"/>
              </w:numPr>
              <w:tabs>
                <w:tab w:val="left" w:pos="1134"/>
              </w:tabs>
              <w:spacing w:before="0" w:after="0" w:line="240" w:lineRule="atLeast"/>
              <w:rPr>
                <w:rFonts w:cs="Arial"/>
              </w:rPr>
            </w:pPr>
            <w:r w:rsidRPr="002A238C">
              <w:rPr>
                <w:rFonts w:cs="Arial"/>
              </w:rPr>
              <w:t xml:space="preserve">přístup z místní komunikace </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 xml:space="preserve">západní část lokality je podmíněně přípustná z hlediska situování v ochranném pásmu lesa – podmínky pro výstavbu budou stanoveny dotčeným orgánem v rámci územního řízení </w:t>
            </w:r>
          </w:p>
          <w:p w:rsidR="00DC73D3" w:rsidRPr="002A238C" w:rsidRDefault="00DC73D3" w:rsidP="009D3E7B">
            <w:pPr>
              <w:tabs>
                <w:tab w:val="left" w:pos="1134"/>
              </w:tabs>
              <w:spacing w:before="0" w:after="0" w:line="240" w:lineRule="atLeast"/>
              <w:rPr>
                <w:rFonts w:cs="Arial"/>
              </w:rPr>
            </w:pPr>
          </w:p>
          <w:p w:rsidR="00DC73D3" w:rsidRPr="002A238C" w:rsidRDefault="00DC73D3" w:rsidP="009D3E7B">
            <w:pPr>
              <w:tabs>
                <w:tab w:val="left" w:pos="360"/>
                <w:tab w:val="left" w:pos="1134"/>
              </w:tabs>
              <w:spacing w:before="0" w:after="0" w:line="240" w:lineRule="atLeast"/>
              <w:rPr>
                <w:rFonts w:cs="Arial"/>
                <w:b/>
              </w:rPr>
            </w:pPr>
            <w:r w:rsidRPr="002A238C">
              <w:rPr>
                <w:rFonts w:cs="Arial"/>
                <w:b/>
              </w:rPr>
              <w:t xml:space="preserve">zásady prostorové regulace: </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individuální RD</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 xml:space="preserve">výšková regulace zástavby:  </w:t>
            </w:r>
          </w:p>
          <w:p w:rsidR="00DC73D3" w:rsidRDefault="00DC73D3" w:rsidP="009D3E7B">
            <w:pPr>
              <w:pStyle w:val="Zkladntextodsazen"/>
              <w:spacing w:before="0" w:after="0"/>
              <w:jc w:val="left"/>
              <w:rPr>
                <w:rFonts w:ascii="Arial" w:hAnsi="Arial" w:cs="Arial"/>
                <w:sz w:val="20"/>
              </w:rPr>
            </w:pPr>
            <w:r w:rsidRPr="002A238C">
              <w:rPr>
                <w:rFonts w:ascii="Arial" w:hAnsi="Arial" w:cs="Arial"/>
                <w:sz w:val="20"/>
              </w:rPr>
              <w:t xml:space="preserve">         - RD i stavby nebytové:  max.1 NP + podkroví </w:t>
            </w:r>
          </w:p>
          <w:p w:rsidR="009D3E7B" w:rsidRPr="002A238C" w:rsidRDefault="009D3E7B" w:rsidP="009D3E7B">
            <w:pPr>
              <w:pStyle w:val="Zkladntextodsazen"/>
              <w:spacing w:before="0" w:after="0"/>
              <w:jc w:val="left"/>
              <w:rPr>
                <w:rFonts w:ascii="Arial" w:hAnsi="Arial" w:cs="Arial"/>
                <w:sz w:val="20"/>
              </w:rPr>
            </w:pPr>
          </w:p>
          <w:p w:rsidR="00DC73D3" w:rsidRPr="002A238C" w:rsidRDefault="00DC73D3" w:rsidP="009D3E7B">
            <w:pPr>
              <w:pStyle w:val="Zkladntextodsazen"/>
              <w:spacing w:before="0" w:after="0"/>
              <w:jc w:val="left"/>
              <w:rPr>
                <w:rFonts w:ascii="Arial" w:hAnsi="Arial" w:cs="Arial"/>
                <w:sz w:val="22"/>
                <w:szCs w:val="22"/>
                <w:highlight w:val="yellow"/>
              </w:rPr>
            </w:pPr>
          </w:p>
        </w:tc>
        <w:tc>
          <w:tcPr>
            <w:tcW w:w="1095"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shd w:val="clear" w:color="auto" w:fill="FFFFFF"/>
              <w:spacing w:before="0" w:after="0" w:line="274" w:lineRule="exact"/>
              <w:ind w:right="424"/>
              <w:rPr>
                <w:rFonts w:cs="Arial"/>
              </w:rPr>
            </w:pPr>
          </w:p>
          <w:p w:rsidR="00DC73D3" w:rsidRPr="002A238C" w:rsidRDefault="00DC73D3" w:rsidP="009D3E7B">
            <w:pPr>
              <w:shd w:val="clear" w:color="auto" w:fill="FFFFFF"/>
              <w:tabs>
                <w:tab w:val="left" w:pos="1059"/>
              </w:tabs>
              <w:spacing w:before="0" w:after="0" w:line="274" w:lineRule="exact"/>
              <w:rPr>
                <w:rFonts w:cs="Arial"/>
              </w:rPr>
            </w:pPr>
            <w:r w:rsidRPr="002A238C">
              <w:rPr>
                <w:rFonts w:cs="Arial"/>
              </w:rPr>
              <w:t xml:space="preserve"> </w:t>
            </w:r>
          </w:p>
          <w:p w:rsidR="00DC73D3" w:rsidRPr="002A238C" w:rsidRDefault="00DC73D3" w:rsidP="009D3E7B">
            <w:pPr>
              <w:shd w:val="clear" w:color="auto" w:fill="FFFFFF"/>
              <w:tabs>
                <w:tab w:val="left" w:pos="1059"/>
              </w:tabs>
              <w:spacing w:before="0" w:after="0" w:line="274" w:lineRule="exact"/>
              <w:rPr>
                <w:rFonts w:cs="Arial"/>
              </w:rPr>
            </w:pPr>
            <w:r w:rsidRPr="002A238C">
              <w:rPr>
                <w:rFonts w:cs="Arial"/>
              </w:rPr>
              <w:t xml:space="preserve"> 0,2382</w:t>
            </w:r>
          </w:p>
        </w:tc>
      </w:tr>
      <w:tr w:rsidR="00DC73D3" w:rsidRPr="002A238C" w:rsidTr="001F2D4B">
        <w:trPr>
          <w:trHeight w:val="540"/>
          <w:jc w:val="center"/>
        </w:trPr>
        <w:tc>
          <w:tcPr>
            <w:tcW w:w="885"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pStyle w:val="tabulka"/>
              <w:jc w:val="left"/>
              <w:rPr>
                <w:rFonts w:ascii="Arial" w:hAnsi="Arial" w:cs="Arial"/>
                <w:b/>
                <w:sz w:val="24"/>
                <w:szCs w:val="24"/>
              </w:rPr>
            </w:pPr>
          </w:p>
          <w:p w:rsidR="00DC73D3" w:rsidRPr="002A238C" w:rsidRDefault="00DC73D3" w:rsidP="009D3E7B">
            <w:pPr>
              <w:pStyle w:val="tabulka"/>
              <w:jc w:val="center"/>
              <w:rPr>
                <w:rFonts w:ascii="Arial" w:hAnsi="Arial" w:cs="Arial"/>
                <w:b/>
                <w:sz w:val="24"/>
                <w:szCs w:val="24"/>
              </w:rPr>
            </w:pPr>
          </w:p>
          <w:p w:rsidR="00DC73D3" w:rsidRPr="002A238C" w:rsidRDefault="00DC73D3" w:rsidP="009D3E7B">
            <w:pPr>
              <w:pStyle w:val="tabulka"/>
              <w:jc w:val="center"/>
              <w:rPr>
                <w:rFonts w:ascii="Arial" w:hAnsi="Arial" w:cs="Arial"/>
                <w:b/>
                <w:sz w:val="24"/>
                <w:szCs w:val="24"/>
              </w:rPr>
            </w:pPr>
            <w:r w:rsidRPr="002A238C">
              <w:rPr>
                <w:rFonts w:ascii="Arial" w:hAnsi="Arial" w:cs="Arial"/>
                <w:b/>
                <w:sz w:val="24"/>
                <w:szCs w:val="24"/>
              </w:rPr>
              <w:t>Z12</w:t>
            </w:r>
          </w:p>
          <w:p w:rsidR="00DC73D3" w:rsidRPr="002A238C" w:rsidRDefault="00DC73D3" w:rsidP="009D3E7B">
            <w:pPr>
              <w:pStyle w:val="tabulka"/>
              <w:jc w:val="center"/>
              <w:rPr>
                <w:rFonts w:ascii="Arial" w:hAnsi="Arial" w:cs="Arial"/>
                <w:b/>
                <w:sz w:val="24"/>
                <w:szCs w:val="24"/>
              </w:rPr>
            </w:pPr>
          </w:p>
          <w:p w:rsidR="00DC73D3" w:rsidRPr="002A238C" w:rsidRDefault="00DC73D3" w:rsidP="009D3E7B">
            <w:pPr>
              <w:pStyle w:val="tabulka"/>
              <w:jc w:val="center"/>
              <w:rPr>
                <w:rFonts w:ascii="Arial" w:hAnsi="Arial" w:cs="Arial"/>
                <w:sz w:val="24"/>
                <w:szCs w:val="24"/>
              </w:rPr>
            </w:pPr>
          </w:p>
        </w:tc>
        <w:tc>
          <w:tcPr>
            <w:tcW w:w="7916"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pStyle w:val="tabulka"/>
              <w:rPr>
                <w:rFonts w:ascii="Arial" w:hAnsi="Arial" w:cs="Arial"/>
                <w:szCs w:val="22"/>
                <w:highlight w:val="yellow"/>
              </w:rPr>
            </w:pPr>
          </w:p>
          <w:p w:rsidR="00DC73D3" w:rsidRPr="002A238C" w:rsidRDefault="00DC73D3" w:rsidP="009D3E7B">
            <w:pPr>
              <w:tabs>
                <w:tab w:val="left" w:pos="360"/>
                <w:tab w:val="left" w:pos="1134"/>
              </w:tabs>
              <w:spacing w:before="0" w:after="0" w:line="240" w:lineRule="atLeast"/>
              <w:rPr>
                <w:rFonts w:cs="Arial"/>
              </w:rPr>
            </w:pPr>
            <w:r w:rsidRPr="002A238C">
              <w:rPr>
                <w:rFonts w:cs="Arial"/>
                <w:b/>
              </w:rPr>
              <w:t xml:space="preserve">lokalizace plochy: </w:t>
            </w:r>
            <w:r w:rsidRPr="002A238C">
              <w:rPr>
                <w:rFonts w:cs="Arial"/>
              </w:rPr>
              <w:t xml:space="preserve">V (východní) část místní části Nákle, při silnici III/3421 Klešice-Nákle </w:t>
            </w:r>
          </w:p>
          <w:p w:rsidR="00DC73D3" w:rsidRPr="002A238C" w:rsidRDefault="00DC73D3" w:rsidP="009D3E7B">
            <w:pPr>
              <w:tabs>
                <w:tab w:val="left" w:pos="360"/>
                <w:tab w:val="left" w:pos="1134"/>
              </w:tabs>
              <w:spacing w:before="0" w:after="0" w:line="240" w:lineRule="atLeast"/>
              <w:rPr>
                <w:rFonts w:cs="Arial"/>
                <w:highlight w:val="yellow"/>
                <w:u w:val="single"/>
              </w:rPr>
            </w:pPr>
          </w:p>
          <w:p w:rsidR="00DC73D3" w:rsidRPr="002A238C" w:rsidRDefault="00DC73D3" w:rsidP="009D3E7B">
            <w:pPr>
              <w:tabs>
                <w:tab w:val="left" w:pos="360"/>
                <w:tab w:val="left" w:pos="1134"/>
              </w:tabs>
              <w:spacing w:before="0" w:after="0" w:line="240" w:lineRule="atLeast"/>
              <w:rPr>
                <w:rFonts w:cs="Arial"/>
                <w:b/>
              </w:rPr>
            </w:pPr>
            <w:r w:rsidRPr="002A238C">
              <w:rPr>
                <w:rFonts w:cs="Arial"/>
                <w:b/>
              </w:rPr>
              <w:t xml:space="preserve">dopravní napojení: </w:t>
            </w:r>
          </w:p>
          <w:p w:rsidR="00DC73D3" w:rsidRPr="002A238C" w:rsidRDefault="00DC73D3" w:rsidP="00995AD1">
            <w:pPr>
              <w:numPr>
                <w:ilvl w:val="0"/>
                <w:numId w:val="16"/>
              </w:numPr>
              <w:tabs>
                <w:tab w:val="left" w:pos="1134"/>
              </w:tabs>
              <w:spacing w:before="0" w:after="0" w:line="240" w:lineRule="atLeast"/>
              <w:rPr>
                <w:rFonts w:cs="Arial"/>
              </w:rPr>
            </w:pPr>
            <w:r w:rsidRPr="002A238C">
              <w:rPr>
                <w:rFonts w:cs="Arial"/>
              </w:rPr>
              <w:t xml:space="preserve">přístup ze silnice III.tř. </w:t>
            </w:r>
          </w:p>
          <w:p w:rsidR="00DC73D3" w:rsidRPr="002A238C" w:rsidRDefault="00DC73D3" w:rsidP="009D3E7B">
            <w:pPr>
              <w:tabs>
                <w:tab w:val="left" w:pos="360"/>
                <w:tab w:val="left" w:pos="1134"/>
              </w:tabs>
              <w:spacing w:before="0" w:after="0" w:line="240" w:lineRule="atLeast"/>
              <w:rPr>
                <w:rFonts w:cs="Arial"/>
                <w:highlight w:val="yellow"/>
                <w:u w:val="single"/>
              </w:rPr>
            </w:pPr>
          </w:p>
          <w:p w:rsidR="00DC73D3" w:rsidRPr="002A238C" w:rsidRDefault="00DC73D3" w:rsidP="009D3E7B">
            <w:pPr>
              <w:tabs>
                <w:tab w:val="left" w:pos="360"/>
                <w:tab w:val="left" w:pos="1134"/>
              </w:tabs>
              <w:spacing w:before="0" w:after="0" w:line="240" w:lineRule="atLeast"/>
              <w:rPr>
                <w:rFonts w:cs="Arial"/>
                <w:b/>
              </w:rPr>
            </w:pPr>
            <w:r w:rsidRPr="002A238C">
              <w:rPr>
                <w:rFonts w:cs="Arial"/>
                <w:b/>
              </w:rPr>
              <w:t xml:space="preserve">zásady prostorové regulace: </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individuální RD</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 xml:space="preserve">výšková regulace zástavby:  </w:t>
            </w:r>
          </w:p>
          <w:p w:rsidR="00DC73D3" w:rsidRDefault="00DC73D3" w:rsidP="009D3E7B">
            <w:pPr>
              <w:pStyle w:val="Zkladntextodsazen"/>
              <w:spacing w:before="0" w:after="0"/>
              <w:jc w:val="left"/>
              <w:rPr>
                <w:rFonts w:ascii="Arial" w:hAnsi="Arial" w:cs="Arial"/>
                <w:sz w:val="20"/>
              </w:rPr>
            </w:pPr>
            <w:r w:rsidRPr="002A238C">
              <w:rPr>
                <w:rFonts w:ascii="Arial" w:hAnsi="Arial" w:cs="Arial"/>
                <w:sz w:val="20"/>
              </w:rPr>
              <w:t xml:space="preserve">          - RD i stavby nebytové:  max.1 NP + podkroví </w:t>
            </w:r>
          </w:p>
          <w:p w:rsidR="009D3E7B" w:rsidRPr="002A238C" w:rsidRDefault="009D3E7B" w:rsidP="009D3E7B">
            <w:pPr>
              <w:pStyle w:val="Zkladntextodsazen"/>
              <w:spacing w:before="0" w:after="0"/>
              <w:jc w:val="left"/>
              <w:rPr>
                <w:rFonts w:ascii="Arial" w:hAnsi="Arial" w:cs="Arial"/>
                <w:sz w:val="20"/>
              </w:rPr>
            </w:pPr>
          </w:p>
          <w:p w:rsidR="00DC73D3" w:rsidRPr="002A238C" w:rsidRDefault="00DC73D3" w:rsidP="009D3E7B">
            <w:pPr>
              <w:pStyle w:val="Zkladntextodsazen"/>
              <w:spacing w:before="0" w:after="0"/>
              <w:jc w:val="left"/>
              <w:rPr>
                <w:rFonts w:ascii="Arial" w:hAnsi="Arial" w:cs="Arial"/>
                <w:sz w:val="22"/>
                <w:szCs w:val="22"/>
                <w:highlight w:val="yellow"/>
              </w:rPr>
            </w:pPr>
          </w:p>
        </w:tc>
        <w:tc>
          <w:tcPr>
            <w:tcW w:w="1095"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shd w:val="clear" w:color="auto" w:fill="FFFFFF"/>
              <w:spacing w:before="0" w:after="0" w:line="274" w:lineRule="exact"/>
              <w:ind w:right="424"/>
              <w:rPr>
                <w:rFonts w:cs="Arial"/>
              </w:rPr>
            </w:pPr>
          </w:p>
          <w:p w:rsidR="00DC73D3" w:rsidRPr="002A238C" w:rsidRDefault="00DC73D3" w:rsidP="009D3E7B">
            <w:pPr>
              <w:shd w:val="clear" w:color="auto" w:fill="FFFFFF"/>
              <w:tabs>
                <w:tab w:val="left" w:pos="1059"/>
              </w:tabs>
              <w:spacing w:before="0" w:after="0" w:line="274" w:lineRule="exact"/>
              <w:rPr>
                <w:rFonts w:cs="Arial"/>
              </w:rPr>
            </w:pPr>
            <w:r w:rsidRPr="002A238C">
              <w:rPr>
                <w:rFonts w:cs="Arial"/>
              </w:rPr>
              <w:t xml:space="preserve"> </w:t>
            </w:r>
          </w:p>
          <w:p w:rsidR="00DC73D3" w:rsidRPr="002A238C" w:rsidRDefault="00DC73D3" w:rsidP="009D3E7B">
            <w:pPr>
              <w:shd w:val="clear" w:color="auto" w:fill="FFFFFF"/>
              <w:tabs>
                <w:tab w:val="left" w:pos="1059"/>
              </w:tabs>
              <w:spacing w:before="0" w:after="0" w:line="274" w:lineRule="exact"/>
              <w:rPr>
                <w:rFonts w:cs="Arial"/>
              </w:rPr>
            </w:pPr>
            <w:r w:rsidRPr="002A238C">
              <w:rPr>
                <w:rFonts w:cs="Arial"/>
              </w:rPr>
              <w:t xml:space="preserve"> 1,2620</w:t>
            </w:r>
          </w:p>
        </w:tc>
      </w:tr>
      <w:tr w:rsidR="00DC73D3" w:rsidRPr="002A238C" w:rsidTr="001F2D4B">
        <w:trPr>
          <w:trHeight w:val="1200"/>
          <w:jc w:val="center"/>
        </w:trPr>
        <w:tc>
          <w:tcPr>
            <w:tcW w:w="885"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pStyle w:val="tabulka"/>
              <w:jc w:val="left"/>
              <w:rPr>
                <w:rFonts w:ascii="Arial" w:hAnsi="Arial" w:cs="Arial"/>
                <w:b/>
                <w:sz w:val="24"/>
                <w:szCs w:val="24"/>
              </w:rPr>
            </w:pPr>
          </w:p>
          <w:p w:rsidR="00DC73D3" w:rsidRPr="002A238C" w:rsidRDefault="00DC73D3" w:rsidP="009D3E7B">
            <w:pPr>
              <w:pStyle w:val="tabulka"/>
              <w:jc w:val="center"/>
              <w:rPr>
                <w:rFonts w:ascii="Arial" w:hAnsi="Arial" w:cs="Arial"/>
                <w:b/>
                <w:sz w:val="24"/>
                <w:szCs w:val="24"/>
              </w:rPr>
            </w:pPr>
          </w:p>
          <w:p w:rsidR="00DC73D3" w:rsidRPr="002A238C" w:rsidRDefault="00DC73D3" w:rsidP="009D3E7B">
            <w:pPr>
              <w:pStyle w:val="tabulka"/>
              <w:jc w:val="center"/>
              <w:rPr>
                <w:rFonts w:ascii="Arial" w:hAnsi="Arial" w:cs="Arial"/>
                <w:b/>
                <w:sz w:val="24"/>
                <w:szCs w:val="24"/>
              </w:rPr>
            </w:pPr>
            <w:r w:rsidRPr="002A238C">
              <w:rPr>
                <w:rFonts w:ascii="Arial" w:hAnsi="Arial" w:cs="Arial"/>
                <w:b/>
                <w:sz w:val="24"/>
                <w:szCs w:val="24"/>
              </w:rPr>
              <w:t>Z13</w:t>
            </w:r>
          </w:p>
          <w:p w:rsidR="00DC73D3" w:rsidRPr="002A238C" w:rsidRDefault="00DC73D3" w:rsidP="009D3E7B">
            <w:pPr>
              <w:pStyle w:val="tabulka"/>
              <w:jc w:val="center"/>
              <w:rPr>
                <w:rFonts w:ascii="Arial" w:hAnsi="Arial" w:cs="Arial"/>
                <w:b/>
                <w:sz w:val="24"/>
                <w:szCs w:val="24"/>
              </w:rPr>
            </w:pPr>
          </w:p>
          <w:p w:rsidR="00DC73D3" w:rsidRPr="002A238C" w:rsidRDefault="00DC73D3" w:rsidP="009D3E7B">
            <w:pPr>
              <w:pStyle w:val="tabulka"/>
              <w:jc w:val="center"/>
              <w:rPr>
                <w:rFonts w:ascii="Arial" w:hAnsi="Arial" w:cs="Arial"/>
                <w:sz w:val="24"/>
                <w:szCs w:val="24"/>
              </w:rPr>
            </w:pPr>
          </w:p>
        </w:tc>
        <w:tc>
          <w:tcPr>
            <w:tcW w:w="7916"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pStyle w:val="tabulka"/>
              <w:rPr>
                <w:rFonts w:ascii="Arial" w:hAnsi="Arial" w:cs="Arial"/>
                <w:szCs w:val="22"/>
                <w:highlight w:val="yellow"/>
              </w:rPr>
            </w:pPr>
          </w:p>
          <w:p w:rsidR="00DC73D3" w:rsidRPr="002A238C" w:rsidRDefault="00DC73D3" w:rsidP="009D3E7B">
            <w:pPr>
              <w:tabs>
                <w:tab w:val="left" w:pos="360"/>
                <w:tab w:val="left" w:pos="1134"/>
              </w:tabs>
              <w:spacing w:before="0" w:after="0" w:line="240" w:lineRule="atLeast"/>
              <w:rPr>
                <w:rFonts w:cs="Arial"/>
              </w:rPr>
            </w:pPr>
            <w:r w:rsidRPr="002A238C">
              <w:rPr>
                <w:rFonts w:cs="Arial"/>
                <w:b/>
              </w:rPr>
              <w:t xml:space="preserve">lokalizace plochy: </w:t>
            </w:r>
            <w:r w:rsidRPr="002A238C">
              <w:rPr>
                <w:rFonts w:cs="Arial"/>
              </w:rPr>
              <w:t>střední část</w:t>
            </w:r>
            <w:r w:rsidRPr="002A238C">
              <w:rPr>
                <w:rFonts w:cs="Arial"/>
                <w:b/>
              </w:rPr>
              <w:t xml:space="preserve"> </w:t>
            </w:r>
            <w:r w:rsidRPr="002A238C">
              <w:rPr>
                <w:rFonts w:cs="Arial"/>
              </w:rPr>
              <w:t xml:space="preserve">místní části Nákle při silnici II/342 Svinčany – Heřmanův městec </w:t>
            </w:r>
          </w:p>
          <w:p w:rsidR="00DC73D3" w:rsidRPr="002A238C" w:rsidRDefault="00DC73D3" w:rsidP="009D3E7B">
            <w:pPr>
              <w:tabs>
                <w:tab w:val="left" w:pos="360"/>
                <w:tab w:val="left" w:pos="1134"/>
              </w:tabs>
              <w:spacing w:before="0" w:after="0" w:line="240" w:lineRule="atLeast"/>
              <w:rPr>
                <w:rFonts w:cs="Arial"/>
                <w:u w:val="single"/>
              </w:rPr>
            </w:pPr>
          </w:p>
          <w:p w:rsidR="00DC73D3" w:rsidRPr="002A238C" w:rsidRDefault="00DC73D3" w:rsidP="009D3E7B">
            <w:pPr>
              <w:tabs>
                <w:tab w:val="left" w:pos="360"/>
                <w:tab w:val="left" w:pos="1134"/>
              </w:tabs>
              <w:spacing w:before="0" w:after="0" w:line="240" w:lineRule="atLeast"/>
              <w:rPr>
                <w:rFonts w:cs="Arial"/>
                <w:b/>
              </w:rPr>
            </w:pPr>
            <w:r w:rsidRPr="002A238C">
              <w:rPr>
                <w:rFonts w:cs="Arial"/>
                <w:b/>
              </w:rPr>
              <w:t xml:space="preserve">dopravní napojení, specifické podmínky: </w:t>
            </w:r>
          </w:p>
          <w:p w:rsidR="00DC73D3" w:rsidRPr="002A238C" w:rsidRDefault="00DC73D3" w:rsidP="009D3E7B">
            <w:pPr>
              <w:tabs>
                <w:tab w:val="left" w:pos="360"/>
                <w:tab w:val="left" w:pos="1134"/>
              </w:tabs>
              <w:spacing w:before="0" w:after="0" w:line="240" w:lineRule="atLeast"/>
              <w:rPr>
                <w:rFonts w:cs="Arial"/>
                <w:b/>
              </w:rPr>
            </w:pP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přístup ze silnice II.tř.</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využití lokality bude prokázáno zpracováním územní studie – její rozsah je uveden v kap.č.9 ÚP.</w:t>
            </w:r>
          </w:p>
          <w:p w:rsidR="00DC73D3" w:rsidRPr="002A238C" w:rsidRDefault="00DC73D3" w:rsidP="009D3E7B">
            <w:pPr>
              <w:tabs>
                <w:tab w:val="left" w:pos="360"/>
                <w:tab w:val="left" w:pos="1134"/>
              </w:tabs>
              <w:spacing w:before="0" w:after="0" w:line="240" w:lineRule="atLeast"/>
              <w:rPr>
                <w:rFonts w:cs="Arial"/>
                <w:u w:val="single"/>
              </w:rPr>
            </w:pPr>
          </w:p>
          <w:p w:rsidR="00DC73D3" w:rsidRPr="002A238C" w:rsidRDefault="00DC73D3" w:rsidP="009D3E7B">
            <w:pPr>
              <w:tabs>
                <w:tab w:val="left" w:pos="360"/>
                <w:tab w:val="left" w:pos="1134"/>
              </w:tabs>
              <w:spacing w:before="0" w:after="0" w:line="240" w:lineRule="atLeast"/>
              <w:rPr>
                <w:rFonts w:cs="Arial"/>
                <w:b/>
              </w:rPr>
            </w:pPr>
            <w:r w:rsidRPr="002A238C">
              <w:rPr>
                <w:rFonts w:cs="Arial"/>
                <w:b/>
              </w:rPr>
              <w:t xml:space="preserve">zásady prostorové regulace: </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individuální RD</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 xml:space="preserve">výšková regulace zástavby:  </w:t>
            </w:r>
          </w:p>
          <w:p w:rsidR="00DC73D3" w:rsidRDefault="00DC73D3" w:rsidP="009D3E7B">
            <w:pPr>
              <w:pStyle w:val="Zkladntextodsazen"/>
              <w:spacing w:before="0" w:after="0"/>
              <w:jc w:val="left"/>
              <w:rPr>
                <w:rFonts w:ascii="Arial" w:hAnsi="Arial" w:cs="Arial"/>
                <w:sz w:val="20"/>
              </w:rPr>
            </w:pPr>
            <w:r w:rsidRPr="002A238C">
              <w:rPr>
                <w:rFonts w:ascii="Arial" w:hAnsi="Arial" w:cs="Arial"/>
                <w:sz w:val="20"/>
              </w:rPr>
              <w:t xml:space="preserve">          - RD i stavby nebytové:  max.1 NP + podkroví </w:t>
            </w:r>
          </w:p>
          <w:p w:rsidR="009D3E7B" w:rsidRDefault="009D3E7B" w:rsidP="009D3E7B">
            <w:pPr>
              <w:pStyle w:val="Zkladntextodsazen"/>
              <w:spacing w:before="0" w:after="0"/>
              <w:jc w:val="left"/>
              <w:rPr>
                <w:rFonts w:ascii="Arial" w:hAnsi="Arial" w:cs="Arial"/>
                <w:sz w:val="20"/>
              </w:rPr>
            </w:pPr>
          </w:p>
          <w:p w:rsidR="009D3E7B" w:rsidRDefault="009D3E7B" w:rsidP="009D3E7B">
            <w:pPr>
              <w:pStyle w:val="Zkladntextodsazen"/>
              <w:spacing w:before="0" w:after="0"/>
              <w:jc w:val="left"/>
              <w:rPr>
                <w:rFonts w:ascii="Arial" w:hAnsi="Arial" w:cs="Arial"/>
                <w:sz w:val="20"/>
              </w:rPr>
            </w:pPr>
          </w:p>
          <w:p w:rsidR="009D3E7B" w:rsidRDefault="009D3E7B" w:rsidP="009D3E7B">
            <w:pPr>
              <w:pStyle w:val="Zkladntextodsazen"/>
              <w:spacing w:before="0" w:after="0"/>
              <w:jc w:val="left"/>
              <w:rPr>
                <w:rFonts w:ascii="Arial" w:hAnsi="Arial" w:cs="Arial"/>
                <w:sz w:val="20"/>
              </w:rPr>
            </w:pPr>
          </w:p>
          <w:p w:rsidR="009D3E7B" w:rsidRDefault="009D3E7B" w:rsidP="009D3E7B">
            <w:pPr>
              <w:pStyle w:val="Zkladntextodsazen"/>
              <w:spacing w:before="0" w:after="0"/>
              <w:jc w:val="left"/>
              <w:rPr>
                <w:rFonts w:ascii="Arial" w:hAnsi="Arial" w:cs="Arial"/>
                <w:sz w:val="20"/>
              </w:rPr>
            </w:pPr>
          </w:p>
          <w:p w:rsidR="009D3E7B" w:rsidRDefault="009D3E7B" w:rsidP="009D3E7B">
            <w:pPr>
              <w:pStyle w:val="Zkladntextodsazen"/>
              <w:spacing w:before="0" w:after="0"/>
              <w:jc w:val="left"/>
              <w:rPr>
                <w:rFonts w:ascii="Arial" w:hAnsi="Arial" w:cs="Arial"/>
                <w:sz w:val="20"/>
              </w:rPr>
            </w:pPr>
          </w:p>
          <w:p w:rsidR="009D3E7B" w:rsidRDefault="009D3E7B" w:rsidP="009D3E7B">
            <w:pPr>
              <w:pStyle w:val="Zkladntextodsazen"/>
              <w:spacing w:before="0" w:after="0"/>
              <w:jc w:val="left"/>
              <w:rPr>
                <w:rFonts w:ascii="Arial" w:hAnsi="Arial" w:cs="Arial"/>
                <w:sz w:val="20"/>
              </w:rPr>
            </w:pPr>
          </w:p>
          <w:p w:rsidR="009D3E7B" w:rsidRDefault="009D3E7B" w:rsidP="009D3E7B">
            <w:pPr>
              <w:pStyle w:val="Zkladntextodsazen"/>
              <w:spacing w:before="0" w:after="0"/>
              <w:jc w:val="left"/>
              <w:rPr>
                <w:rFonts w:ascii="Arial" w:hAnsi="Arial" w:cs="Arial"/>
                <w:sz w:val="20"/>
              </w:rPr>
            </w:pPr>
          </w:p>
          <w:p w:rsidR="009D3E7B" w:rsidRDefault="009D3E7B" w:rsidP="009D3E7B">
            <w:pPr>
              <w:pStyle w:val="Zkladntextodsazen"/>
              <w:spacing w:before="0" w:after="0"/>
              <w:jc w:val="left"/>
              <w:rPr>
                <w:rFonts w:ascii="Arial" w:hAnsi="Arial" w:cs="Arial"/>
                <w:sz w:val="20"/>
              </w:rPr>
            </w:pPr>
          </w:p>
          <w:p w:rsidR="009D3E7B" w:rsidRDefault="009D3E7B" w:rsidP="009D3E7B">
            <w:pPr>
              <w:pStyle w:val="Zkladntextodsazen"/>
              <w:spacing w:before="0" w:after="0"/>
              <w:jc w:val="left"/>
              <w:rPr>
                <w:rFonts w:ascii="Arial" w:hAnsi="Arial" w:cs="Arial"/>
                <w:sz w:val="20"/>
              </w:rPr>
            </w:pPr>
          </w:p>
          <w:p w:rsidR="009D3E7B" w:rsidRPr="002A238C" w:rsidRDefault="009D3E7B" w:rsidP="009D3E7B">
            <w:pPr>
              <w:pStyle w:val="Zkladntextodsazen"/>
              <w:spacing w:before="0" w:after="0"/>
              <w:jc w:val="left"/>
              <w:rPr>
                <w:rFonts w:ascii="Arial" w:hAnsi="Arial" w:cs="Arial"/>
                <w:sz w:val="20"/>
              </w:rPr>
            </w:pPr>
          </w:p>
          <w:p w:rsidR="00DC73D3" w:rsidRPr="002A238C" w:rsidRDefault="00DC73D3" w:rsidP="009D3E7B">
            <w:pPr>
              <w:pStyle w:val="Zkladntextodsazen"/>
              <w:spacing w:before="0" w:after="0"/>
              <w:jc w:val="left"/>
              <w:rPr>
                <w:rFonts w:ascii="Arial" w:hAnsi="Arial" w:cs="Arial"/>
                <w:sz w:val="22"/>
                <w:szCs w:val="22"/>
                <w:highlight w:val="yellow"/>
              </w:rPr>
            </w:pPr>
          </w:p>
        </w:tc>
        <w:tc>
          <w:tcPr>
            <w:tcW w:w="1095"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shd w:val="clear" w:color="auto" w:fill="FFFFFF"/>
              <w:spacing w:before="0" w:after="0" w:line="274" w:lineRule="exact"/>
              <w:ind w:right="424"/>
              <w:rPr>
                <w:rFonts w:cs="Arial"/>
              </w:rPr>
            </w:pPr>
          </w:p>
          <w:p w:rsidR="00DC73D3" w:rsidRPr="002A238C" w:rsidRDefault="00DC73D3" w:rsidP="009D3E7B">
            <w:pPr>
              <w:shd w:val="clear" w:color="auto" w:fill="FFFFFF"/>
              <w:tabs>
                <w:tab w:val="left" w:pos="1059"/>
              </w:tabs>
              <w:spacing w:before="0" w:after="0" w:line="274" w:lineRule="exact"/>
              <w:rPr>
                <w:rFonts w:cs="Arial"/>
              </w:rPr>
            </w:pPr>
            <w:r w:rsidRPr="002A238C">
              <w:rPr>
                <w:rFonts w:cs="Arial"/>
              </w:rPr>
              <w:t xml:space="preserve"> </w:t>
            </w:r>
          </w:p>
          <w:p w:rsidR="00DC73D3" w:rsidRPr="002A238C" w:rsidRDefault="00DC73D3" w:rsidP="009D3E7B">
            <w:pPr>
              <w:shd w:val="clear" w:color="auto" w:fill="FFFFFF"/>
              <w:tabs>
                <w:tab w:val="left" w:pos="1059"/>
              </w:tabs>
              <w:spacing w:before="0" w:after="0" w:line="274" w:lineRule="exact"/>
              <w:rPr>
                <w:rFonts w:cs="Arial"/>
              </w:rPr>
            </w:pPr>
            <w:r w:rsidRPr="002A238C">
              <w:rPr>
                <w:rFonts w:cs="Arial"/>
              </w:rPr>
              <w:t xml:space="preserve"> 1,3236</w:t>
            </w:r>
          </w:p>
        </w:tc>
      </w:tr>
      <w:tr w:rsidR="00DC73D3" w:rsidRPr="002A238C" w:rsidTr="001F2D4B">
        <w:trPr>
          <w:trHeight w:val="373"/>
          <w:tblHeader/>
          <w:jc w:val="center"/>
        </w:trPr>
        <w:tc>
          <w:tcPr>
            <w:tcW w:w="9896" w:type="dxa"/>
            <w:gridSpan w:val="3"/>
            <w:tcBorders>
              <w:top w:val="single" w:sz="4" w:space="0" w:color="auto"/>
              <w:left w:val="single" w:sz="4" w:space="0" w:color="auto"/>
              <w:bottom w:val="single" w:sz="4" w:space="0" w:color="auto"/>
              <w:right w:val="single" w:sz="4" w:space="0" w:color="auto"/>
            </w:tcBorders>
            <w:shd w:val="clear" w:color="auto" w:fill="BFBFBF"/>
          </w:tcPr>
          <w:p w:rsidR="00DC73D3" w:rsidRPr="002A238C" w:rsidRDefault="00DC73D3" w:rsidP="001F2D4B">
            <w:pPr>
              <w:jc w:val="center"/>
              <w:rPr>
                <w:rFonts w:cs="Arial"/>
                <w:b/>
                <w:strike/>
                <w:noProof/>
                <w:sz w:val="22"/>
              </w:rPr>
            </w:pPr>
            <w:r w:rsidRPr="002A238C">
              <w:rPr>
                <w:rFonts w:cs="Arial"/>
                <w:b/>
                <w:strike/>
                <w:noProof/>
                <w:sz w:val="22"/>
                <w:highlight w:val="yellow"/>
              </w:rPr>
              <w:lastRenderedPageBreak/>
              <w:t>ZS – plochy zeleně – soukromé a vyhrazené</w:t>
            </w:r>
          </w:p>
          <w:p w:rsidR="00DC73D3" w:rsidRPr="002A238C" w:rsidRDefault="00DC73D3" w:rsidP="001F2D4B">
            <w:pPr>
              <w:jc w:val="center"/>
              <w:rPr>
                <w:rFonts w:cs="Arial"/>
                <w:b/>
                <w:color w:val="FF0000"/>
              </w:rPr>
            </w:pPr>
            <w:r w:rsidRPr="002A238C">
              <w:rPr>
                <w:rFonts w:cs="Arial"/>
                <w:b/>
                <w:color w:val="FF0000"/>
                <w:sz w:val="22"/>
                <w:szCs w:val="22"/>
              </w:rPr>
              <w:t>SV - plochy smíšené obytné - venkovské</w:t>
            </w:r>
          </w:p>
        </w:tc>
      </w:tr>
      <w:tr w:rsidR="00DC73D3" w:rsidRPr="002A238C" w:rsidTr="001F2D4B">
        <w:trPr>
          <w:trHeight w:val="390"/>
          <w:tblHeader/>
          <w:jc w:val="center"/>
        </w:trPr>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rsidR="00DC73D3" w:rsidRPr="002A238C" w:rsidRDefault="00DC73D3" w:rsidP="001F2D4B">
            <w:pPr>
              <w:pStyle w:val="tabulka"/>
              <w:jc w:val="center"/>
              <w:rPr>
                <w:rFonts w:ascii="Arial" w:hAnsi="Arial" w:cs="Arial"/>
                <w:b/>
                <w:sz w:val="20"/>
              </w:rPr>
            </w:pPr>
            <w:r w:rsidRPr="002A238C">
              <w:rPr>
                <w:rFonts w:ascii="Arial" w:hAnsi="Arial" w:cs="Arial"/>
                <w:b/>
                <w:sz w:val="20"/>
              </w:rPr>
              <w:t>číslo</w:t>
            </w:r>
          </w:p>
        </w:tc>
        <w:tc>
          <w:tcPr>
            <w:tcW w:w="7916" w:type="dxa"/>
            <w:tcBorders>
              <w:top w:val="single" w:sz="4" w:space="0" w:color="auto"/>
              <w:left w:val="single" w:sz="4" w:space="0" w:color="auto"/>
              <w:bottom w:val="single" w:sz="4" w:space="0" w:color="auto"/>
              <w:right w:val="single" w:sz="4" w:space="0" w:color="auto"/>
            </w:tcBorders>
            <w:shd w:val="clear" w:color="auto" w:fill="auto"/>
            <w:vAlign w:val="center"/>
          </w:tcPr>
          <w:p w:rsidR="00DC73D3" w:rsidRPr="002A238C" w:rsidRDefault="00DC73D3" w:rsidP="001F2D4B">
            <w:pPr>
              <w:jc w:val="center"/>
              <w:rPr>
                <w:rFonts w:cs="Arial"/>
                <w:b/>
              </w:rPr>
            </w:pPr>
            <w:r w:rsidRPr="002A238C">
              <w:rPr>
                <w:rFonts w:cs="Arial"/>
                <w:b/>
              </w:rPr>
              <w:t>podmínky využití plochy</w:t>
            </w:r>
          </w:p>
        </w:tc>
        <w:tc>
          <w:tcPr>
            <w:tcW w:w="1095" w:type="dxa"/>
            <w:tcBorders>
              <w:top w:val="single" w:sz="4" w:space="0" w:color="auto"/>
              <w:left w:val="single" w:sz="4" w:space="0" w:color="auto"/>
              <w:bottom w:val="single" w:sz="4" w:space="0" w:color="auto"/>
              <w:right w:val="single" w:sz="4" w:space="0" w:color="auto"/>
            </w:tcBorders>
            <w:shd w:val="clear" w:color="auto" w:fill="auto"/>
          </w:tcPr>
          <w:p w:rsidR="00DC73D3" w:rsidRPr="002A238C" w:rsidRDefault="00DC73D3" w:rsidP="001F2D4B">
            <w:pPr>
              <w:jc w:val="center"/>
              <w:rPr>
                <w:rFonts w:cs="Arial"/>
                <w:b/>
              </w:rPr>
            </w:pPr>
            <w:r w:rsidRPr="002A238C">
              <w:rPr>
                <w:rFonts w:cs="Arial"/>
                <w:b/>
              </w:rPr>
              <w:t>rozloha</w:t>
            </w:r>
          </w:p>
          <w:p w:rsidR="00DC73D3" w:rsidRPr="002A238C" w:rsidRDefault="00DC73D3" w:rsidP="001F2D4B">
            <w:pPr>
              <w:jc w:val="center"/>
              <w:rPr>
                <w:rFonts w:cs="Arial"/>
              </w:rPr>
            </w:pPr>
            <w:r w:rsidRPr="002A238C">
              <w:rPr>
                <w:rFonts w:cs="Arial"/>
              </w:rPr>
              <w:t>(ha)</w:t>
            </w:r>
          </w:p>
        </w:tc>
      </w:tr>
      <w:tr w:rsidR="00DC73D3" w:rsidRPr="002A238C" w:rsidTr="001F2D4B">
        <w:trPr>
          <w:trHeight w:val="1386"/>
          <w:jc w:val="center"/>
        </w:trPr>
        <w:tc>
          <w:tcPr>
            <w:tcW w:w="885" w:type="dxa"/>
            <w:tcBorders>
              <w:top w:val="single" w:sz="4" w:space="0" w:color="auto"/>
              <w:left w:val="single" w:sz="4" w:space="0" w:color="auto"/>
              <w:bottom w:val="single" w:sz="4" w:space="0" w:color="auto"/>
              <w:right w:val="single" w:sz="4" w:space="0" w:color="auto"/>
            </w:tcBorders>
          </w:tcPr>
          <w:p w:rsidR="00DC73D3" w:rsidRPr="002A238C" w:rsidRDefault="00DC73D3" w:rsidP="001F2D4B">
            <w:pPr>
              <w:pStyle w:val="tabulka"/>
              <w:jc w:val="center"/>
              <w:rPr>
                <w:rFonts w:ascii="Arial" w:hAnsi="Arial" w:cs="Arial"/>
                <w:b/>
                <w:sz w:val="24"/>
                <w:szCs w:val="24"/>
              </w:rPr>
            </w:pPr>
          </w:p>
          <w:p w:rsidR="00DC73D3" w:rsidRPr="002A238C" w:rsidRDefault="00DC73D3" w:rsidP="001F2D4B">
            <w:pPr>
              <w:pStyle w:val="tabulka"/>
              <w:jc w:val="center"/>
              <w:rPr>
                <w:rFonts w:ascii="Arial" w:hAnsi="Arial" w:cs="Arial"/>
                <w:b/>
                <w:sz w:val="24"/>
                <w:szCs w:val="24"/>
              </w:rPr>
            </w:pPr>
          </w:p>
          <w:p w:rsidR="00DC73D3" w:rsidRPr="002A238C" w:rsidRDefault="00DC73D3" w:rsidP="001F2D4B">
            <w:pPr>
              <w:pStyle w:val="tabulka"/>
              <w:jc w:val="center"/>
              <w:rPr>
                <w:rFonts w:ascii="Arial" w:hAnsi="Arial" w:cs="Arial"/>
                <w:b/>
                <w:sz w:val="24"/>
                <w:szCs w:val="24"/>
              </w:rPr>
            </w:pPr>
            <w:r w:rsidRPr="002A238C">
              <w:rPr>
                <w:rFonts w:ascii="Arial" w:hAnsi="Arial" w:cs="Arial"/>
                <w:b/>
                <w:sz w:val="24"/>
                <w:szCs w:val="24"/>
              </w:rPr>
              <w:t>Z15.1</w:t>
            </w:r>
          </w:p>
          <w:p w:rsidR="00DC73D3" w:rsidRPr="002A238C" w:rsidRDefault="00DC73D3" w:rsidP="001F2D4B">
            <w:pPr>
              <w:pStyle w:val="tabulka"/>
              <w:jc w:val="center"/>
              <w:rPr>
                <w:rFonts w:ascii="Arial" w:hAnsi="Arial" w:cs="Arial"/>
                <w:b/>
                <w:sz w:val="24"/>
                <w:szCs w:val="24"/>
              </w:rPr>
            </w:pPr>
          </w:p>
          <w:p w:rsidR="00DC73D3" w:rsidRPr="002A238C" w:rsidRDefault="00DC73D3" w:rsidP="001F2D4B">
            <w:pPr>
              <w:pStyle w:val="tabulka"/>
              <w:jc w:val="center"/>
              <w:rPr>
                <w:rFonts w:ascii="Arial" w:hAnsi="Arial" w:cs="Arial"/>
                <w:b/>
                <w:sz w:val="24"/>
                <w:szCs w:val="24"/>
              </w:rPr>
            </w:pPr>
          </w:p>
        </w:tc>
        <w:tc>
          <w:tcPr>
            <w:tcW w:w="7916" w:type="dxa"/>
            <w:tcBorders>
              <w:top w:val="single" w:sz="4" w:space="0" w:color="auto"/>
              <w:left w:val="single" w:sz="4" w:space="0" w:color="auto"/>
              <w:bottom w:val="single" w:sz="4" w:space="0" w:color="auto"/>
              <w:right w:val="single" w:sz="4" w:space="0" w:color="auto"/>
            </w:tcBorders>
          </w:tcPr>
          <w:p w:rsidR="00DC73D3" w:rsidRPr="002A238C" w:rsidRDefault="00DC73D3" w:rsidP="001F2D4B">
            <w:pPr>
              <w:tabs>
                <w:tab w:val="left" w:pos="360"/>
                <w:tab w:val="left" w:pos="1134"/>
              </w:tabs>
              <w:spacing w:line="240" w:lineRule="atLeast"/>
              <w:rPr>
                <w:rFonts w:cs="Arial"/>
                <w:b/>
                <w:sz w:val="22"/>
                <w:szCs w:val="22"/>
              </w:rPr>
            </w:pPr>
          </w:p>
          <w:p w:rsidR="00DC73D3" w:rsidRPr="002A238C" w:rsidRDefault="00DC73D3" w:rsidP="001F2D4B">
            <w:pPr>
              <w:tabs>
                <w:tab w:val="left" w:pos="360"/>
                <w:tab w:val="left" w:pos="1134"/>
              </w:tabs>
              <w:spacing w:line="240" w:lineRule="atLeast"/>
              <w:rPr>
                <w:rFonts w:cs="Arial"/>
              </w:rPr>
            </w:pPr>
            <w:r w:rsidRPr="002A238C">
              <w:rPr>
                <w:rFonts w:cs="Arial"/>
                <w:b/>
              </w:rPr>
              <w:t xml:space="preserve">lokalizace plochy: </w:t>
            </w:r>
            <w:r w:rsidRPr="002A238C">
              <w:rPr>
                <w:rFonts w:cs="Arial"/>
              </w:rPr>
              <w:t>severní část</w:t>
            </w:r>
            <w:r w:rsidRPr="002A238C">
              <w:rPr>
                <w:rFonts w:cs="Arial"/>
                <w:b/>
              </w:rPr>
              <w:t xml:space="preserve"> </w:t>
            </w:r>
            <w:r w:rsidRPr="002A238C">
              <w:rPr>
                <w:rFonts w:cs="Arial"/>
              </w:rPr>
              <w:t xml:space="preserve">místní části Nákle  </w:t>
            </w:r>
          </w:p>
          <w:p w:rsidR="00DC73D3" w:rsidRPr="002A238C" w:rsidRDefault="00DC73D3" w:rsidP="001F2D4B">
            <w:pPr>
              <w:tabs>
                <w:tab w:val="left" w:pos="360"/>
                <w:tab w:val="left" w:pos="1134"/>
              </w:tabs>
              <w:spacing w:line="240" w:lineRule="atLeast"/>
              <w:rPr>
                <w:rFonts w:cs="Arial"/>
                <w:u w:val="single"/>
              </w:rPr>
            </w:pPr>
          </w:p>
          <w:p w:rsidR="00DC73D3" w:rsidRPr="002A238C" w:rsidRDefault="00DC73D3" w:rsidP="001F2D4B">
            <w:pPr>
              <w:tabs>
                <w:tab w:val="left" w:pos="360"/>
                <w:tab w:val="left" w:pos="1134"/>
              </w:tabs>
              <w:spacing w:line="240" w:lineRule="atLeast"/>
              <w:rPr>
                <w:rFonts w:cs="Arial"/>
                <w:b/>
              </w:rPr>
            </w:pPr>
            <w:r w:rsidRPr="002A238C">
              <w:rPr>
                <w:rFonts w:cs="Arial"/>
                <w:b/>
              </w:rPr>
              <w:t xml:space="preserve">dopravní napojení, specifické podmínky: </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přístup z ploch stávající zástavby</w:t>
            </w:r>
          </w:p>
          <w:p w:rsidR="00DC73D3" w:rsidRPr="002A238C" w:rsidRDefault="00DC73D3" w:rsidP="00995AD1">
            <w:pPr>
              <w:pStyle w:val="Zkladntextodsazen"/>
              <w:numPr>
                <w:ilvl w:val="0"/>
                <w:numId w:val="16"/>
              </w:numPr>
              <w:suppressAutoHyphens w:val="0"/>
              <w:spacing w:before="0" w:after="0"/>
              <w:rPr>
                <w:rFonts w:ascii="Arial" w:hAnsi="Arial" w:cs="Arial"/>
                <w:sz w:val="20"/>
              </w:rPr>
            </w:pPr>
            <w:r w:rsidRPr="002A238C">
              <w:rPr>
                <w:rFonts w:ascii="Arial" w:hAnsi="Arial" w:cs="Arial"/>
                <w:sz w:val="20"/>
              </w:rPr>
              <w:t xml:space="preserve">vzhledem k tomu, že severní část lokality (pozemek p.č.443/2) sousedí s pozemkem, na němž se nachází koryto vodního toku Jeníkovský potok (IDVT 10185486), bude nutno posuzovat ovlivnění vodních poměrů zamýšlenými stavbami </w:t>
            </w:r>
          </w:p>
          <w:p w:rsidR="00DC73D3" w:rsidRPr="002A238C" w:rsidRDefault="00DC73D3" w:rsidP="00995AD1">
            <w:pPr>
              <w:pStyle w:val="Zkladntextodsazen"/>
              <w:numPr>
                <w:ilvl w:val="0"/>
                <w:numId w:val="16"/>
              </w:numPr>
              <w:suppressAutoHyphens w:val="0"/>
              <w:spacing w:before="0" w:after="0"/>
              <w:rPr>
                <w:rFonts w:ascii="Arial" w:hAnsi="Arial" w:cs="Arial"/>
                <w:sz w:val="20"/>
              </w:rPr>
            </w:pPr>
            <w:r w:rsidRPr="002A238C">
              <w:rPr>
                <w:rFonts w:ascii="Arial" w:hAnsi="Arial" w:cs="Arial"/>
                <w:sz w:val="20"/>
              </w:rPr>
              <w:t>s ohledem na nutnost umožnění správy vodního toku nebude zástavba možná na celém pozemku p.č.443/2 k.ú. Klešice.</w:t>
            </w:r>
          </w:p>
          <w:p w:rsidR="00DC73D3" w:rsidRPr="002A238C" w:rsidRDefault="00DC73D3" w:rsidP="001F2D4B">
            <w:pPr>
              <w:tabs>
                <w:tab w:val="left" w:pos="360"/>
                <w:tab w:val="left" w:pos="1134"/>
              </w:tabs>
              <w:spacing w:line="240" w:lineRule="atLeast"/>
              <w:rPr>
                <w:rFonts w:cs="Arial"/>
                <w:u w:val="single"/>
              </w:rPr>
            </w:pPr>
          </w:p>
          <w:p w:rsidR="00DC73D3" w:rsidRPr="002A238C" w:rsidRDefault="00DC73D3" w:rsidP="001F2D4B">
            <w:pPr>
              <w:tabs>
                <w:tab w:val="left" w:pos="360"/>
                <w:tab w:val="left" w:pos="1134"/>
              </w:tabs>
              <w:spacing w:line="240" w:lineRule="atLeast"/>
              <w:rPr>
                <w:rFonts w:cs="Arial"/>
                <w:b/>
                <w:color w:val="FF0000"/>
              </w:rPr>
            </w:pPr>
            <w:r w:rsidRPr="002A238C">
              <w:rPr>
                <w:rFonts w:cs="Arial"/>
                <w:b/>
                <w:color w:val="FF0000"/>
              </w:rPr>
              <w:t xml:space="preserve">zásady prostorové regulace: </w:t>
            </w:r>
          </w:p>
          <w:p w:rsidR="00DC73D3" w:rsidRPr="002A238C" w:rsidRDefault="00DC73D3" w:rsidP="00995AD1">
            <w:pPr>
              <w:pStyle w:val="Zkladntextodsazen"/>
              <w:numPr>
                <w:ilvl w:val="0"/>
                <w:numId w:val="16"/>
              </w:numPr>
              <w:suppressAutoHyphens w:val="0"/>
              <w:spacing w:before="0" w:after="0"/>
              <w:jc w:val="left"/>
              <w:rPr>
                <w:rFonts w:ascii="Arial" w:hAnsi="Arial" w:cs="Arial"/>
                <w:color w:val="FF0000"/>
                <w:sz w:val="20"/>
              </w:rPr>
            </w:pPr>
            <w:r w:rsidRPr="002A238C">
              <w:rPr>
                <w:rFonts w:ascii="Arial" w:hAnsi="Arial" w:cs="Arial"/>
                <w:color w:val="FF0000"/>
                <w:sz w:val="20"/>
              </w:rPr>
              <w:t>individuální RD</w:t>
            </w:r>
          </w:p>
          <w:p w:rsidR="00DC73D3" w:rsidRPr="002A238C" w:rsidRDefault="00DC73D3" w:rsidP="00995AD1">
            <w:pPr>
              <w:pStyle w:val="Zkladntextodsazen"/>
              <w:numPr>
                <w:ilvl w:val="0"/>
                <w:numId w:val="16"/>
              </w:numPr>
              <w:suppressAutoHyphens w:val="0"/>
              <w:spacing w:before="0" w:after="0"/>
              <w:jc w:val="left"/>
              <w:rPr>
                <w:rFonts w:ascii="Arial" w:hAnsi="Arial" w:cs="Arial"/>
                <w:color w:val="FF0000"/>
                <w:sz w:val="20"/>
              </w:rPr>
            </w:pPr>
            <w:r w:rsidRPr="002A238C">
              <w:rPr>
                <w:rFonts w:ascii="Arial" w:hAnsi="Arial" w:cs="Arial"/>
                <w:color w:val="FF0000"/>
                <w:sz w:val="20"/>
              </w:rPr>
              <w:t xml:space="preserve">výšková regulace zástavby:  </w:t>
            </w:r>
          </w:p>
          <w:p w:rsidR="00DC73D3" w:rsidRPr="002A238C" w:rsidRDefault="00DC73D3" w:rsidP="001F2D4B">
            <w:pPr>
              <w:pStyle w:val="Zkladntextodsazen"/>
              <w:jc w:val="left"/>
              <w:rPr>
                <w:rFonts w:ascii="Arial" w:hAnsi="Arial" w:cs="Arial"/>
                <w:color w:val="FF0000"/>
                <w:sz w:val="20"/>
              </w:rPr>
            </w:pPr>
            <w:r w:rsidRPr="002A238C">
              <w:rPr>
                <w:rFonts w:ascii="Arial" w:hAnsi="Arial" w:cs="Arial"/>
                <w:color w:val="FF0000"/>
                <w:sz w:val="20"/>
              </w:rPr>
              <w:t xml:space="preserve">         - RD i stavby nebytové:  max.1 NP + podkroví </w:t>
            </w:r>
          </w:p>
          <w:p w:rsidR="00DC73D3" w:rsidRPr="002A238C" w:rsidRDefault="00DC73D3" w:rsidP="001F2D4B">
            <w:pPr>
              <w:pStyle w:val="Odstavecseseznamem"/>
              <w:autoSpaceDE w:val="0"/>
              <w:autoSpaceDN w:val="0"/>
              <w:adjustRightInd w:val="0"/>
              <w:ind w:left="785"/>
              <w:rPr>
                <w:rFonts w:ascii="Arial" w:hAnsi="Arial" w:cs="Arial"/>
                <w:b/>
              </w:rPr>
            </w:pPr>
          </w:p>
        </w:tc>
        <w:tc>
          <w:tcPr>
            <w:tcW w:w="1095" w:type="dxa"/>
            <w:tcBorders>
              <w:top w:val="single" w:sz="4" w:space="0" w:color="auto"/>
              <w:left w:val="single" w:sz="4" w:space="0" w:color="auto"/>
              <w:bottom w:val="single" w:sz="4" w:space="0" w:color="auto"/>
              <w:right w:val="single" w:sz="4" w:space="0" w:color="auto"/>
            </w:tcBorders>
          </w:tcPr>
          <w:p w:rsidR="00DC73D3" w:rsidRPr="002A238C" w:rsidRDefault="00DC73D3" w:rsidP="001F2D4B">
            <w:pPr>
              <w:shd w:val="clear" w:color="auto" w:fill="FFFFFF"/>
              <w:tabs>
                <w:tab w:val="left" w:pos="1059"/>
              </w:tabs>
              <w:spacing w:line="274" w:lineRule="exact"/>
              <w:rPr>
                <w:rFonts w:cs="Arial"/>
                <w:b/>
              </w:rPr>
            </w:pPr>
          </w:p>
          <w:p w:rsidR="00DC73D3" w:rsidRPr="002A238C" w:rsidRDefault="00DC73D3" w:rsidP="001F2D4B">
            <w:pPr>
              <w:shd w:val="clear" w:color="auto" w:fill="FFFFFF"/>
              <w:tabs>
                <w:tab w:val="left" w:pos="1059"/>
              </w:tabs>
              <w:spacing w:line="274" w:lineRule="exact"/>
              <w:rPr>
                <w:rFonts w:cs="Arial"/>
                <w:sz w:val="22"/>
                <w:szCs w:val="22"/>
              </w:rPr>
            </w:pPr>
            <w:r w:rsidRPr="002A238C">
              <w:rPr>
                <w:rFonts w:cs="Arial"/>
              </w:rPr>
              <w:t xml:space="preserve"> 0,1835</w:t>
            </w:r>
          </w:p>
        </w:tc>
      </w:tr>
    </w:tbl>
    <w:p w:rsidR="00DC73D3" w:rsidRPr="002A238C" w:rsidRDefault="00DC73D3" w:rsidP="00DC73D3">
      <w:pPr>
        <w:ind w:right="-1"/>
        <w:rPr>
          <w:rFonts w:cs="Arial"/>
          <w:b/>
          <w:i/>
          <w:sz w:val="22"/>
          <w:szCs w:val="22"/>
        </w:rPr>
      </w:pPr>
    </w:p>
    <w:p w:rsidR="00DC73D3" w:rsidRPr="002A238C" w:rsidRDefault="00DC73D3" w:rsidP="00DC73D3">
      <w:pPr>
        <w:ind w:right="-1"/>
        <w:rPr>
          <w:rFonts w:cs="Arial"/>
          <w:b/>
          <w:i/>
          <w:sz w:val="22"/>
          <w:szCs w:val="22"/>
        </w:rPr>
      </w:pPr>
    </w:p>
    <w:p w:rsidR="00DC73D3" w:rsidRPr="002A238C" w:rsidRDefault="00DC73D3" w:rsidP="00DC73D3">
      <w:pPr>
        <w:ind w:right="-1"/>
        <w:rPr>
          <w:rFonts w:cs="Arial"/>
          <w:b/>
          <w:i/>
          <w:sz w:val="22"/>
          <w:szCs w:val="22"/>
        </w:rPr>
      </w:pPr>
    </w:p>
    <w:p w:rsidR="00DC73D3" w:rsidRPr="002A238C" w:rsidRDefault="00DC73D3" w:rsidP="00DC73D3">
      <w:pPr>
        <w:ind w:right="-1"/>
        <w:rPr>
          <w:rFonts w:cs="Arial"/>
          <w:b/>
          <w:i/>
          <w:sz w:val="22"/>
          <w:szCs w:val="22"/>
        </w:rPr>
      </w:pPr>
    </w:p>
    <w:p w:rsidR="00DC73D3" w:rsidRPr="002A238C" w:rsidRDefault="00DC73D3" w:rsidP="00DC73D3">
      <w:pPr>
        <w:rPr>
          <w:rFonts w:cs="Arial"/>
        </w:rPr>
      </w:pPr>
    </w:p>
    <w:p w:rsidR="00DC73D3" w:rsidRPr="002A238C" w:rsidRDefault="00DC73D3" w:rsidP="00DC73D3">
      <w:pPr>
        <w:rPr>
          <w:rFonts w:cs="Arial"/>
        </w:rPr>
      </w:pPr>
    </w:p>
    <w:p w:rsidR="00DC73D3" w:rsidRPr="002A238C" w:rsidRDefault="00DC73D3" w:rsidP="00DC73D3">
      <w:pPr>
        <w:rPr>
          <w:rFonts w:cs="Arial"/>
        </w:rPr>
      </w:pPr>
    </w:p>
    <w:tbl>
      <w:tblPr>
        <w:tblW w:w="9896" w:type="dxa"/>
        <w:jc w:val="center"/>
        <w:tblLayout w:type="fixed"/>
        <w:tblLook w:val="01E0" w:firstRow="1" w:lastRow="1" w:firstColumn="1" w:lastColumn="1" w:noHBand="0" w:noVBand="0"/>
      </w:tblPr>
      <w:tblGrid>
        <w:gridCol w:w="1335"/>
        <w:gridCol w:w="7466"/>
        <w:gridCol w:w="1095"/>
      </w:tblGrid>
      <w:tr w:rsidR="00DC73D3" w:rsidRPr="002A238C" w:rsidTr="001F2D4B">
        <w:trPr>
          <w:trHeight w:val="373"/>
          <w:tblHeader/>
          <w:jc w:val="center"/>
        </w:trPr>
        <w:tc>
          <w:tcPr>
            <w:tcW w:w="9896"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rsidR="00DC73D3" w:rsidRPr="002A238C" w:rsidRDefault="00DC73D3" w:rsidP="001F2D4B">
            <w:pPr>
              <w:jc w:val="center"/>
              <w:rPr>
                <w:rFonts w:cs="Arial"/>
                <w:b/>
              </w:rPr>
            </w:pPr>
            <w:r w:rsidRPr="002A238C">
              <w:rPr>
                <w:rFonts w:cs="Arial"/>
                <w:b/>
                <w:sz w:val="22"/>
                <w:szCs w:val="22"/>
              </w:rPr>
              <w:t>DS – dopravní infrastruktura - silniční</w:t>
            </w:r>
          </w:p>
        </w:tc>
      </w:tr>
      <w:tr w:rsidR="00DC73D3" w:rsidRPr="002A238C" w:rsidTr="001F2D4B">
        <w:trPr>
          <w:trHeight w:val="390"/>
          <w:tblHeader/>
          <w:jc w:val="center"/>
        </w:trPr>
        <w:tc>
          <w:tcPr>
            <w:tcW w:w="1335" w:type="dxa"/>
            <w:tcBorders>
              <w:top w:val="single" w:sz="4" w:space="0" w:color="auto"/>
              <w:left w:val="single" w:sz="4" w:space="0" w:color="auto"/>
              <w:bottom w:val="single" w:sz="4" w:space="0" w:color="auto"/>
              <w:right w:val="single" w:sz="4" w:space="0" w:color="auto"/>
            </w:tcBorders>
            <w:shd w:val="clear" w:color="auto" w:fill="auto"/>
            <w:vAlign w:val="center"/>
          </w:tcPr>
          <w:p w:rsidR="00DC73D3" w:rsidRPr="002A238C" w:rsidRDefault="00DC73D3" w:rsidP="001F2D4B">
            <w:pPr>
              <w:pStyle w:val="tabulka"/>
              <w:jc w:val="center"/>
              <w:rPr>
                <w:rFonts w:ascii="Arial" w:hAnsi="Arial" w:cs="Arial"/>
                <w:b/>
                <w:sz w:val="20"/>
              </w:rPr>
            </w:pPr>
            <w:r w:rsidRPr="002A238C">
              <w:rPr>
                <w:rFonts w:ascii="Arial" w:hAnsi="Arial" w:cs="Arial"/>
                <w:b/>
                <w:sz w:val="20"/>
              </w:rPr>
              <w:t>číslo</w:t>
            </w:r>
          </w:p>
        </w:tc>
        <w:tc>
          <w:tcPr>
            <w:tcW w:w="7466" w:type="dxa"/>
            <w:tcBorders>
              <w:top w:val="single" w:sz="4" w:space="0" w:color="auto"/>
              <w:left w:val="single" w:sz="4" w:space="0" w:color="auto"/>
              <w:bottom w:val="single" w:sz="4" w:space="0" w:color="auto"/>
              <w:right w:val="single" w:sz="4" w:space="0" w:color="auto"/>
            </w:tcBorders>
            <w:shd w:val="clear" w:color="auto" w:fill="auto"/>
            <w:vAlign w:val="center"/>
          </w:tcPr>
          <w:p w:rsidR="00DC73D3" w:rsidRPr="002A238C" w:rsidRDefault="00DC73D3" w:rsidP="001F2D4B">
            <w:pPr>
              <w:jc w:val="center"/>
              <w:rPr>
                <w:rFonts w:cs="Arial"/>
                <w:b/>
              </w:rPr>
            </w:pPr>
            <w:r w:rsidRPr="002A238C">
              <w:rPr>
                <w:rFonts w:cs="Arial"/>
                <w:b/>
              </w:rPr>
              <w:t>podmínky využití plochy</w:t>
            </w:r>
          </w:p>
        </w:tc>
        <w:tc>
          <w:tcPr>
            <w:tcW w:w="1095" w:type="dxa"/>
            <w:tcBorders>
              <w:top w:val="single" w:sz="4" w:space="0" w:color="auto"/>
              <w:left w:val="single" w:sz="4" w:space="0" w:color="auto"/>
              <w:bottom w:val="single" w:sz="4" w:space="0" w:color="auto"/>
              <w:right w:val="single" w:sz="4" w:space="0" w:color="auto"/>
            </w:tcBorders>
            <w:shd w:val="clear" w:color="auto" w:fill="auto"/>
          </w:tcPr>
          <w:p w:rsidR="00DC73D3" w:rsidRPr="002A238C" w:rsidRDefault="00DC73D3" w:rsidP="001F2D4B">
            <w:pPr>
              <w:jc w:val="center"/>
              <w:rPr>
                <w:rFonts w:cs="Arial"/>
                <w:b/>
              </w:rPr>
            </w:pPr>
            <w:r w:rsidRPr="002A238C">
              <w:rPr>
                <w:rFonts w:cs="Arial"/>
                <w:b/>
              </w:rPr>
              <w:t>rozloha</w:t>
            </w:r>
          </w:p>
          <w:p w:rsidR="00DC73D3" w:rsidRPr="002A238C" w:rsidRDefault="00DC73D3" w:rsidP="001F2D4B">
            <w:pPr>
              <w:jc w:val="center"/>
              <w:rPr>
                <w:rFonts w:cs="Arial"/>
              </w:rPr>
            </w:pPr>
            <w:r w:rsidRPr="002A238C">
              <w:rPr>
                <w:rFonts w:cs="Arial"/>
              </w:rPr>
              <w:t>(ha)</w:t>
            </w:r>
          </w:p>
        </w:tc>
      </w:tr>
      <w:tr w:rsidR="00DC73D3" w:rsidRPr="002A238C" w:rsidTr="001F2D4B">
        <w:trPr>
          <w:trHeight w:val="2514"/>
          <w:jc w:val="center"/>
        </w:trPr>
        <w:tc>
          <w:tcPr>
            <w:tcW w:w="1335" w:type="dxa"/>
            <w:tcBorders>
              <w:top w:val="single" w:sz="4" w:space="0" w:color="auto"/>
              <w:left w:val="single" w:sz="4" w:space="0" w:color="auto"/>
              <w:bottom w:val="single" w:sz="4" w:space="0" w:color="auto"/>
              <w:right w:val="single" w:sz="4" w:space="0" w:color="auto"/>
            </w:tcBorders>
          </w:tcPr>
          <w:p w:rsidR="00DC73D3" w:rsidRPr="002A238C" w:rsidRDefault="00DC73D3" w:rsidP="001F2D4B">
            <w:pPr>
              <w:pStyle w:val="tabulka"/>
              <w:jc w:val="left"/>
              <w:rPr>
                <w:rFonts w:ascii="Arial" w:hAnsi="Arial" w:cs="Arial"/>
                <w:b/>
                <w:sz w:val="24"/>
                <w:szCs w:val="24"/>
              </w:rPr>
            </w:pPr>
          </w:p>
          <w:p w:rsidR="00DC73D3" w:rsidRPr="002A238C" w:rsidRDefault="00DC73D3" w:rsidP="001F2D4B">
            <w:pPr>
              <w:pStyle w:val="tabulka"/>
              <w:jc w:val="center"/>
              <w:rPr>
                <w:rFonts w:ascii="Arial" w:hAnsi="Arial" w:cs="Arial"/>
                <w:b/>
                <w:sz w:val="24"/>
                <w:szCs w:val="24"/>
              </w:rPr>
            </w:pPr>
          </w:p>
          <w:p w:rsidR="00DC73D3" w:rsidRPr="002A238C" w:rsidRDefault="00DC73D3" w:rsidP="001F2D4B">
            <w:pPr>
              <w:pStyle w:val="tabulka"/>
              <w:jc w:val="center"/>
              <w:rPr>
                <w:rFonts w:ascii="Arial" w:hAnsi="Arial" w:cs="Arial"/>
                <w:b/>
                <w:strike/>
                <w:sz w:val="24"/>
                <w:szCs w:val="24"/>
              </w:rPr>
            </w:pPr>
            <w:r w:rsidRPr="002A238C">
              <w:rPr>
                <w:rFonts w:ascii="Arial" w:hAnsi="Arial" w:cs="Arial"/>
                <w:b/>
                <w:strike/>
                <w:sz w:val="24"/>
                <w:szCs w:val="24"/>
                <w:highlight w:val="yellow"/>
              </w:rPr>
              <w:t>Z9</w:t>
            </w:r>
          </w:p>
          <w:p w:rsidR="00DC73D3" w:rsidRPr="002A238C" w:rsidRDefault="00DC73D3" w:rsidP="001F2D4B">
            <w:pPr>
              <w:rPr>
                <w:rFonts w:cs="Arial"/>
                <w:b/>
                <w:color w:val="FF0000"/>
                <w:lang w:eastAsia="x-none"/>
              </w:rPr>
            </w:pPr>
            <w:r w:rsidRPr="002A238C">
              <w:rPr>
                <w:rFonts w:cs="Arial"/>
                <w:b/>
                <w:color w:val="FF0000"/>
                <w:lang w:eastAsia="x-none"/>
              </w:rPr>
              <w:t>CD - D64</w:t>
            </w:r>
          </w:p>
          <w:p w:rsidR="00DC73D3" w:rsidRPr="002A238C" w:rsidRDefault="00DC73D3" w:rsidP="001F2D4B">
            <w:pPr>
              <w:pStyle w:val="tabulka"/>
              <w:jc w:val="center"/>
              <w:rPr>
                <w:rFonts w:ascii="Arial" w:hAnsi="Arial" w:cs="Arial"/>
                <w:b/>
                <w:sz w:val="24"/>
                <w:szCs w:val="24"/>
              </w:rPr>
            </w:pPr>
          </w:p>
          <w:p w:rsidR="00DC73D3" w:rsidRPr="002A238C" w:rsidRDefault="00DC73D3" w:rsidP="001F2D4B">
            <w:pPr>
              <w:pStyle w:val="tabulka"/>
              <w:jc w:val="center"/>
              <w:rPr>
                <w:rFonts w:ascii="Arial" w:hAnsi="Arial" w:cs="Arial"/>
                <w:sz w:val="24"/>
                <w:szCs w:val="24"/>
              </w:rPr>
            </w:pPr>
          </w:p>
        </w:tc>
        <w:tc>
          <w:tcPr>
            <w:tcW w:w="7466" w:type="dxa"/>
            <w:tcBorders>
              <w:top w:val="single" w:sz="4" w:space="0" w:color="auto"/>
              <w:left w:val="single" w:sz="4" w:space="0" w:color="auto"/>
              <w:bottom w:val="single" w:sz="4" w:space="0" w:color="auto"/>
              <w:right w:val="single" w:sz="4" w:space="0" w:color="auto"/>
            </w:tcBorders>
          </w:tcPr>
          <w:p w:rsidR="00DC73D3" w:rsidRPr="002A238C" w:rsidRDefault="00DC73D3" w:rsidP="001F2D4B">
            <w:pPr>
              <w:pStyle w:val="tabulka"/>
              <w:rPr>
                <w:rFonts w:ascii="Arial" w:hAnsi="Arial" w:cs="Arial"/>
                <w:szCs w:val="22"/>
                <w:highlight w:val="yellow"/>
              </w:rPr>
            </w:pPr>
          </w:p>
          <w:p w:rsidR="00DC73D3" w:rsidRPr="002A238C" w:rsidRDefault="00DC73D3" w:rsidP="001F2D4B">
            <w:pPr>
              <w:tabs>
                <w:tab w:val="left" w:pos="360"/>
                <w:tab w:val="left" w:pos="1134"/>
              </w:tabs>
              <w:spacing w:line="240" w:lineRule="atLeast"/>
              <w:rPr>
                <w:rFonts w:cs="Arial"/>
                <w:u w:val="single"/>
              </w:rPr>
            </w:pPr>
            <w:r w:rsidRPr="002A238C">
              <w:rPr>
                <w:rFonts w:cs="Arial"/>
                <w:b/>
              </w:rPr>
              <w:t xml:space="preserve">lokalizace koridoru:  </w:t>
            </w:r>
            <w:r w:rsidRPr="002A238C">
              <w:rPr>
                <w:rFonts w:cs="Arial"/>
              </w:rPr>
              <w:t>jižní okraj řešeného území</w:t>
            </w:r>
            <w:r w:rsidRPr="002A238C">
              <w:rPr>
                <w:rFonts w:cs="Arial"/>
                <w:b/>
              </w:rPr>
              <w:t xml:space="preserve"> </w:t>
            </w:r>
            <w:r w:rsidRPr="002A238C">
              <w:rPr>
                <w:rFonts w:cs="Arial"/>
              </w:rPr>
              <w:t xml:space="preserve"> </w:t>
            </w:r>
          </w:p>
          <w:p w:rsidR="00DC73D3" w:rsidRPr="002A238C" w:rsidRDefault="00DC73D3" w:rsidP="001F2D4B">
            <w:pPr>
              <w:tabs>
                <w:tab w:val="left" w:pos="360"/>
                <w:tab w:val="left" w:pos="1134"/>
              </w:tabs>
              <w:spacing w:line="240" w:lineRule="atLeast"/>
              <w:rPr>
                <w:rFonts w:cs="Arial"/>
                <w:b/>
              </w:rPr>
            </w:pPr>
          </w:p>
          <w:p w:rsidR="00DC73D3" w:rsidRPr="002A238C" w:rsidRDefault="00DC73D3" w:rsidP="001F2D4B">
            <w:pPr>
              <w:tabs>
                <w:tab w:val="left" w:pos="360"/>
                <w:tab w:val="left" w:pos="1134"/>
              </w:tabs>
              <w:spacing w:line="240" w:lineRule="atLeast"/>
              <w:rPr>
                <w:rFonts w:cs="Arial"/>
                <w:b/>
              </w:rPr>
            </w:pPr>
            <w:r w:rsidRPr="002A238C">
              <w:rPr>
                <w:rFonts w:cs="Arial"/>
                <w:b/>
              </w:rPr>
              <w:t xml:space="preserve">specifické podmínky: </w:t>
            </w:r>
          </w:p>
          <w:p w:rsidR="00DC73D3" w:rsidRPr="002A238C" w:rsidRDefault="00DC73D3" w:rsidP="001F2D4B">
            <w:pPr>
              <w:tabs>
                <w:tab w:val="left" w:pos="360"/>
                <w:tab w:val="left" w:pos="1134"/>
              </w:tabs>
              <w:spacing w:line="240" w:lineRule="atLeast"/>
              <w:rPr>
                <w:rFonts w:cs="Arial"/>
                <w:b/>
              </w:rPr>
            </w:pPr>
          </w:p>
          <w:p w:rsidR="00DC73D3" w:rsidRPr="002A238C" w:rsidRDefault="00DC73D3" w:rsidP="00DC73D3">
            <w:pPr>
              <w:numPr>
                <w:ilvl w:val="0"/>
                <w:numId w:val="8"/>
              </w:numPr>
              <w:tabs>
                <w:tab w:val="clear" w:pos="1068"/>
                <w:tab w:val="num" w:pos="252"/>
              </w:tabs>
              <w:suppressAutoHyphens w:val="0"/>
              <w:spacing w:before="0" w:after="0"/>
              <w:ind w:left="252" w:hanging="252"/>
              <w:jc w:val="left"/>
              <w:rPr>
                <w:rFonts w:cs="Arial"/>
              </w:rPr>
            </w:pPr>
            <w:r w:rsidRPr="002A238C">
              <w:rPr>
                <w:rFonts w:cs="Arial"/>
              </w:rPr>
              <w:t xml:space="preserve">koridor pro přeložku silnice I/17 (obchvat Heřmanova Městce) je zařazen v souladu se ZÚR Pardubického kraje v rozsahu dle zpracované projektové studie </w:t>
            </w:r>
          </w:p>
          <w:p w:rsidR="00DC73D3" w:rsidRPr="002A238C" w:rsidRDefault="00DC73D3" w:rsidP="00DC73D3">
            <w:pPr>
              <w:numPr>
                <w:ilvl w:val="0"/>
                <w:numId w:val="8"/>
              </w:numPr>
              <w:tabs>
                <w:tab w:val="clear" w:pos="1068"/>
                <w:tab w:val="num" w:pos="252"/>
              </w:tabs>
              <w:suppressAutoHyphens w:val="0"/>
              <w:spacing w:before="0" w:after="0"/>
              <w:ind w:left="252" w:hanging="252"/>
              <w:jc w:val="left"/>
              <w:rPr>
                <w:rFonts w:cs="Arial"/>
              </w:rPr>
            </w:pPr>
            <w:r w:rsidRPr="002A238C">
              <w:rPr>
                <w:rFonts w:cs="Arial"/>
              </w:rPr>
              <w:t>zastavitelné plochy vycházející z vymezeného dopravního koridoru, které nebudou součásti konečné trasy komunikace, budou v následné změně územního plánu bez náhrady zrušeny a převedeny zpět do ploch původního využití</w:t>
            </w:r>
          </w:p>
          <w:p w:rsidR="00DC73D3" w:rsidRPr="002A238C" w:rsidRDefault="00DC73D3" w:rsidP="00DC73D3">
            <w:pPr>
              <w:numPr>
                <w:ilvl w:val="0"/>
                <w:numId w:val="8"/>
              </w:numPr>
              <w:tabs>
                <w:tab w:val="clear" w:pos="1068"/>
                <w:tab w:val="num" w:pos="252"/>
              </w:tabs>
              <w:suppressAutoHyphens w:val="0"/>
              <w:spacing w:before="0" w:after="0"/>
              <w:ind w:left="252" w:hanging="252"/>
              <w:jc w:val="left"/>
              <w:rPr>
                <w:rFonts w:cs="Arial"/>
              </w:rPr>
            </w:pPr>
            <w:r w:rsidRPr="002A238C">
              <w:rPr>
                <w:rFonts w:cs="Arial"/>
              </w:rPr>
              <w:t xml:space="preserve">střet koridoru s regionálním biokoridorem RBK 9904, se stávající silnicí III/3425, stejně jako jeho situování v záplavovém území nebo na plochách PUPFL bude řešeno v dalším stupni PD přeložky I/17.  </w:t>
            </w:r>
          </w:p>
          <w:p w:rsidR="00DC73D3" w:rsidRPr="002A238C" w:rsidRDefault="00DC73D3" w:rsidP="001F2D4B">
            <w:pPr>
              <w:tabs>
                <w:tab w:val="left" w:pos="360"/>
                <w:tab w:val="left" w:pos="1134"/>
              </w:tabs>
              <w:spacing w:line="240" w:lineRule="atLeast"/>
              <w:rPr>
                <w:rFonts w:cs="Arial"/>
                <w:highlight w:val="yellow"/>
                <w:u w:val="single"/>
              </w:rPr>
            </w:pPr>
          </w:p>
          <w:p w:rsidR="00DC73D3" w:rsidRPr="002A238C" w:rsidRDefault="00DC73D3" w:rsidP="001F2D4B">
            <w:pPr>
              <w:tabs>
                <w:tab w:val="left" w:pos="360"/>
                <w:tab w:val="left" w:pos="1134"/>
              </w:tabs>
              <w:spacing w:line="240" w:lineRule="atLeast"/>
              <w:rPr>
                <w:rFonts w:cs="Arial"/>
                <w:sz w:val="22"/>
                <w:szCs w:val="22"/>
                <w:highlight w:val="yellow"/>
              </w:rPr>
            </w:pPr>
          </w:p>
        </w:tc>
        <w:tc>
          <w:tcPr>
            <w:tcW w:w="1095" w:type="dxa"/>
            <w:tcBorders>
              <w:top w:val="single" w:sz="4" w:space="0" w:color="auto"/>
              <w:left w:val="single" w:sz="4" w:space="0" w:color="auto"/>
              <w:bottom w:val="single" w:sz="4" w:space="0" w:color="auto"/>
              <w:right w:val="single" w:sz="4" w:space="0" w:color="auto"/>
            </w:tcBorders>
          </w:tcPr>
          <w:p w:rsidR="00DC73D3" w:rsidRPr="002A238C" w:rsidRDefault="00DC73D3" w:rsidP="001F2D4B">
            <w:pPr>
              <w:shd w:val="clear" w:color="auto" w:fill="FFFFFF"/>
              <w:spacing w:line="274" w:lineRule="exact"/>
              <w:ind w:right="424"/>
              <w:rPr>
                <w:rFonts w:cs="Arial"/>
                <w:highlight w:val="yellow"/>
              </w:rPr>
            </w:pPr>
          </w:p>
          <w:p w:rsidR="00DC73D3" w:rsidRPr="002A238C" w:rsidRDefault="00DC73D3" w:rsidP="001F2D4B">
            <w:pPr>
              <w:shd w:val="clear" w:color="auto" w:fill="FFFFFF"/>
              <w:tabs>
                <w:tab w:val="left" w:pos="1059"/>
              </w:tabs>
              <w:spacing w:line="274" w:lineRule="exact"/>
              <w:rPr>
                <w:rFonts w:cs="Arial"/>
              </w:rPr>
            </w:pPr>
            <w:r w:rsidRPr="002A238C">
              <w:rPr>
                <w:rFonts w:cs="Arial"/>
                <w:highlight w:val="yellow"/>
              </w:rPr>
              <w:t xml:space="preserve"> </w:t>
            </w:r>
          </w:p>
          <w:p w:rsidR="00DC73D3" w:rsidRPr="002A238C" w:rsidRDefault="00DC73D3" w:rsidP="001F2D4B">
            <w:pPr>
              <w:shd w:val="clear" w:color="auto" w:fill="FFFFFF"/>
              <w:tabs>
                <w:tab w:val="left" w:pos="1059"/>
              </w:tabs>
              <w:spacing w:line="274" w:lineRule="exact"/>
              <w:rPr>
                <w:rFonts w:cs="Arial"/>
                <w:highlight w:val="yellow"/>
              </w:rPr>
            </w:pPr>
            <w:r w:rsidRPr="002A238C">
              <w:rPr>
                <w:rFonts w:cs="Arial"/>
              </w:rPr>
              <w:t xml:space="preserve"> 8,2500</w:t>
            </w:r>
          </w:p>
        </w:tc>
      </w:tr>
    </w:tbl>
    <w:p w:rsidR="00DC73D3" w:rsidRPr="002A238C" w:rsidRDefault="00DC73D3" w:rsidP="00DC73D3">
      <w:pPr>
        <w:rPr>
          <w:rFonts w:cs="Arial"/>
        </w:rPr>
      </w:pPr>
    </w:p>
    <w:p w:rsidR="00DC73D3" w:rsidRPr="002A238C" w:rsidRDefault="00DC73D3" w:rsidP="00DC73D3">
      <w:pPr>
        <w:ind w:right="-1"/>
        <w:rPr>
          <w:rFonts w:cs="Arial"/>
          <w:b/>
          <w:i/>
          <w:sz w:val="22"/>
          <w:szCs w:val="22"/>
        </w:rPr>
      </w:pPr>
      <w:r w:rsidRPr="002A238C">
        <w:rPr>
          <w:rFonts w:cs="Arial"/>
          <w:b/>
          <w:i/>
          <w:sz w:val="22"/>
          <w:szCs w:val="22"/>
        </w:rPr>
        <w:lastRenderedPageBreak/>
        <w:t xml:space="preserve">- PŘESTAVBOVÉ PLOCHY </w:t>
      </w:r>
    </w:p>
    <w:p w:rsidR="00DC73D3" w:rsidRPr="002A238C" w:rsidRDefault="00DC73D3" w:rsidP="00DC73D3">
      <w:pPr>
        <w:ind w:right="-1"/>
        <w:rPr>
          <w:rFonts w:cs="Arial"/>
        </w:rPr>
      </w:pPr>
    </w:p>
    <w:tbl>
      <w:tblPr>
        <w:tblW w:w="9896" w:type="dxa"/>
        <w:jc w:val="center"/>
        <w:tblLayout w:type="fixed"/>
        <w:tblLook w:val="01E0" w:firstRow="1" w:lastRow="1" w:firstColumn="1" w:lastColumn="1" w:noHBand="0" w:noVBand="0"/>
      </w:tblPr>
      <w:tblGrid>
        <w:gridCol w:w="885"/>
        <w:gridCol w:w="7916"/>
        <w:gridCol w:w="1095"/>
      </w:tblGrid>
      <w:tr w:rsidR="00DC73D3" w:rsidRPr="002A238C" w:rsidTr="001F2D4B">
        <w:trPr>
          <w:trHeight w:val="373"/>
          <w:tblHeader/>
          <w:jc w:val="center"/>
        </w:trPr>
        <w:tc>
          <w:tcPr>
            <w:tcW w:w="9896"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rsidR="00DC73D3" w:rsidRPr="002A238C" w:rsidRDefault="00DC73D3" w:rsidP="001F2D4B">
            <w:pPr>
              <w:jc w:val="center"/>
              <w:rPr>
                <w:rFonts w:cs="Arial"/>
                <w:b/>
              </w:rPr>
            </w:pPr>
            <w:r w:rsidRPr="002A238C">
              <w:rPr>
                <w:rFonts w:cs="Arial"/>
                <w:b/>
                <w:sz w:val="22"/>
                <w:szCs w:val="22"/>
              </w:rPr>
              <w:t>SV - plochy smíšené obytné - venkovské</w:t>
            </w:r>
          </w:p>
        </w:tc>
      </w:tr>
      <w:tr w:rsidR="00DC73D3" w:rsidRPr="002A238C" w:rsidTr="001F2D4B">
        <w:trPr>
          <w:trHeight w:val="390"/>
          <w:tblHeader/>
          <w:jc w:val="center"/>
        </w:trPr>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rsidR="00DC73D3" w:rsidRPr="002A238C" w:rsidRDefault="00DC73D3" w:rsidP="001F2D4B">
            <w:pPr>
              <w:pStyle w:val="tabulka"/>
              <w:jc w:val="center"/>
              <w:rPr>
                <w:rFonts w:ascii="Arial" w:hAnsi="Arial" w:cs="Arial"/>
                <w:b/>
                <w:sz w:val="20"/>
              </w:rPr>
            </w:pPr>
            <w:r w:rsidRPr="002A238C">
              <w:rPr>
                <w:rFonts w:ascii="Arial" w:hAnsi="Arial" w:cs="Arial"/>
                <w:b/>
                <w:sz w:val="20"/>
              </w:rPr>
              <w:t>číslo</w:t>
            </w:r>
          </w:p>
        </w:tc>
        <w:tc>
          <w:tcPr>
            <w:tcW w:w="7916" w:type="dxa"/>
            <w:tcBorders>
              <w:top w:val="single" w:sz="4" w:space="0" w:color="auto"/>
              <w:left w:val="single" w:sz="4" w:space="0" w:color="auto"/>
              <w:bottom w:val="single" w:sz="4" w:space="0" w:color="auto"/>
              <w:right w:val="single" w:sz="4" w:space="0" w:color="auto"/>
            </w:tcBorders>
            <w:shd w:val="clear" w:color="auto" w:fill="auto"/>
            <w:vAlign w:val="center"/>
          </w:tcPr>
          <w:p w:rsidR="00DC73D3" w:rsidRPr="002A238C" w:rsidRDefault="00DC73D3" w:rsidP="001F2D4B">
            <w:pPr>
              <w:jc w:val="center"/>
              <w:rPr>
                <w:rFonts w:cs="Arial"/>
                <w:b/>
              </w:rPr>
            </w:pPr>
            <w:r w:rsidRPr="002A238C">
              <w:rPr>
                <w:rFonts w:cs="Arial"/>
                <w:b/>
              </w:rPr>
              <w:t>podmínky využití plochy</w:t>
            </w:r>
          </w:p>
        </w:tc>
        <w:tc>
          <w:tcPr>
            <w:tcW w:w="1095" w:type="dxa"/>
            <w:tcBorders>
              <w:top w:val="single" w:sz="4" w:space="0" w:color="auto"/>
              <w:left w:val="single" w:sz="4" w:space="0" w:color="auto"/>
              <w:bottom w:val="single" w:sz="4" w:space="0" w:color="auto"/>
              <w:right w:val="single" w:sz="4" w:space="0" w:color="auto"/>
            </w:tcBorders>
            <w:shd w:val="clear" w:color="auto" w:fill="auto"/>
          </w:tcPr>
          <w:p w:rsidR="00DC73D3" w:rsidRPr="002A238C" w:rsidRDefault="00DC73D3" w:rsidP="001F2D4B">
            <w:pPr>
              <w:jc w:val="center"/>
              <w:rPr>
                <w:rFonts w:cs="Arial"/>
                <w:b/>
              </w:rPr>
            </w:pPr>
            <w:r w:rsidRPr="002A238C">
              <w:rPr>
                <w:rFonts w:cs="Arial"/>
                <w:b/>
              </w:rPr>
              <w:t>rozloha</w:t>
            </w:r>
          </w:p>
          <w:p w:rsidR="00DC73D3" w:rsidRPr="002A238C" w:rsidRDefault="00DC73D3" w:rsidP="001F2D4B">
            <w:pPr>
              <w:jc w:val="center"/>
              <w:rPr>
                <w:rFonts w:cs="Arial"/>
              </w:rPr>
            </w:pPr>
            <w:r w:rsidRPr="002A238C">
              <w:rPr>
                <w:rFonts w:cs="Arial"/>
              </w:rPr>
              <w:t>(ha)</w:t>
            </w:r>
          </w:p>
        </w:tc>
      </w:tr>
      <w:tr w:rsidR="00DC73D3" w:rsidRPr="002A238C" w:rsidTr="001F2D4B">
        <w:trPr>
          <w:trHeight w:val="2910"/>
          <w:jc w:val="center"/>
        </w:trPr>
        <w:tc>
          <w:tcPr>
            <w:tcW w:w="885"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pStyle w:val="tabulka"/>
              <w:jc w:val="left"/>
              <w:rPr>
                <w:rFonts w:ascii="Arial" w:hAnsi="Arial" w:cs="Arial"/>
                <w:b/>
                <w:sz w:val="24"/>
                <w:szCs w:val="24"/>
              </w:rPr>
            </w:pPr>
          </w:p>
          <w:p w:rsidR="00DC73D3" w:rsidRPr="002A238C" w:rsidRDefault="00DC73D3" w:rsidP="009D3E7B">
            <w:pPr>
              <w:pStyle w:val="tabulka"/>
              <w:jc w:val="center"/>
              <w:rPr>
                <w:rFonts w:ascii="Arial" w:hAnsi="Arial" w:cs="Arial"/>
                <w:b/>
                <w:sz w:val="24"/>
                <w:szCs w:val="24"/>
              </w:rPr>
            </w:pPr>
          </w:p>
          <w:p w:rsidR="00DC73D3" w:rsidRPr="002A238C" w:rsidRDefault="00DC73D3" w:rsidP="009D3E7B">
            <w:pPr>
              <w:pStyle w:val="tabulka"/>
              <w:jc w:val="center"/>
              <w:rPr>
                <w:rFonts w:ascii="Arial" w:hAnsi="Arial" w:cs="Arial"/>
                <w:b/>
                <w:sz w:val="24"/>
                <w:szCs w:val="24"/>
              </w:rPr>
            </w:pPr>
            <w:r w:rsidRPr="002A238C">
              <w:rPr>
                <w:rFonts w:ascii="Arial" w:hAnsi="Arial" w:cs="Arial"/>
                <w:b/>
                <w:sz w:val="24"/>
                <w:szCs w:val="24"/>
              </w:rPr>
              <w:t>P1</w:t>
            </w:r>
          </w:p>
          <w:p w:rsidR="00DC73D3" w:rsidRPr="002A238C" w:rsidRDefault="00DC73D3" w:rsidP="009D3E7B">
            <w:pPr>
              <w:pStyle w:val="tabulka"/>
              <w:jc w:val="center"/>
              <w:rPr>
                <w:rFonts w:ascii="Arial" w:hAnsi="Arial" w:cs="Arial"/>
                <w:b/>
                <w:sz w:val="24"/>
                <w:szCs w:val="24"/>
              </w:rPr>
            </w:pPr>
          </w:p>
          <w:p w:rsidR="00DC73D3" w:rsidRPr="002A238C" w:rsidRDefault="00DC73D3" w:rsidP="009D3E7B">
            <w:pPr>
              <w:pStyle w:val="tabulka"/>
              <w:jc w:val="center"/>
              <w:rPr>
                <w:rFonts w:ascii="Arial" w:hAnsi="Arial" w:cs="Arial"/>
                <w:sz w:val="24"/>
                <w:szCs w:val="24"/>
              </w:rPr>
            </w:pPr>
          </w:p>
        </w:tc>
        <w:tc>
          <w:tcPr>
            <w:tcW w:w="7916"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pStyle w:val="tabulka"/>
              <w:rPr>
                <w:rFonts w:ascii="Arial" w:hAnsi="Arial" w:cs="Arial"/>
                <w:szCs w:val="22"/>
                <w:highlight w:val="yellow"/>
              </w:rPr>
            </w:pPr>
          </w:p>
          <w:p w:rsidR="00DC73D3" w:rsidRPr="002A238C" w:rsidRDefault="00DC73D3" w:rsidP="009D3E7B">
            <w:pPr>
              <w:tabs>
                <w:tab w:val="left" w:pos="360"/>
                <w:tab w:val="left" w:pos="1134"/>
              </w:tabs>
              <w:spacing w:before="0" w:after="0" w:line="240" w:lineRule="atLeast"/>
              <w:rPr>
                <w:rFonts w:cs="Arial"/>
                <w:u w:val="single"/>
              </w:rPr>
            </w:pPr>
            <w:r w:rsidRPr="002A238C">
              <w:rPr>
                <w:rFonts w:cs="Arial"/>
                <w:b/>
              </w:rPr>
              <w:t xml:space="preserve">lokalizace plochy:  </w:t>
            </w:r>
            <w:r w:rsidRPr="002A238C">
              <w:rPr>
                <w:rFonts w:cs="Arial"/>
              </w:rPr>
              <w:t>jižní část Klešic, při silnici III/3423</w:t>
            </w:r>
            <w:r w:rsidRPr="002A238C">
              <w:rPr>
                <w:rFonts w:cs="Arial"/>
                <w:b/>
              </w:rPr>
              <w:t xml:space="preserve"> </w:t>
            </w:r>
            <w:r w:rsidRPr="002A238C">
              <w:rPr>
                <w:rFonts w:cs="Arial"/>
              </w:rPr>
              <w:t xml:space="preserve"> </w:t>
            </w:r>
          </w:p>
          <w:p w:rsidR="00DC73D3" w:rsidRPr="002A238C" w:rsidRDefault="00DC73D3" w:rsidP="009D3E7B">
            <w:pPr>
              <w:tabs>
                <w:tab w:val="left" w:pos="360"/>
                <w:tab w:val="left" w:pos="1134"/>
              </w:tabs>
              <w:spacing w:before="0" w:after="0" w:line="240" w:lineRule="atLeast"/>
              <w:rPr>
                <w:rFonts w:cs="Arial"/>
                <w:b/>
              </w:rPr>
            </w:pPr>
          </w:p>
          <w:p w:rsidR="00DC73D3" w:rsidRPr="002A238C" w:rsidRDefault="00DC73D3" w:rsidP="009D3E7B">
            <w:pPr>
              <w:tabs>
                <w:tab w:val="left" w:pos="360"/>
                <w:tab w:val="left" w:pos="1134"/>
              </w:tabs>
              <w:spacing w:before="0" w:after="0" w:line="240" w:lineRule="atLeast"/>
              <w:rPr>
                <w:rFonts w:cs="Arial"/>
                <w:b/>
              </w:rPr>
            </w:pPr>
            <w:r w:rsidRPr="002A238C">
              <w:rPr>
                <w:rFonts w:cs="Arial"/>
                <w:b/>
              </w:rPr>
              <w:t xml:space="preserve">dopravní napojení, specifické podmínky: </w:t>
            </w:r>
          </w:p>
          <w:p w:rsidR="00DC73D3" w:rsidRPr="002A238C" w:rsidRDefault="00DC73D3" w:rsidP="009D3E7B">
            <w:pPr>
              <w:tabs>
                <w:tab w:val="left" w:pos="360"/>
                <w:tab w:val="left" w:pos="1134"/>
              </w:tabs>
              <w:spacing w:before="0" w:after="0" w:line="240" w:lineRule="atLeast"/>
              <w:rPr>
                <w:rFonts w:cs="Arial"/>
                <w:b/>
              </w:rPr>
            </w:pP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 xml:space="preserve">přístup ze stávající silnice III.tř.  </w:t>
            </w:r>
          </w:p>
          <w:p w:rsidR="00DC73D3" w:rsidRPr="002A238C" w:rsidRDefault="00DC73D3" w:rsidP="00995AD1">
            <w:pPr>
              <w:numPr>
                <w:ilvl w:val="0"/>
                <w:numId w:val="16"/>
              </w:numPr>
              <w:suppressAutoHyphens w:val="0"/>
              <w:spacing w:before="0" w:after="0"/>
              <w:jc w:val="left"/>
              <w:rPr>
                <w:rFonts w:cs="Arial"/>
              </w:rPr>
            </w:pPr>
            <w:r w:rsidRPr="002A238C">
              <w:rPr>
                <w:rFonts w:cs="Arial"/>
              </w:rPr>
              <w:t xml:space="preserve">respektovat trasu stávajícího vodovodu </w:t>
            </w:r>
          </w:p>
          <w:p w:rsidR="00DC73D3" w:rsidRPr="002A238C" w:rsidRDefault="00DC73D3" w:rsidP="009D3E7B">
            <w:pPr>
              <w:tabs>
                <w:tab w:val="left" w:pos="360"/>
                <w:tab w:val="left" w:pos="1134"/>
              </w:tabs>
              <w:spacing w:before="0" w:after="0" w:line="240" w:lineRule="atLeast"/>
              <w:rPr>
                <w:rFonts w:cs="Arial"/>
                <w:b/>
              </w:rPr>
            </w:pPr>
          </w:p>
          <w:p w:rsidR="00DC73D3" w:rsidRPr="002A238C" w:rsidRDefault="00DC73D3" w:rsidP="009D3E7B">
            <w:pPr>
              <w:tabs>
                <w:tab w:val="left" w:pos="360"/>
                <w:tab w:val="left" w:pos="1134"/>
              </w:tabs>
              <w:spacing w:before="0" w:after="0" w:line="240" w:lineRule="atLeast"/>
              <w:rPr>
                <w:rFonts w:cs="Arial"/>
                <w:b/>
              </w:rPr>
            </w:pPr>
            <w:r w:rsidRPr="002A238C">
              <w:rPr>
                <w:rFonts w:cs="Arial"/>
                <w:b/>
              </w:rPr>
              <w:t xml:space="preserve">zásady prostorové regulace: </w:t>
            </w:r>
          </w:p>
          <w:p w:rsidR="00DC73D3" w:rsidRPr="002A238C" w:rsidRDefault="00DC73D3" w:rsidP="009D3E7B">
            <w:pPr>
              <w:tabs>
                <w:tab w:val="left" w:pos="360"/>
                <w:tab w:val="left" w:pos="1134"/>
              </w:tabs>
              <w:spacing w:before="0" w:after="0" w:line="240" w:lineRule="atLeast"/>
              <w:rPr>
                <w:rFonts w:cs="Arial"/>
                <w:b/>
              </w:rPr>
            </w:pP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individuální RD</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 xml:space="preserve">výšková regulace zástavby:  </w:t>
            </w:r>
          </w:p>
          <w:p w:rsidR="00DC73D3" w:rsidRPr="002A238C" w:rsidRDefault="00DC73D3" w:rsidP="009D3E7B">
            <w:pPr>
              <w:spacing w:before="0" w:after="0"/>
              <w:ind w:right="-1"/>
              <w:rPr>
                <w:rFonts w:cs="Arial"/>
                <w:sz w:val="22"/>
                <w:szCs w:val="22"/>
                <w:highlight w:val="yellow"/>
              </w:rPr>
            </w:pPr>
            <w:r w:rsidRPr="002A238C">
              <w:rPr>
                <w:rFonts w:cs="Arial"/>
              </w:rPr>
              <w:t xml:space="preserve">- RD i stavby nebytové:  max.1 NP + podkroví </w:t>
            </w:r>
          </w:p>
        </w:tc>
        <w:tc>
          <w:tcPr>
            <w:tcW w:w="1095"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shd w:val="clear" w:color="auto" w:fill="FFFFFF"/>
              <w:spacing w:before="0" w:after="0" w:line="274" w:lineRule="exact"/>
              <w:ind w:right="424"/>
              <w:rPr>
                <w:rFonts w:cs="Arial"/>
                <w:sz w:val="22"/>
                <w:szCs w:val="22"/>
              </w:rPr>
            </w:pPr>
          </w:p>
          <w:p w:rsidR="00DC73D3" w:rsidRPr="002A238C" w:rsidRDefault="00DC73D3" w:rsidP="009D3E7B">
            <w:pPr>
              <w:shd w:val="clear" w:color="auto" w:fill="FFFFFF"/>
              <w:tabs>
                <w:tab w:val="left" w:pos="1059"/>
              </w:tabs>
              <w:spacing w:before="0" w:after="0" w:line="274" w:lineRule="exact"/>
              <w:rPr>
                <w:rFonts w:cs="Arial"/>
                <w:sz w:val="22"/>
                <w:szCs w:val="22"/>
              </w:rPr>
            </w:pPr>
            <w:r w:rsidRPr="002A238C">
              <w:rPr>
                <w:rFonts w:cs="Arial"/>
                <w:sz w:val="22"/>
                <w:szCs w:val="22"/>
              </w:rPr>
              <w:t xml:space="preserve"> </w:t>
            </w:r>
          </w:p>
          <w:p w:rsidR="00DC73D3" w:rsidRPr="002A238C" w:rsidRDefault="00DC73D3" w:rsidP="009D3E7B">
            <w:pPr>
              <w:shd w:val="clear" w:color="auto" w:fill="FFFFFF"/>
              <w:tabs>
                <w:tab w:val="left" w:pos="1059"/>
              </w:tabs>
              <w:spacing w:before="0" w:after="0" w:line="274" w:lineRule="exact"/>
              <w:rPr>
                <w:rFonts w:cs="Arial"/>
              </w:rPr>
            </w:pPr>
            <w:r w:rsidRPr="002A238C">
              <w:rPr>
                <w:rFonts w:cs="Arial"/>
                <w:sz w:val="22"/>
                <w:szCs w:val="22"/>
              </w:rPr>
              <w:t xml:space="preserve"> </w:t>
            </w:r>
            <w:r w:rsidRPr="002A238C">
              <w:rPr>
                <w:rFonts w:cs="Arial"/>
              </w:rPr>
              <w:t>0,3914</w:t>
            </w:r>
          </w:p>
        </w:tc>
      </w:tr>
      <w:tr w:rsidR="00DC73D3" w:rsidRPr="002A238C" w:rsidTr="001F2D4B">
        <w:trPr>
          <w:trHeight w:val="375"/>
          <w:jc w:val="center"/>
        </w:trPr>
        <w:tc>
          <w:tcPr>
            <w:tcW w:w="885"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pStyle w:val="tabulka"/>
              <w:jc w:val="left"/>
              <w:rPr>
                <w:rFonts w:ascii="Arial" w:hAnsi="Arial" w:cs="Arial"/>
                <w:b/>
                <w:sz w:val="24"/>
                <w:szCs w:val="24"/>
              </w:rPr>
            </w:pPr>
          </w:p>
          <w:p w:rsidR="00DC73D3" w:rsidRPr="002A238C" w:rsidRDefault="00DC73D3" w:rsidP="009D3E7B">
            <w:pPr>
              <w:pStyle w:val="tabulka"/>
              <w:jc w:val="center"/>
              <w:rPr>
                <w:rFonts w:ascii="Arial" w:hAnsi="Arial" w:cs="Arial"/>
                <w:b/>
                <w:sz w:val="24"/>
                <w:szCs w:val="24"/>
              </w:rPr>
            </w:pPr>
          </w:p>
          <w:p w:rsidR="00DC73D3" w:rsidRPr="002A238C" w:rsidRDefault="00DC73D3" w:rsidP="009D3E7B">
            <w:pPr>
              <w:pStyle w:val="tabulka"/>
              <w:jc w:val="center"/>
              <w:rPr>
                <w:rFonts w:ascii="Arial" w:hAnsi="Arial" w:cs="Arial"/>
                <w:b/>
                <w:sz w:val="24"/>
                <w:szCs w:val="24"/>
              </w:rPr>
            </w:pPr>
            <w:r w:rsidRPr="002A238C">
              <w:rPr>
                <w:rFonts w:ascii="Arial" w:hAnsi="Arial" w:cs="Arial"/>
                <w:b/>
                <w:sz w:val="24"/>
                <w:szCs w:val="24"/>
              </w:rPr>
              <w:t>P2</w:t>
            </w:r>
          </w:p>
          <w:p w:rsidR="00DC73D3" w:rsidRPr="002A238C" w:rsidRDefault="00DC73D3" w:rsidP="009D3E7B">
            <w:pPr>
              <w:pStyle w:val="tabulka"/>
              <w:jc w:val="center"/>
              <w:rPr>
                <w:rFonts w:ascii="Arial" w:hAnsi="Arial" w:cs="Arial"/>
                <w:b/>
                <w:sz w:val="24"/>
                <w:szCs w:val="24"/>
              </w:rPr>
            </w:pPr>
          </w:p>
          <w:p w:rsidR="00DC73D3" w:rsidRPr="002A238C" w:rsidRDefault="00DC73D3" w:rsidP="009D3E7B">
            <w:pPr>
              <w:pStyle w:val="tabulka"/>
              <w:jc w:val="center"/>
              <w:rPr>
                <w:rFonts w:ascii="Arial" w:hAnsi="Arial" w:cs="Arial"/>
                <w:sz w:val="24"/>
                <w:szCs w:val="24"/>
              </w:rPr>
            </w:pPr>
          </w:p>
        </w:tc>
        <w:tc>
          <w:tcPr>
            <w:tcW w:w="7916"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pStyle w:val="tabulka"/>
              <w:rPr>
                <w:rFonts w:ascii="Arial" w:hAnsi="Arial" w:cs="Arial"/>
                <w:szCs w:val="22"/>
                <w:highlight w:val="yellow"/>
              </w:rPr>
            </w:pPr>
          </w:p>
          <w:p w:rsidR="00DC73D3" w:rsidRPr="002A238C" w:rsidRDefault="00DC73D3" w:rsidP="009D3E7B">
            <w:pPr>
              <w:tabs>
                <w:tab w:val="left" w:pos="360"/>
                <w:tab w:val="left" w:pos="1134"/>
              </w:tabs>
              <w:spacing w:before="0" w:after="0" w:line="240" w:lineRule="atLeast"/>
              <w:rPr>
                <w:rFonts w:cs="Arial"/>
                <w:u w:val="single"/>
              </w:rPr>
            </w:pPr>
            <w:r w:rsidRPr="002A238C">
              <w:rPr>
                <w:rFonts w:cs="Arial"/>
                <w:b/>
              </w:rPr>
              <w:t xml:space="preserve">lokalizace plochy:  </w:t>
            </w:r>
            <w:r w:rsidRPr="002A238C">
              <w:rPr>
                <w:rFonts w:cs="Arial"/>
              </w:rPr>
              <w:t xml:space="preserve">jižní část Klešic, část bývalého areálu zemědělské výroby </w:t>
            </w:r>
          </w:p>
          <w:p w:rsidR="00DC73D3" w:rsidRPr="002A238C" w:rsidRDefault="00DC73D3" w:rsidP="009D3E7B">
            <w:pPr>
              <w:tabs>
                <w:tab w:val="left" w:pos="360"/>
                <w:tab w:val="left" w:pos="1134"/>
              </w:tabs>
              <w:spacing w:before="0" w:after="0" w:line="240" w:lineRule="atLeast"/>
              <w:rPr>
                <w:rFonts w:cs="Arial"/>
                <w:b/>
              </w:rPr>
            </w:pPr>
          </w:p>
          <w:p w:rsidR="00DC73D3" w:rsidRPr="002A238C" w:rsidRDefault="00DC73D3" w:rsidP="009D3E7B">
            <w:pPr>
              <w:tabs>
                <w:tab w:val="left" w:pos="360"/>
                <w:tab w:val="left" w:pos="1134"/>
              </w:tabs>
              <w:spacing w:before="0" w:after="0" w:line="240" w:lineRule="atLeast"/>
              <w:rPr>
                <w:rFonts w:cs="Arial"/>
                <w:b/>
              </w:rPr>
            </w:pPr>
            <w:r w:rsidRPr="002A238C">
              <w:rPr>
                <w:rFonts w:cs="Arial"/>
                <w:b/>
              </w:rPr>
              <w:t xml:space="preserve">dopravní napojení, specifické podmínky: </w:t>
            </w:r>
          </w:p>
          <w:p w:rsidR="00DC73D3" w:rsidRPr="002A238C" w:rsidRDefault="00DC73D3" w:rsidP="009D3E7B">
            <w:pPr>
              <w:tabs>
                <w:tab w:val="left" w:pos="360"/>
                <w:tab w:val="left" w:pos="1134"/>
              </w:tabs>
              <w:spacing w:before="0" w:after="0" w:line="240" w:lineRule="atLeast"/>
              <w:rPr>
                <w:rFonts w:cs="Arial"/>
                <w:b/>
              </w:rPr>
            </w:pP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 xml:space="preserve">přístup ze silnic III.tř. a místní komunikace </w:t>
            </w:r>
          </w:p>
          <w:p w:rsidR="00DC73D3" w:rsidRPr="002A238C" w:rsidRDefault="00DC73D3" w:rsidP="00995AD1">
            <w:pPr>
              <w:numPr>
                <w:ilvl w:val="0"/>
                <w:numId w:val="16"/>
              </w:numPr>
              <w:suppressAutoHyphens w:val="0"/>
              <w:spacing w:before="0" w:after="0"/>
              <w:jc w:val="left"/>
              <w:rPr>
                <w:rFonts w:cs="Arial"/>
              </w:rPr>
            </w:pPr>
            <w:r w:rsidRPr="002A238C">
              <w:rPr>
                <w:rFonts w:cs="Arial"/>
              </w:rPr>
              <w:t>respektovat trasu stávajícího vodovodu a OP VN 35 kV</w:t>
            </w:r>
          </w:p>
          <w:p w:rsidR="00DC73D3" w:rsidRPr="002A238C" w:rsidRDefault="00DC73D3" w:rsidP="00995AD1">
            <w:pPr>
              <w:numPr>
                <w:ilvl w:val="0"/>
                <w:numId w:val="16"/>
              </w:numPr>
              <w:suppressAutoHyphens w:val="0"/>
              <w:spacing w:before="0" w:after="0"/>
              <w:jc w:val="left"/>
              <w:rPr>
                <w:rFonts w:cs="Arial"/>
              </w:rPr>
            </w:pPr>
            <w:r w:rsidRPr="002A238C">
              <w:rPr>
                <w:rFonts w:cs="Arial"/>
              </w:rPr>
              <w:t>omezení případných negativních vlivů z navazujících ploch je zabezpečeno podmínkami funkčního využití pro funkční plochu VS v kap.6 ÚP.</w:t>
            </w:r>
          </w:p>
          <w:p w:rsidR="00DC73D3" w:rsidRPr="002A238C" w:rsidRDefault="00DC73D3" w:rsidP="009D3E7B">
            <w:pPr>
              <w:spacing w:before="0" w:after="0"/>
              <w:rPr>
                <w:rFonts w:cs="Arial"/>
              </w:rPr>
            </w:pPr>
          </w:p>
          <w:p w:rsidR="00DC73D3" w:rsidRPr="002A238C" w:rsidRDefault="00DC73D3" w:rsidP="009D3E7B">
            <w:pPr>
              <w:tabs>
                <w:tab w:val="left" w:pos="360"/>
                <w:tab w:val="left" w:pos="1134"/>
              </w:tabs>
              <w:spacing w:before="0" w:after="0" w:line="240" w:lineRule="atLeast"/>
              <w:rPr>
                <w:rFonts w:cs="Arial"/>
                <w:b/>
              </w:rPr>
            </w:pPr>
            <w:r w:rsidRPr="002A238C">
              <w:rPr>
                <w:rFonts w:cs="Arial"/>
                <w:b/>
              </w:rPr>
              <w:t xml:space="preserve">zásady prostorové regulace: </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individuální RD</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 xml:space="preserve">výšková regulace zástavby:  </w:t>
            </w:r>
          </w:p>
          <w:p w:rsidR="00DC73D3" w:rsidRPr="002A238C" w:rsidRDefault="00DC73D3" w:rsidP="009D3E7B">
            <w:pPr>
              <w:spacing w:before="0" w:after="0"/>
              <w:ind w:right="-1"/>
              <w:rPr>
                <w:rFonts w:cs="Arial"/>
              </w:rPr>
            </w:pPr>
            <w:r w:rsidRPr="002A238C">
              <w:rPr>
                <w:rFonts w:cs="Arial"/>
              </w:rPr>
              <w:t xml:space="preserve">- RD i stavby nebytové:  max.1 NP + podkroví </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zastřešení RD šikmou střechou</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koeficient zastavění jednotlivých parcel – max. 30%</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 xml:space="preserve">koeficient zeleně - min. 25% </w:t>
            </w:r>
          </w:p>
          <w:p w:rsidR="00DC73D3" w:rsidRPr="002A238C" w:rsidRDefault="00DC73D3" w:rsidP="00995AD1">
            <w:pPr>
              <w:pStyle w:val="Zkladntextodsazen"/>
              <w:numPr>
                <w:ilvl w:val="0"/>
                <w:numId w:val="16"/>
              </w:numPr>
              <w:suppressAutoHyphens w:val="0"/>
              <w:spacing w:before="0" w:after="0"/>
              <w:jc w:val="left"/>
              <w:rPr>
                <w:rFonts w:ascii="Arial" w:hAnsi="Arial" w:cs="Arial"/>
                <w:sz w:val="22"/>
                <w:szCs w:val="22"/>
              </w:rPr>
            </w:pPr>
            <w:r w:rsidRPr="002A238C">
              <w:rPr>
                <w:rFonts w:ascii="Arial" w:hAnsi="Arial" w:cs="Arial"/>
                <w:sz w:val="20"/>
              </w:rPr>
              <w:t xml:space="preserve">při umístění RD dodržet jednotnou stavební čáru </w:t>
            </w:r>
          </w:p>
          <w:p w:rsidR="00DC73D3" w:rsidRPr="002A238C" w:rsidRDefault="00DC73D3" w:rsidP="009D3E7B">
            <w:pPr>
              <w:pStyle w:val="Zkladntextodsazen"/>
              <w:spacing w:before="0" w:after="0"/>
              <w:ind w:left="360"/>
              <w:jc w:val="left"/>
              <w:rPr>
                <w:rFonts w:ascii="Arial" w:hAnsi="Arial" w:cs="Arial"/>
                <w:sz w:val="22"/>
                <w:szCs w:val="22"/>
                <w:highlight w:val="yellow"/>
              </w:rPr>
            </w:pPr>
          </w:p>
        </w:tc>
        <w:tc>
          <w:tcPr>
            <w:tcW w:w="1095"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shd w:val="clear" w:color="auto" w:fill="FFFFFF"/>
              <w:spacing w:before="0" w:after="0" w:line="274" w:lineRule="exact"/>
              <w:ind w:right="424"/>
              <w:rPr>
                <w:rFonts w:cs="Arial"/>
                <w:sz w:val="22"/>
                <w:szCs w:val="22"/>
              </w:rPr>
            </w:pPr>
          </w:p>
          <w:p w:rsidR="00DC73D3" w:rsidRPr="002A238C" w:rsidRDefault="00DC73D3" w:rsidP="009D3E7B">
            <w:pPr>
              <w:shd w:val="clear" w:color="auto" w:fill="FFFFFF"/>
              <w:tabs>
                <w:tab w:val="left" w:pos="1059"/>
              </w:tabs>
              <w:spacing w:before="0" w:after="0" w:line="274" w:lineRule="exact"/>
              <w:rPr>
                <w:rFonts w:cs="Arial"/>
                <w:sz w:val="22"/>
                <w:szCs w:val="22"/>
              </w:rPr>
            </w:pPr>
            <w:r w:rsidRPr="002A238C">
              <w:rPr>
                <w:rFonts w:cs="Arial"/>
                <w:sz w:val="22"/>
                <w:szCs w:val="22"/>
              </w:rPr>
              <w:t xml:space="preserve"> </w:t>
            </w:r>
          </w:p>
          <w:p w:rsidR="00DC73D3" w:rsidRPr="002A238C" w:rsidRDefault="00DC73D3" w:rsidP="009D3E7B">
            <w:pPr>
              <w:shd w:val="clear" w:color="auto" w:fill="FFFFFF"/>
              <w:tabs>
                <w:tab w:val="left" w:pos="1059"/>
              </w:tabs>
              <w:spacing w:before="0" w:after="0" w:line="274" w:lineRule="exact"/>
              <w:rPr>
                <w:rFonts w:cs="Arial"/>
                <w:strike/>
              </w:rPr>
            </w:pPr>
            <w:r w:rsidRPr="002A238C">
              <w:rPr>
                <w:rFonts w:cs="Arial"/>
                <w:strike/>
              </w:rPr>
              <w:t xml:space="preserve"> </w:t>
            </w:r>
            <w:r w:rsidRPr="002A238C">
              <w:rPr>
                <w:rFonts w:cs="Arial"/>
                <w:strike/>
                <w:highlight w:val="yellow"/>
              </w:rPr>
              <w:t>1,6990</w:t>
            </w:r>
          </w:p>
          <w:p w:rsidR="00DC73D3" w:rsidRPr="002A238C" w:rsidRDefault="00DC73D3" w:rsidP="009D3E7B">
            <w:pPr>
              <w:shd w:val="clear" w:color="auto" w:fill="FFFFFF"/>
              <w:tabs>
                <w:tab w:val="left" w:pos="1059"/>
              </w:tabs>
              <w:spacing w:before="0" w:after="0" w:line="274" w:lineRule="exact"/>
              <w:rPr>
                <w:rFonts w:cs="Arial"/>
              </w:rPr>
            </w:pPr>
          </w:p>
          <w:p w:rsidR="00DC73D3" w:rsidRPr="002A238C" w:rsidRDefault="00DC73D3" w:rsidP="009D3E7B">
            <w:pPr>
              <w:shd w:val="clear" w:color="auto" w:fill="FFFFFF"/>
              <w:tabs>
                <w:tab w:val="left" w:pos="1059"/>
              </w:tabs>
              <w:spacing w:before="0" w:after="0" w:line="274" w:lineRule="exact"/>
              <w:rPr>
                <w:rFonts w:cs="Arial"/>
                <w:color w:val="FF0000"/>
              </w:rPr>
            </w:pPr>
            <w:r w:rsidRPr="002A238C">
              <w:rPr>
                <w:rFonts w:cs="Arial"/>
              </w:rPr>
              <w:t xml:space="preserve"> </w:t>
            </w:r>
            <w:r w:rsidRPr="002A238C">
              <w:rPr>
                <w:rFonts w:cs="Arial"/>
                <w:color w:val="FF0000"/>
              </w:rPr>
              <w:t>0,9185</w:t>
            </w:r>
          </w:p>
        </w:tc>
      </w:tr>
      <w:tr w:rsidR="00DC73D3" w:rsidRPr="002A238C" w:rsidTr="001F2D4B">
        <w:trPr>
          <w:trHeight w:val="2910"/>
          <w:jc w:val="center"/>
        </w:trPr>
        <w:tc>
          <w:tcPr>
            <w:tcW w:w="885"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pStyle w:val="tabulka"/>
              <w:jc w:val="left"/>
              <w:rPr>
                <w:rFonts w:ascii="Arial" w:hAnsi="Arial" w:cs="Arial"/>
                <w:b/>
                <w:sz w:val="24"/>
                <w:szCs w:val="24"/>
              </w:rPr>
            </w:pPr>
          </w:p>
          <w:p w:rsidR="00DC73D3" w:rsidRPr="002A238C" w:rsidRDefault="00DC73D3" w:rsidP="009D3E7B">
            <w:pPr>
              <w:pStyle w:val="tabulka"/>
              <w:jc w:val="center"/>
              <w:rPr>
                <w:rFonts w:ascii="Arial" w:hAnsi="Arial" w:cs="Arial"/>
                <w:b/>
                <w:sz w:val="24"/>
                <w:szCs w:val="24"/>
              </w:rPr>
            </w:pPr>
          </w:p>
          <w:p w:rsidR="00DC73D3" w:rsidRPr="002A238C" w:rsidRDefault="00DC73D3" w:rsidP="009D3E7B">
            <w:pPr>
              <w:pStyle w:val="tabulka"/>
              <w:jc w:val="center"/>
              <w:rPr>
                <w:rFonts w:ascii="Arial" w:hAnsi="Arial" w:cs="Arial"/>
                <w:b/>
                <w:sz w:val="24"/>
                <w:szCs w:val="24"/>
              </w:rPr>
            </w:pPr>
            <w:r w:rsidRPr="002A238C">
              <w:rPr>
                <w:rFonts w:ascii="Arial" w:hAnsi="Arial" w:cs="Arial"/>
                <w:b/>
                <w:sz w:val="24"/>
                <w:szCs w:val="24"/>
              </w:rPr>
              <w:t>P2.1</w:t>
            </w:r>
          </w:p>
          <w:p w:rsidR="00DC73D3" w:rsidRPr="002A238C" w:rsidRDefault="00DC73D3" w:rsidP="009D3E7B">
            <w:pPr>
              <w:pStyle w:val="tabulka"/>
              <w:jc w:val="center"/>
              <w:rPr>
                <w:rFonts w:ascii="Arial" w:hAnsi="Arial" w:cs="Arial"/>
                <w:b/>
                <w:sz w:val="24"/>
                <w:szCs w:val="24"/>
              </w:rPr>
            </w:pPr>
          </w:p>
          <w:p w:rsidR="00DC73D3" w:rsidRPr="002A238C" w:rsidRDefault="00DC73D3" w:rsidP="009D3E7B">
            <w:pPr>
              <w:pStyle w:val="tabulka"/>
              <w:jc w:val="center"/>
              <w:rPr>
                <w:rFonts w:ascii="Arial" w:hAnsi="Arial" w:cs="Arial"/>
                <w:sz w:val="24"/>
                <w:szCs w:val="24"/>
              </w:rPr>
            </w:pPr>
          </w:p>
        </w:tc>
        <w:tc>
          <w:tcPr>
            <w:tcW w:w="7916"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pStyle w:val="tabulka"/>
              <w:rPr>
                <w:rFonts w:ascii="Arial" w:hAnsi="Arial" w:cs="Arial"/>
                <w:szCs w:val="22"/>
                <w:highlight w:val="yellow"/>
              </w:rPr>
            </w:pPr>
          </w:p>
          <w:p w:rsidR="00DC73D3" w:rsidRPr="002A238C" w:rsidRDefault="00DC73D3" w:rsidP="009D3E7B">
            <w:pPr>
              <w:tabs>
                <w:tab w:val="left" w:pos="360"/>
                <w:tab w:val="left" w:pos="1134"/>
              </w:tabs>
              <w:spacing w:before="0" w:after="0" w:line="240" w:lineRule="atLeast"/>
              <w:rPr>
                <w:rFonts w:cs="Arial"/>
                <w:u w:val="single"/>
              </w:rPr>
            </w:pPr>
            <w:r w:rsidRPr="002A238C">
              <w:rPr>
                <w:rFonts w:cs="Arial"/>
                <w:b/>
              </w:rPr>
              <w:t xml:space="preserve">lokalizace plochy:  </w:t>
            </w:r>
            <w:r w:rsidRPr="002A238C">
              <w:rPr>
                <w:rFonts w:cs="Arial"/>
              </w:rPr>
              <w:t xml:space="preserve">jižní část Klešic, část bývalého areálu zemědělské výroby </w:t>
            </w:r>
          </w:p>
          <w:p w:rsidR="00DC73D3" w:rsidRPr="002A238C" w:rsidRDefault="00DC73D3" w:rsidP="009D3E7B">
            <w:pPr>
              <w:tabs>
                <w:tab w:val="left" w:pos="360"/>
                <w:tab w:val="left" w:pos="1134"/>
              </w:tabs>
              <w:spacing w:before="0" w:after="0" w:line="240" w:lineRule="atLeast"/>
              <w:rPr>
                <w:rFonts w:cs="Arial"/>
                <w:b/>
              </w:rPr>
            </w:pPr>
          </w:p>
          <w:p w:rsidR="00DC73D3" w:rsidRPr="002A238C" w:rsidRDefault="00DC73D3" w:rsidP="009D3E7B">
            <w:pPr>
              <w:tabs>
                <w:tab w:val="left" w:pos="360"/>
                <w:tab w:val="left" w:pos="1134"/>
              </w:tabs>
              <w:spacing w:before="0" w:after="0" w:line="240" w:lineRule="atLeast"/>
              <w:rPr>
                <w:rFonts w:cs="Arial"/>
                <w:b/>
              </w:rPr>
            </w:pPr>
            <w:r w:rsidRPr="002A238C">
              <w:rPr>
                <w:rFonts w:cs="Arial"/>
                <w:b/>
              </w:rPr>
              <w:t xml:space="preserve">dopravní napojení, specifické podmínky: </w:t>
            </w:r>
          </w:p>
          <w:p w:rsidR="00DC73D3" w:rsidRPr="002A238C" w:rsidRDefault="00DC73D3" w:rsidP="009D3E7B">
            <w:pPr>
              <w:tabs>
                <w:tab w:val="left" w:pos="360"/>
                <w:tab w:val="left" w:pos="1134"/>
              </w:tabs>
              <w:spacing w:before="0" w:after="0" w:line="240" w:lineRule="atLeast"/>
              <w:rPr>
                <w:rFonts w:cs="Arial"/>
                <w:b/>
              </w:rPr>
            </w:pPr>
          </w:p>
          <w:p w:rsidR="00DC73D3" w:rsidRPr="002A238C" w:rsidRDefault="00DC73D3" w:rsidP="00995AD1">
            <w:pPr>
              <w:numPr>
                <w:ilvl w:val="0"/>
                <w:numId w:val="16"/>
              </w:numPr>
              <w:tabs>
                <w:tab w:val="left" w:pos="1134"/>
              </w:tabs>
              <w:spacing w:before="0" w:after="0" w:line="240" w:lineRule="atLeast"/>
              <w:jc w:val="left"/>
              <w:rPr>
                <w:rFonts w:cs="Arial"/>
              </w:rPr>
            </w:pPr>
            <w:r w:rsidRPr="002A238C">
              <w:rPr>
                <w:rFonts w:cs="Arial"/>
              </w:rPr>
              <w:t>lokalita tvoří s plochou P2 ucelenou rozvojovou lokalitu</w:t>
            </w:r>
          </w:p>
          <w:p w:rsidR="00DC73D3" w:rsidRPr="002A238C" w:rsidRDefault="00DC73D3" w:rsidP="00995AD1">
            <w:pPr>
              <w:numPr>
                <w:ilvl w:val="0"/>
                <w:numId w:val="16"/>
              </w:numPr>
              <w:tabs>
                <w:tab w:val="left" w:pos="1134"/>
              </w:tabs>
              <w:spacing w:before="0" w:after="0" w:line="240" w:lineRule="atLeast"/>
              <w:jc w:val="left"/>
              <w:rPr>
                <w:rFonts w:cs="Arial"/>
              </w:rPr>
            </w:pPr>
            <w:r w:rsidRPr="002A238C">
              <w:rPr>
                <w:rFonts w:cs="Arial"/>
              </w:rPr>
              <w:t xml:space="preserve">přístup na parcely z nově vybudované místní komunikace </w:t>
            </w:r>
          </w:p>
          <w:p w:rsidR="00DC73D3" w:rsidRPr="002A238C" w:rsidRDefault="00DC73D3" w:rsidP="00995AD1">
            <w:pPr>
              <w:numPr>
                <w:ilvl w:val="0"/>
                <w:numId w:val="16"/>
              </w:numPr>
              <w:suppressAutoHyphens w:val="0"/>
              <w:spacing w:before="0" w:after="0"/>
              <w:jc w:val="left"/>
              <w:rPr>
                <w:rFonts w:cs="Arial"/>
              </w:rPr>
            </w:pPr>
            <w:r w:rsidRPr="002A238C">
              <w:rPr>
                <w:rFonts w:cs="Arial"/>
              </w:rPr>
              <w:t xml:space="preserve">respektovat trasu stávajícího vodovodu </w:t>
            </w:r>
          </w:p>
          <w:p w:rsidR="00DC73D3" w:rsidRPr="002A238C" w:rsidRDefault="00DC73D3" w:rsidP="009D3E7B">
            <w:pPr>
              <w:spacing w:before="0" w:after="0"/>
              <w:rPr>
                <w:rFonts w:cs="Arial"/>
              </w:rPr>
            </w:pPr>
          </w:p>
          <w:p w:rsidR="00DC73D3" w:rsidRPr="002A238C" w:rsidRDefault="00DC73D3" w:rsidP="009D3E7B">
            <w:pPr>
              <w:tabs>
                <w:tab w:val="left" w:pos="360"/>
                <w:tab w:val="left" w:pos="1134"/>
              </w:tabs>
              <w:spacing w:before="0" w:after="0" w:line="240" w:lineRule="atLeast"/>
              <w:rPr>
                <w:rFonts w:cs="Arial"/>
                <w:b/>
              </w:rPr>
            </w:pPr>
            <w:r w:rsidRPr="002A238C">
              <w:rPr>
                <w:rFonts w:cs="Arial"/>
                <w:b/>
              </w:rPr>
              <w:t xml:space="preserve">zásady prostorové regulace: </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individuální RD</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 xml:space="preserve">výšková regulace zástavby:  </w:t>
            </w:r>
          </w:p>
          <w:p w:rsidR="00DC73D3" w:rsidRPr="002A238C" w:rsidRDefault="00DC73D3" w:rsidP="009D3E7B">
            <w:pPr>
              <w:spacing w:before="0" w:after="0"/>
              <w:ind w:right="-1"/>
              <w:rPr>
                <w:rFonts w:cs="Arial"/>
              </w:rPr>
            </w:pPr>
            <w:r w:rsidRPr="002A238C">
              <w:rPr>
                <w:rFonts w:cs="Arial"/>
              </w:rPr>
              <w:t xml:space="preserve">- RD i stavby nebytové:  max.1 NP + podkroví </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zastřešení RD šikmou střechou</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koeficient zastavění jednotlivých parcel – max. 30%</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 xml:space="preserve">koeficient zeleně - min. 25% </w:t>
            </w:r>
          </w:p>
          <w:p w:rsidR="00DC73D3" w:rsidRPr="002A238C" w:rsidRDefault="00DC73D3" w:rsidP="00995AD1">
            <w:pPr>
              <w:pStyle w:val="Zkladntextodsazen"/>
              <w:numPr>
                <w:ilvl w:val="0"/>
                <w:numId w:val="16"/>
              </w:numPr>
              <w:suppressAutoHyphens w:val="0"/>
              <w:spacing w:before="0" w:after="0"/>
              <w:jc w:val="left"/>
              <w:rPr>
                <w:rFonts w:ascii="Arial" w:hAnsi="Arial" w:cs="Arial"/>
              </w:rPr>
            </w:pPr>
            <w:r w:rsidRPr="002A238C">
              <w:rPr>
                <w:rFonts w:ascii="Arial" w:hAnsi="Arial" w:cs="Arial"/>
                <w:sz w:val="20"/>
              </w:rPr>
              <w:t xml:space="preserve">při umístění RD dodržet jednotnou stavební čáru </w:t>
            </w:r>
          </w:p>
          <w:p w:rsidR="00DC73D3" w:rsidRPr="002A238C" w:rsidRDefault="00DC73D3" w:rsidP="009D3E7B">
            <w:pPr>
              <w:pStyle w:val="Zkladntextodsazen"/>
              <w:spacing w:before="0" w:after="0"/>
              <w:ind w:left="360"/>
              <w:jc w:val="left"/>
              <w:rPr>
                <w:rFonts w:ascii="Arial" w:hAnsi="Arial" w:cs="Arial"/>
              </w:rPr>
            </w:pPr>
          </w:p>
          <w:p w:rsidR="00DC73D3" w:rsidRPr="002A238C" w:rsidRDefault="00DC73D3" w:rsidP="009D3E7B">
            <w:pPr>
              <w:pStyle w:val="Zkladntextodsazen"/>
              <w:spacing w:before="0" w:after="0"/>
              <w:jc w:val="left"/>
              <w:rPr>
                <w:rFonts w:ascii="Arial" w:hAnsi="Arial" w:cs="Arial"/>
              </w:rPr>
            </w:pPr>
          </w:p>
          <w:p w:rsidR="00DC73D3" w:rsidRPr="002A238C" w:rsidRDefault="00DC73D3" w:rsidP="009D3E7B">
            <w:pPr>
              <w:pStyle w:val="Zkladntextodsazen"/>
              <w:spacing w:before="0" w:after="0"/>
              <w:ind w:left="360"/>
              <w:jc w:val="left"/>
              <w:rPr>
                <w:rFonts w:ascii="Arial" w:hAnsi="Arial" w:cs="Arial"/>
              </w:rPr>
            </w:pPr>
          </w:p>
        </w:tc>
        <w:tc>
          <w:tcPr>
            <w:tcW w:w="1095" w:type="dxa"/>
            <w:tcBorders>
              <w:top w:val="single" w:sz="4" w:space="0" w:color="auto"/>
              <w:left w:val="single" w:sz="4" w:space="0" w:color="auto"/>
              <w:bottom w:val="single" w:sz="4" w:space="0" w:color="auto"/>
              <w:right w:val="single" w:sz="4" w:space="0" w:color="auto"/>
            </w:tcBorders>
          </w:tcPr>
          <w:p w:rsidR="00DC73D3" w:rsidRPr="002A238C" w:rsidRDefault="00DC73D3" w:rsidP="009D3E7B">
            <w:pPr>
              <w:shd w:val="clear" w:color="auto" w:fill="FFFFFF"/>
              <w:spacing w:before="0" w:after="0" w:line="274" w:lineRule="exact"/>
              <w:ind w:right="424"/>
              <w:rPr>
                <w:rFonts w:cs="Arial"/>
                <w:sz w:val="22"/>
                <w:szCs w:val="22"/>
              </w:rPr>
            </w:pPr>
          </w:p>
          <w:p w:rsidR="00DC73D3" w:rsidRPr="002A238C" w:rsidRDefault="00DC73D3" w:rsidP="009D3E7B">
            <w:pPr>
              <w:shd w:val="clear" w:color="auto" w:fill="FFFFFF"/>
              <w:tabs>
                <w:tab w:val="left" w:pos="1059"/>
              </w:tabs>
              <w:spacing w:before="0" w:after="0" w:line="274" w:lineRule="exact"/>
              <w:rPr>
                <w:rFonts w:cs="Arial"/>
                <w:sz w:val="22"/>
                <w:szCs w:val="22"/>
              </w:rPr>
            </w:pPr>
            <w:r w:rsidRPr="002A238C">
              <w:rPr>
                <w:rFonts w:cs="Arial"/>
                <w:sz w:val="22"/>
                <w:szCs w:val="22"/>
              </w:rPr>
              <w:t xml:space="preserve"> </w:t>
            </w:r>
          </w:p>
          <w:p w:rsidR="00DC73D3" w:rsidRPr="002A238C" w:rsidRDefault="00DC73D3" w:rsidP="009D3E7B">
            <w:pPr>
              <w:shd w:val="clear" w:color="auto" w:fill="FFFFFF"/>
              <w:tabs>
                <w:tab w:val="left" w:pos="1059"/>
              </w:tabs>
              <w:spacing w:before="0" w:after="0" w:line="274" w:lineRule="exact"/>
              <w:rPr>
                <w:rFonts w:cs="Arial"/>
                <w:strike/>
              </w:rPr>
            </w:pPr>
            <w:r w:rsidRPr="002A238C">
              <w:rPr>
                <w:rFonts w:cs="Arial"/>
                <w:sz w:val="22"/>
                <w:szCs w:val="22"/>
              </w:rPr>
              <w:t xml:space="preserve"> </w:t>
            </w:r>
            <w:r w:rsidRPr="002A238C">
              <w:rPr>
                <w:rFonts w:cs="Arial"/>
                <w:strike/>
                <w:highlight w:val="yellow"/>
              </w:rPr>
              <w:t>0,2380</w:t>
            </w:r>
          </w:p>
          <w:p w:rsidR="00DC73D3" w:rsidRPr="002A238C" w:rsidRDefault="00DC73D3" w:rsidP="009D3E7B">
            <w:pPr>
              <w:shd w:val="clear" w:color="auto" w:fill="FFFFFF"/>
              <w:tabs>
                <w:tab w:val="left" w:pos="1059"/>
              </w:tabs>
              <w:spacing w:before="0" w:after="0" w:line="274" w:lineRule="exact"/>
              <w:rPr>
                <w:rFonts w:cs="Arial"/>
              </w:rPr>
            </w:pPr>
          </w:p>
          <w:p w:rsidR="00DC73D3" w:rsidRPr="002A238C" w:rsidRDefault="00DC73D3" w:rsidP="009D3E7B">
            <w:pPr>
              <w:shd w:val="clear" w:color="auto" w:fill="FFFFFF"/>
              <w:tabs>
                <w:tab w:val="left" w:pos="1059"/>
              </w:tabs>
              <w:spacing w:before="0" w:after="0" w:line="274" w:lineRule="exact"/>
              <w:rPr>
                <w:rFonts w:cs="Arial"/>
                <w:color w:val="FF0000"/>
              </w:rPr>
            </w:pPr>
            <w:r w:rsidRPr="002A238C">
              <w:rPr>
                <w:rFonts w:cs="Arial"/>
              </w:rPr>
              <w:t xml:space="preserve"> </w:t>
            </w:r>
            <w:r w:rsidRPr="002A238C">
              <w:rPr>
                <w:rFonts w:cs="Arial"/>
                <w:color w:val="FF0000"/>
              </w:rPr>
              <w:t>0,1660</w:t>
            </w:r>
          </w:p>
        </w:tc>
      </w:tr>
      <w:tr w:rsidR="00DC73D3" w:rsidRPr="002A238C" w:rsidTr="001F2D4B">
        <w:trPr>
          <w:trHeight w:val="373"/>
          <w:tblHeader/>
          <w:jc w:val="center"/>
        </w:trPr>
        <w:tc>
          <w:tcPr>
            <w:tcW w:w="9896"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rsidR="00DC73D3" w:rsidRPr="002A238C" w:rsidRDefault="00DC73D3" w:rsidP="001F2D4B">
            <w:pPr>
              <w:jc w:val="center"/>
              <w:rPr>
                <w:rFonts w:cs="Arial"/>
                <w:b/>
              </w:rPr>
            </w:pPr>
            <w:r w:rsidRPr="002A238C">
              <w:rPr>
                <w:rFonts w:cs="Arial"/>
                <w:b/>
                <w:sz w:val="22"/>
                <w:szCs w:val="22"/>
              </w:rPr>
              <w:lastRenderedPageBreak/>
              <w:t>OV - plochy občanského vybavení – veřejná infrastruktura</w:t>
            </w:r>
          </w:p>
        </w:tc>
      </w:tr>
      <w:tr w:rsidR="00DC73D3" w:rsidRPr="002A238C" w:rsidTr="001F2D4B">
        <w:trPr>
          <w:trHeight w:val="390"/>
          <w:tblHeader/>
          <w:jc w:val="center"/>
        </w:trPr>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rsidR="00DC73D3" w:rsidRPr="002A238C" w:rsidRDefault="00DC73D3" w:rsidP="001F2D4B">
            <w:pPr>
              <w:pStyle w:val="tabulka"/>
              <w:jc w:val="center"/>
              <w:rPr>
                <w:rFonts w:ascii="Arial" w:hAnsi="Arial" w:cs="Arial"/>
                <w:b/>
                <w:sz w:val="20"/>
              </w:rPr>
            </w:pPr>
            <w:r w:rsidRPr="002A238C">
              <w:rPr>
                <w:rFonts w:ascii="Arial" w:hAnsi="Arial" w:cs="Arial"/>
                <w:b/>
                <w:sz w:val="20"/>
              </w:rPr>
              <w:t>číslo</w:t>
            </w:r>
          </w:p>
        </w:tc>
        <w:tc>
          <w:tcPr>
            <w:tcW w:w="7916" w:type="dxa"/>
            <w:tcBorders>
              <w:top w:val="single" w:sz="4" w:space="0" w:color="auto"/>
              <w:left w:val="single" w:sz="4" w:space="0" w:color="auto"/>
              <w:bottom w:val="single" w:sz="4" w:space="0" w:color="auto"/>
              <w:right w:val="single" w:sz="4" w:space="0" w:color="auto"/>
            </w:tcBorders>
            <w:shd w:val="clear" w:color="auto" w:fill="auto"/>
            <w:vAlign w:val="center"/>
          </w:tcPr>
          <w:p w:rsidR="00DC73D3" w:rsidRPr="002A238C" w:rsidRDefault="00DC73D3" w:rsidP="001F2D4B">
            <w:pPr>
              <w:jc w:val="center"/>
              <w:rPr>
                <w:rFonts w:cs="Arial"/>
                <w:b/>
              </w:rPr>
            </w:pPr>
            <w:r w:rsidRPr="002A238C">
              <w:rPr>
                <w:rFonts w:cs="Arial"/>
                <w:b/>
              </w:rPr>
              <w:t>podmínky využití plochy</w:t>
            </w:r>
          </w:p>
        </w:tc>
        <w:tc>
          <w:tcPr>
            <w:tcW w:w="1095" w:type="dxa"/>
            <w:tcBorders>
              <w:top w:val="single" w:sz="4" w:space="0" w:color="auto"/>
              <w:left w:val="single" w:sz="4" w:space="0" w:color="auto"/>
              <w:bottom w:val="single" w:sz="4" w:space="0" w:color="auto"/>
              <w:right w:val="single" w:sz="4" w:space="0" w:color="auto"/>
            </w:tcBorders>
            <w:shd w:val="clear" w:color="auto" w:fill="auto"/>
          </w:tcPr>
          <w:p w:rsidR="00DC73D3" w:rsidRPr="002A238C" w:rsidRDefault="00DC73D3" w:rsidP="001F2D4B">
            <w:pPr>
              <w:jc w:val="center"/>
              <w:rPr>
                <w:rFonts w:cs="Arial"/>
                <w:b/>
              </w:rPr>
            </w:pPr>
            <w:r w:rsidRPr="002A238C">
              <w:rPr>
                <w:rFonts w:cs="Arial"/>
                <w:b/>
              </w:rPr>
              <w:t>rozloha</w:t>
            </w:r>
          </w:p>
          <w:p w:rsidR="00DC73D3" w:rsidRPr="002A238C" w:rsidRDefault="00DC73D3" w:rsidP="001F2D4B">
            <w:pPr>
              <w:jc w:val="center"/>
              <w:rPr>
                <w:rFonts w:cs="Arial"/>
              </w:rPr>
            </w:pPr>
            <w:r w:rsidRPr="002A238C">
              <w:rPr>
                <w:rFonts w:cs="Arial"/>
              </w:rPr>
              <w:t>(ha)</w:t>
            </w:r>
          </w:p>
        </w:tc>
      </w:tr>
      <w:tr w:rsidR="00DC73D3" w:rsidRPr="002A238C" w:rsidTr="001F2D4B">
        <w:trPr>
          <w:trHeight w:val="3000"/>
          <w:jc w:val="center"/>
        </w:trPr>
        <w:tc>
          <w:tcPr>
            <w:tcW w:w="885" w:type="dxa"/>
            <w:tcBorders>
              <w:top w:val="single" w:sz="4" w:space="0" w:color="auto"/>
              <w:left w:val="single" w:sz="4" w:space="0" w:color="auto"/>
              <w:bottom w:val="single" w:sz="4" w:space="0" w:color="auto"/>
              <w:right w:val="single" w:sz="4" w:space="0" w:color="auto"/>
            </w:tcBorders>
          </w:tcPr>
          <w:p w:rsidR="00DC73D3" w:rsidRPr="002A238C" w:rsidRDefault="00DC73D3" w:rsidP="001F2D4B">
            <w:pPr>
              <w:pStyle w:val="tabulka"/>
              <w:jc w:val="left"/>
              <w:rPr>
                <w:rFonts w:ascii="Arial" w:hAnsi="Arial" w:cs="Arial"/>
                <w:b/>
                <w:sz w:val="24"/>
                <w:szCs w:val="24"/>
              </w:rPr>
            </w:pPr>
          </w:p>
          <w:p w:rsidR="00DC73D3" w:rsidRPr="002A238C" w:rsidRDefault="00DC73D3" w:rsidP="001F2D4B">
            <w:pPr>
              <w:pStyle w:val="tabulka"/>
              <w:jc w:val="center"/>
              <w:rPr>
                <w:rFonts w:ascii="Arial" w:hAnsi="Arial" w:cs="Arial"/>
                <w:b/>
                <w:sz w:val="24"/>
                <w:szCs w:val="24"/>
              </w:rPr>
            </w:pPr>
          </w:p>
          <w:p w:rsidR="00DC73D3" w:rsidRPr="002A238C" w:rsidRDefault="00DC73D3" w:rsidP="001F2D4B">
            <w:pPr>
              <w:pStyle w:val="tabulka"/>
              <w:jc w:val="center"/>
              <w:rPr>
                <w:rFonts w:ascii="Arial" w:hAnsi="Arial" w:cs="Arial"/>
                <w:b/>
                <w:sz w:val="24"/>
                <w:szCs w:val="24"/>
              </w:rPr>
            </w:pPr>
            <w:r w:rsidRPr="002A238C">
              <w:rPr>
                <w:rFonts w:ascii="Arial" w:hAnsi="Arial" w:cs="Arial"/>
                <w:b/>
                <w:sz w:val="24"/>
                <w:szCs w:val="24"/>
              </w:rPr>
              <w:t>P3</w:t>
            </w:r>
          </w:p>
          <w:p w:rsidR="00DC73D3" w:rsidRPr="002A238C" w:rsidRDefault="00DC73D3" w:rsidP="001F2D4B">
            <w:pPr>
              <w:pStyle w:val="tabulka"/>
              <w:jc w:val="center"/>
              <w:rPr>
                <w:rFonts w:ascii="Arial" w:hAnsi="Arial" w:cs="Arial"/>
                <w:b/>
                <w:sz w:val="24"/>
                <w:szCs w:val="24"/>
              </w:rPr>
            </w:pPr>
          </w:p>
          <w:p w:rsidR="00DC73D3" w:rsidRPr="002A238C" w:rsidRDefault="00DC73D3" w:rsidP="001F2D4B">
            <w:pPr>
              <w:pStyle w:val="tabulka"/>
              <w:jc w:val="center"/>
              <w:rPr>
                <w:rFonts w:ascii="Arial" w:hAnsi="Arial" w:cs="Arial"/>
                <w:sz w:val="24"/>
                <w:szCs w:val="24"/>
              </w:rPr>
            </w:pPr>
          </w:p>
        </w:tc>
        <w:tc>
          <w:tcPr>
            <w:tcW w:w="7916" w:type="dxa"/>
            <w:tcBorders>
              <w:top w:val="single" w:sz="4" w:space="0" w:color="auto"/>
              <w:left w:val="single" w:sz="4" w:space="0" w:color="auto"/>
              <w:bottom w:val="single" w:sz="4" w:space="0" w:color="auto"/>
              <w:right w:val="single" w:sz="4" w:space="0" w:color="auto"/>
            </w:tcBorders>
          </w:tcPr>
          <w:p w:rsidR="00DC73D3" w:rsidRPr="002A238C" w:rsidRDefault="00DC73D3" w:rsidP="001F2D4B">
            <w:pPr>
              <w:pStyle w:val="tabulka"/>
              <w:rPr>
                <w:rFonts w:ascii="Arial" w:hAnsi="Arial" w:cs="Arial"/>
                <w:szCs w:val="22"/>
                <w:highlight w:val="yellow"/>
              </w:rPr>
            </w:pPr>
          </w:p>
          <w:p w:rsidR="00DC73D3" w:rsidRPr="002A238C" w:rsidRDefault="00DC73D3" w:rsidP="001F2D4B">
            <w:pPr>
              <w:tabs>
                <w:tab w:val="left" w:pos="360"/>
                <w:tab w:val="left" w:pos="1134"/>
              </w:tabs>
              <w:spacing w:line="240" w:lineRule="atLeast"/>
              <w:rPr>
                <w:rFonts w:cs="Arial"/>
                <w:u w:val="single"/>
              </w:rPr>
            </w:pPr>
            <w:r w:rsidRPr="002A238C">
              <w:rPr>
                <w:rFonts w:cs="Arial"/>
                <w:b/>
              </w:rPr>
              <w:t xml:space="preserve">lokalizace plochy:  </w:t>
            </w:r>
            <w:r w:rsidRPr="002A238C">
              <w:rPr>
                <w:rFonts w:cs="Arial"/>
              </w:rPr>
              <w:t>západní část obce při silnici III/3421 Klešice-Nákle</w:t>
            </w:r>
            <w:r w:rsidRPr="002A238C">
              <w:rPr>
                <w:rFonts w:cs="Arial"/>
                <w:b/>
              </w:rPr>
              <w:t xml:space="preserve"> </w:t>
            </w:r>
            <w:r w:rsidRPr="002A238C">
              <w:rPr>
                <w:rFonts w:cs="Arial"/>
              </w:rPr>
              <w:t xml:space="preserve"> </w:t>
            </w:r>
          </w:p>
          <w:p w:rsidR="00DC73D3" w:rsidRPr="002A238C" w:rsidRDefault="00DC73D3" w:rsidP="001F2D4B">
            <w:pPr>
              <w:tabs>
                <w:tab w:val="left" w:pos="360"/>
                <w:tab w:val="left" w:pos="1134"/>
              </w:tabs>
              <w:spacing w:line="240" w:lineRule="atLeast"/>
              <w:rPr>
                <w:rFonts w:cs="Arial"/>
                <w:b/>
              </w:rPr>
            </w:pPr>
          </w:p>
          <w:p w:rsidR="00DC73D3" w:rsidRPr="002A238C" w:rsidRDefault="00DC73D3" w:rsidP="001F2D4B">
            <w:pPr>
              <w:tabs>
                <w:tab w:val="left" w:pos="360"/>
                <w:tab w:val="left" w:pos="1134"/>
              </w:tabs>
              <w:spacing w:line="240" w:lineRule="atLeast"/>
              <w:rPr>
                <w:rFonts w:cs="Arial"/>
                <w:b/>
              </w:rPr>
            </w:pPr>
            <w:r w:rsidRPr="002A238C">
              <w:rPr>
                <w:rFonts w:cs="Arial"/>
                <w:b/>
              </w:rPr>
              <w:t xml:space="preserve">dopravní napojení, specifické podmínky: </w:t>
            </w:r>
          </w:p>
          <w:p w:rsidR="00DC73D3" w:rsidRPr="002A238C" w:rsidRDefault="00DC73D3" w:rsidP="001F2D4B">
            <w:pPr>
              <w:tabs>
                <w:tab w:val="left" w:pos="360"/>
                <w:tab w:val="left" w:pos="1134"/>
              </w:tabs>
              <w:spacing w:line="240" w:lineRule="atLeast"/>
              <w:rPr>
                <w:rFonts w:cs="Arial"/>
                <w:b/>
              </w:rPr>
            </w:pP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přístup z komunikace III.tř.</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 xml:space="preserve">lokalita je podmíněně přípustná z hlediska situování v záplavovém území Podolského potoka – podmínky pro výstavbu budou stanoveny dotčeným orgánem v rámci územního řízení </w:t>
            </w:r>
          </w:p>
          <w:p w:rsidR="00DC73D3" w:rsidRPr="002A238C" w:rsidRDefault="00DC73D3" w:rsidP="001F2D4B">
            <w:pPr>
              <w:tabs>
                <w:tab w:val="left" w:pos="360"/>
                <w:tab w:val="left" w:pos="1134"/>
              </w:tabs>
              <w:spacing w:line="240" w:lineRule="atLeast"/>
              <w:rPr>
                <w:rFonts w:cs="Arial"/>
                <w:b/>
              </w:rPr>
            </w:pPr>
          </w:p>
          <w:p w:rsidR="00DC73D3" w:rsidRPr="002A238C" w:rsidRDefault="00DC73D3" w:rsidP="001F2D4B">
            <w:pPr>
              <w:tabs>
                <w:tab w:val="left" w:pos="360"/>
                <w:tab w:val="left" w:pos="1134"/>
              </w:tabs>
              <w:spacing w:line="240" w:lineRule="atLeast"/>
              <w:rPr>
                <w:rFonts w:cs="Arial"/>
                <w:b/>
              </w:rPr>
            </w:pPr>
            <w:r w:rsidRPr="002A238C">
              <w:rPr>
                <w:rFonts w:cs="Arial"/>
                <w:b/>
              </w:rPr>
              <w:t xml:space="preserve">zásady prostorové regulace: </w:t>
            </w:r>
          </w:p>
          <w:p w:rsidR="00DC73D3" w:rsidRPr="002A238C" w:rsidRDefault="00DC73D3" w:rsidP="001F2D4B">
            <w:pPr>
              <w:tabs>
                <w:tab w:val="left" w:pos="360"/>
                <w:tab w:val="left" w:pos="1134"/>
              </w:tabs>
              <w:spacing w:line="240" w:lineRule="atLeast"/>
              <w:rPr>
                <w:rFonts w:cs="Arial"/>
                <w:b/>
              </w:rPr>
            </w:pP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 xml:space="preserve">výšková regulace zástavby: </w:t>
            </w:r>
          </w:p>
          <w:p w:rsidR="00DC73D3" w:rsidRPr="002A238C" w:rsidRDefault="00DC73D3" w:rsidP="001F2D4B">
            <w:pPr>
              <w:ind w:right="-1" w:firstLine="708"/>
              <w:rPr>
                <w:rFonts w:cs="Arial"/>
              </w:rPr>
            </w:pPr>
            <w:r w:rsidRPr="002A238C">
              <w:rPr>
                <w:rFonts w:cs="Arial"/>
              </w:rPr>
              <w:t xml:space="preserve">         - max.1 NP + podkroví </w:t>
            </w:r>
          </w:p>
          <w:p w:rsidR="00DC73D3" w:rsidRPr="002A238C" w:rsidRDefault="00DC73D3" w:rsidP="001F2D4B">
            <w:pPr>
              <w:pStyle w:val="Zkladntextodsazen"/>
              <w:ind w:firstLine="708"/>
              <w:jc w:val="left"/>
              <w:rPr>
                <w:rFonts w:ascii="Arial" w:hAnsi="Arial" w:cs="Arial"/>
                <w:sz w:val="22"/>
                <w:szCs w:val="22"/>
                <w:highlight w:val="yellow"/>
              </w:rPr>
            </w:pPr>
          </w:p>
        </w:tc>
        <w:tc>
          <w:tcPr>
            <w:tcW w:w="1095" w:type="dxa"/>
            <w:tcBorders>
              <w:top w:val="single" w:sz="4" w:space="0" w:color="auto"/>
              <w:left w:val="single" w:sz="4" w:space="0" w:color="auto"/>
              <w:bottom w:val="single" w:sz="4" w:space="0" w:color="auto"/>
              <w:right w:val="single" w:sz="4" w:space="0" w:color="auto"/>
            </w:tcBorders>
          </w:tcPr>
          <w:p w:rsidR="00DC73D3" w:rsidRPr="002A238C" w:rsidRDefault="00DC73D3" w:rsidP="001F2D4B">
            <w:pPr>
              <w:shd w:val="clear" w:color="auto" w:fill="FFFFFF"/>
              <w:spacing w:line="274" w:lineRule="exact"/>
              <w:ind w:right="424"/>
              <w:rPr>
                <w:rFonts w:cs="Arial"/>
                <w:sz w:val="22"/>
                <w:szCs w:val="22"/>
              </w:rPr>
            </w:pPr>
          </w:p>
          <w:p w:rsidR="00DC73D3" w:rsidRPr="002A238C" w:rsidRDefault="00DC73D3" w:rsidP="001F2D4B">
            <w:pPr>
              <w:shd w:val="clear" w:color="auto" w:fill="FFFFFF"/>
              <w:tabs>
                <w:tab w:val="left" w:pos="1059"/>
              </w:tabs>
              <w:spacing w:line="274" w:lineRule="exact"/>
              <w:rPr>
                <w:rFonts w:cs="Arial"/>
                <w:sz w:val="22"/>
                <w:szCs w:val="22"/>
              </w:rPr>
            </w:pPr>
            <w:r w:rsidRPr="002A238C">
              <w:rPr>
                <w:rFonts w:cs="Arial"/>
                <w:sz w:val="22"/>
                <w:szCs w:val="22"/>
              </w:rPr>
              <w:t xml:space="preserve"> </w:t>
            </w:r>
          </w:p>
          <w:p w:rsidR="00DC73D3" w:rsidRPr="002A238C" w:rsidRDefault="00DC73D3" w:rsidP="001F2D4B">
            <w:pPr>
              <w:shd w:val="clear" w:color="auto" w:fill="FFFFFF"/>
              <w:tabs>
                <w:tab w:val="left" w:pos="1059"/>
              </w:tabs>
              <w:spacing w:line="274" w:lineRule="exact"/>
              <w:rPr>
                <w:rFonts w:cs="Arial"/>
              </w:rPr>
            </w:pPr>
            <w:r w:rsidRPr="002A238C">
              <w:rPr>
                <w:rFonts w:cs="Arial"/>
                <w:sz w:val="22"/>
                <w:szCs w:val="22"/>
              </w:rPr>
              <w:t xml:space="preserve"> </w:t>
            </w:r>
            <w:r w:rsidRPr="002A238C">
              <w:rPr>
                <w:rFonts w:cs="Arial"/>
              </w:rPr>
              <w:t>0,1585</w:t>
            </w:r>
          </w:p>
        </w:tc>
      </w:tr>
      <w:tr w:rsidR="00DC73D3" w:rsidRPr="002A238C" w:rsidTr="001F2D4B">
        <w:trPr>
          <w:trHeight w:val="280"/>
          <w:jc w:val="center"/>
        </w:trPr>
        <w:tc>
          <w:tcPr>
            <w:tcW w:w="885" w:type="dxa"/>
            <w:tcBorders>
              <w:top w:val="single" w:sz="4" w:space="0" w:color="auto"/>
              <w:left w:val="single" w:sz="4" w:space="0" w:color="auto"/>
              <w:bottom w:val="single" w:sz="4" w:space="0" w:color="auto"/>
              <w:right w:val="single" w:sz="4" w:space="0" w:color="auto"/>
            </w:tcBorders>
          </w:tcPr>
          <w:p w:rsidR="00DC73D3" w:rsidRPr="002A238C" w:rsidRDefault="00DC73D3" w:rsidP="001F2D4B">
            <w:pPr>
              <w:pStyle w:val="tabulka"/>
              <w:jc w:val="left"/>
              <w:rPr>
                <w:rFonts w:ascii="Arial" w:hAnsi="Arial" w:cs="Arial"/>
                <w:b/>
                <w:sz w:val="24"/>
                <w:szCs w:val="24"/>
              </w:rPr>
            </w:pPr>
          </w:p>
          <w:p w:rsidR="00DC73D3" w:rsidRPr="002A238C" w:rsidRDefault="00DC73D3" w:rsidP="001F2D4B">
            <w:pPr>
              <w:pStyle w:val="tabulka"/>
              <w:jc w:val="center"/>
              <w:rPr>
                <w:rFonts w:ascii="Arial" w:hAnsi="Arial" w:cs="Arial"/>
                <w:b/>
                <w:sz w:val="24"/>
                <w:szCs w:val="24"/>
              </w:rPr>
            </w:pPr>
          </w:p>
          <w:p w:rsidR="00DC73D3" w:rsidRPr="002A238C" w:rsidRDefault="00DC73D3" w:rsidP="001F2D4B">
            <w:pPr>
              <w:pStyle w:val="tabulka"/>
              <w:jc w:val="center"/>
              <w:rPr>
                <w:rFonts w:ascii="Arial" w:hAnsi="Arial" w:cs="Arial"/>
                <w:b/>
                <w:sz w:val="24"/>
                <w:szCs w:val="24"/>
              </w:rPr>
            </w:pPr>
            <w:r w:rsidRPr="002A238C">
              <w:rPr>
                <w:rFonts w:ascii="Arial" w:hAnsi="Arial" w:cs="Arial"/>
                <w:b/>
                <w:sz w:val="24"/>
                <w:szCs w:val="24"/>
              </w:rPr>
              <w:t>P4</w:t>
            </w:r>
          </w:p>
          <w:p w:rsidR="00DC73D3" w:rsidRPr="002A238C" w:rsidRDefault="00DC73D3" w:rsidP="001F2D4B">
            <w:pPr>
              <w:pStyle w:val="tabulka"/>
              <w:jc w:val="center"/>
              <w:rPr>
                <w:rFonts w:ascii="Arial" w:hAnsi="Arial" w:cs="Arial"/>
                <w:b/>
                <w:sz w:val="24"/>
                <w:szCs w:val="24"/>
              </w:rPr>
            </w:pPr>
          </w:p>
          <w:p w:rsidR="00DC73D3" w:rsidRPr="002A238C" w:rsidRDefault="00DC73D3" w:rsidP="001F2D4B">
            <w:pPr>
              <w:pStyle w:val="tabulka"/>
              <w:jc w:val="center"/>
              <w:rPr>
                <w:rFonts w:ascii="Arial" w:hAnsi="Arial" w:cs="Arial"/>
                <w:sz w:val="24"/>
                <w:szCs w:val="24"/>
              </w:rPr>
            </w:pPr>
          </w:p>
        </w:tc>
        <w:tc>
          <w:tcPr>
            <w:tcW w:w="7916" w:type="dxa"/>
            <w:tcBorders>
              <w:top w:val="single" w:sz="4" w:space="0" w:color="auto"/>
              <w:left w:val="single" w:sz="4" w:space="0" w:color="auto"/>
              <w:bottom w:val="single" w:sz="4" w:space="0" w:color="auto"/>
              <w:right w:val="single" w:sz="4" w:space="0" w:color="auto"/>
            </w:tcBorders>
          </w:tcPr>
          <w:p w:rsidR="00DC73D3" w:rsidRPr="002A238C" w:rsidRDefault="00DC73D3" w:rsidP="001F2D4B">
            <w:pPr>
              <w:pStyle w:val="tabulka"/>
              <w:rPr>
                <w:rFonts w:ascii="Arial" w:hAnsi="Arial" w:cs="Arial"/>
                <w:szCs w:val="22"/>
                <w:highlight w:val="yellow"/>
              </w:rPr>
            </w:pPr>
          </w:p>
          <w:p w:rsidR="00DC73D3" w:rsidRPr="002A238C" w:rsidRDefault="00DC73D3" w:rsidP="001F2D4B">
            <w:pPr>
              <w:tabs>
                <w:tab w:val="left" w:pos="360"/>
                <w:tab w:val="left" w:pos="1134"/>
              </w:tabs>
              <w:spacing w:line="240" w:lineRule="atLeast"/>
              <w:rPr>
                <w:rFonts w:cs="Arial"/>
                <w:u w:val="single"/>
              </w:rPr>
            </w:pPr>
            <w:r w:rsidRPr="002A238C">
              <w:rPr>
                <w:rFonts w:cs="Arial"/>
                <w:b/>
              </w:rPr>
              <w:t xml:space="preserve">lokalizace plochy:  </w:t>
            </w:r>
            <w:r w:rsidRPr="002A238C">
              <w:rPr>
                <w:rFonts w:cs="Arial"/>
              </w:rPr>
              <w:t>střed obce u obecního úřadu při silnici III/3421 Klešice-Nákle</w:t>
            </w:r>
            <w:r w:rsidRPr="002A238C">
              <w:rPr>
                <w:rFonts w:cs="Arial"/>
                <w:b/>
              </w:rPr>
              <w:t xml:space="preserve"> </w:t>
            </w:r>
            <w:r w:rsidRPr="002A238C">
              <w:rPr>
                <w:rFonts w:cs="Arial"/>
              </w:rPr>
              <w:t xml:space="preserve"> </w:t>
            </w:r>
          </w:p>
          <w:p w:rsidR="00DC73D3" w:rsidRPr="002A238C" w:rsidRDefault="00DC73D3" w:rsidP="001F2D4B">
            <w:pPr>
              <w:tabs>
                <w:tab w:val="left" w:pos="360"/>
                <w:tab w:val="left" w:pos="1134"/>
              </w:tabs>
              <w:spacing w:line="240" w:lineRule="atLeast"/>
              <w:rPr>
                <w:rFonts w:cs="Arial"/>
                <w:b/>
              </w:rPr>
            </w:pPr>
          </w:p>
          <w:p w:rsidR="00DC73D3" w:rsidRPr="002A238C" w:rsidRDefault="00DC73D3" w:rsidP="001F2D4B">
            <w:pPr>
              <w:tabs>
                <w:tab w:val="left" w:pos="360"/>
                <w:tab w:val="left" w:pos="1134"/>
              </w:tabs>
              <w:spacing w:line="240" w:lineRule="atLeast"/>
              <w:rPr>
                <w:rFonts w:cs="Arial"/>
                <w:b/>
              </w:rPr>
            </w:pPr>
            <w:r w:rsidRPr="002A238C">
              <w:rPr>
                <w:rFonts w:cs="Arial"/>
                <w:b/>
              </w:rPr>
              <w:t xml:space="preserve">dopravní napojení, specifické podmínky: </w:t>
            </w:r>
          </w:p>
          <w:p w:rsidR="00DC73D3" w:rsidRPr="002A238C" w:rsidRDefault="00DC73D3" w:rsidP="001F2D4B">
            <w:pPr>
              <w:tabs>
                <w:tab w:val="left" w:pos="360"/>
                <w:tab w:val="left" w:pos="1134"/>
              </w:tabs>
              <w:spacing w:line="240" w:lineRule="atLeast"/>
              <w:rPr>
                <w:rFonts w:cs="Arial"/>
                <w:b/>
              </w:rPr>
            </w:pP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přístup z komunikace III.tř. nebo z místní komunikace</w:t>
            </w: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 xml:space="preserve">lokalita je podmíněně přípustná z hlediska situování v záplavovém území Podolského potoka – podmínky pro výstavbu budou stanoveny dotčeným orgánem v rámci územního řízení </w:t>
            </w:r>
          </w:p>
          <w:p w:rsidR="00DC73D3" w:rsidRPr="002A238C" w:rsidRDefault="00DC73D3" w:rsidP="001F2D4B">
            <w:pPr>
              <w:tabs>
                <w:tab w:val="left" w:pos="360"/>
                <w:tab w:val="left" w:pos="1134"/>
              </w:tabs>
              <w:spacing w:line="240" w:lineRule="atLeast"/>
              <w:rPr>
                <w:rFonts w:cs="Arial"/>
                <w:b/>
              </w:rPr>
            </w:pPr>
          </w:p>
          <w:p w:rsidR="00DC73D3" w:rsidRPr="002A238C" w:rsidRDefault="00DC73D3" w:rsidP="001F2D4B">
            <w:pPr>
              <w:tabs>
                <w:tab w:val="left" w:pos="360"/>
                <w:tab w:val="left" w:pos="1134"/>
              </w:tabs>
              <w:spacing w:line="240" w:lineRule="atLeast"/>
              <w:rPr>
                <w:rFonts w:cs="Arial"/>
                <w:b/>
              </w:rPr>
            </w:pPr>
            <w:r w:rsidRPr="002A238C">
              <w:rPr>
                <w:rFonts w:cs="Arial"/>
                <w:b/>
              </w:rPr>
              <w:t xml:space="preserve">zásady prostorové regulace: </w:t>
            </w:r>
          </w:p>
          <w:p w:rsidR="00DC73D3" w:rsidRPr="002A238C" w:rsidRDefault="00DC73D3" w:rsidP="001F2D4B">
            <w:pPr>
              <w:tabs>
                <w:tab w:val="left" w:pos="360"/>
                <w:tab w:val="left" w:pos="1134"/>
              </w:tabs>
              <w:spacing w:line="240" w:lineRule="atLeast"/>
              <w:rPr>
                <w:rFonts w:cs="Arial"/>
                <w:b/>
              </w:rPr>
            </w:pPr>
          </w:p>
          <w:p w:rsidR="00DC73D3" w:rsidRPr="002A238C" w:rsidRDefault="00DC73D3" w:rsidP="00995AD1">
            <w:pPr>
              <w:pStyle w:val="Zkladntextodsazen"/>
              <w:numPr>
                <w:ilvl w:val="0"/>
                <w:numId w:val="16"/>
              </w:numPr>
              <w:suppressAutoHyphens w:val="0"/>
              <w:spacing w:before="0" w:after="0"/>
              <w:jc w:val="left"/>
              <w:rPr>
                <w:rFonts w:ascii="Arial" w:hAnsi="Arial" w:cs="Arial"/>
                <w:sz w:val="20"/>
              </w:rPr>
            </w:pPr>
            <w:r w:rsidRPr="002A238C">
              <w:rPr>
                <w:rFonts w:ascii="Arial" w:hAnsi="Arial" w:cs="Arial"/>
                <w:sz w:val="20"/>
              </w:rPr>
              <w:t xml:space="preserve">výšková regulace zástavby:  </w:t>
            </w:r>
          </w:p>
          <w:p w:rsidR="00DC73D3" w:rsidRPr="002A238C" w:rsidRDefault="00DC73D3" w:rsidP="001F2D4B">
            <w:pPr>
              <w:ind w:right="-1" w:firstLine="708"/>
              <w:rPr>
                <w:rFonts w:cs="Arial"/>
              </w:rPr>
            </w:pPr>
            <w:r w:rsidRPr="002A238C">
              <w:rPr>
                <w:rFonts w:cs="Arial"/>
              </w:rPr>
              <w:t xml:space="preserve">         - max.1 NP + podkroví </w:t>
            </w:r>
          </w:p>
          <w:p w:rsidR="00DC73D3" w:rsidRPr="002A238C" w:rsidRDefault="00DC73D3" w:rsidP="001F2D4B">
            <w:pPr>
              <w:rPr>
                <w:rFonts w:cs="Arial"/>
                <w:sz w:val="22"/>
                <w:szCs w:val="22"/>
                <w:highlight w:val="yellow"/>
              </w:rPr>
            </w:pPr>
          </w:p>
        </w:tc>
        <w:tc>
          <w:tcPr>
            <w:tcW w:w="1095" w:type="dxa"/>
            <w:tcBorders>
              <w:top w:val="single" w:sz="4" w:space="0" w:color="auto"/>
              <w:left w:val="single" w:sz="4" w:space="0" w:color="auto"/>
              <w:bottom w:val="single" w:sz="4" w:space="0" w:color="auto"/>
              <w:right w:val="single" w:sz="4" w:space="0" w:color="auto"/>
            </w:tcBorders>
          </w:tcPr>
          <w:p w:rsidR="00DC73D3" w:rsidRPr="002A238C" w:rsidRDefault="00DC73D3" w:rsidP="001F2D4B">
            <w:pPr>
              <w:shd w:val="clear" w:color="auto" w:fill="FFFFFF"/>
              <w:spacing w:line="274" w:lineRule="exact"/>
              <w:ind w:right="424"/>
              <w:rPr>
                <w:rFonts w:cs="Arial"/>
              </w:rPr>
            </w:pPr>
          </w:p>
          <w:p w:rsidR="00DC73D3" w:rsidRPr="002A238C" w:rsidRDefault="00DC73D3" w:rsidP="001F2D4B">
            <w:pPr>
              <w:shd w:val="clear" w:color="auto" w:fill="FFFFFF"/>
              <w:tabs>
                <w:tab w:val="left" w:pos="1059"/>
              </w:tabs>
              <w:spacing w:line="274" w:lineRule="exact"/>
              <w:rPr>
                <w:rFonts w:cs="Arial"/>
              </w:rPr>
            </w:pPr>
            <w:r w:rsidRPr="002A238C">
              <w:rPr>
                <w:rFonts w:cs="Arial"/>
              </w:rPr>
              <w:t xml:space="preserve"> </w:t>
            </w:r>
          </w:p>
          <w:p w:rsidR="00DC73D3" w:rsidRPr="002A238C" w:rsidRDefault="00DC73D3" w:rsidP="001F2D4B">
            <w:pPr>
              <w:shd w:val="clear" w:color="auto" w:fill="FFFFFF"/>
              <w:tabs>
                <w:tab w:val="left" w:pos="1059"/>
              </w:tabs>
              <w:spacing w:line="274" w:lineRule="exact"/>
              <w:rPr>
                <w:rFonts w:cs="Arial"/>
              </w:rPr>
            </w:pPr>
            <w:r w:rsidRPr="002A238C">
              <w:rPr>
                <w:rFonts w:cs="Arial"/>
              </w:rPr>
              <w:t xml:space="preserve"> 0,1162</w:t>
            </w:r>
          </w:p>
        </w:tc>
      </w:tr>
    </w:tbl>
    <w:p w:rsidR="00DC73D3" w:rsidRDefault="00DC73D3" w:rsidP="00DC73D3">
      <w:pPr>
        <w:ind w:right="-1"/>
        <w:rPr>
          <w:rFonts w:cs="Arial"/>
          <w:b/>
          <w:i/>
          <w:sz w:val="22"/>
          <w:szCs w:val="22"/>
        </w:rPr>
      </w:pPr>
    </w:p>
    <w:p w:rsidR="009D3E7B" w:rsidRPr="002A238C" w:rsidRDefault="009D3E7B" w:rsidP="00DC73D3">
      <w:pPr>
        <w:ind w:right="-1"/>
        <w:rPr>
          <w:rFonts w:cs="Arial"/>
          <w:b/>
          <w:i/>
          <w:sz w:val="22"/>
          <w:szCs w:val="22"/>
        </w:rPr>
      </w:pPr>
    </w:p>
    <w:p w:rsidR="00DC73D3" w:rsidRPr="002A238C" w:rsidRDefault="00DC73D3" w:rsidP="00DC73D3">
      <w:pPr>
        <w:ind w:right="-1"/>
        <w:rPr>
          <w:rFonts w:cs="Arial"/>
          <w:b/>
          <w:i/>
          <w:sz w:val="22"/>
          <w:szCs w:val="22"/>
        </w:rPr>
      </w:pPr>
      <w:r w:rsidRPr="002A238C">
        <w:rPr>
          <w:rFonts w:cs="Arial"/>
          <w:b/>
          <w:i/>
          <w:sz w:val="22"/>
          <w:szCs w:val="22"/>
        </w:rPr>
        <w:t xml:space="preserve">- PLOCHA ZMĚNY V KRAJINĚ </w:t>
      </w:r>
      <w:r w:rsidRPr="002A238C">
        <w:rPr>
          <w:rFonts w:cs="Arial"/>
          <w:i/>
          <w:sz w:val="22"/>
          <w:szCs w:val="22"/>
        </w:rPr>
        <w:t>- návrhová lokalita bez vzniku zastavitelného území</w:t>
      </w:r>
    </w:p>
    <w:p w:rsidR="00DC73D3" w:rsidRPr="002A238C" w:rsidRDefault="00DC73D3" w:rsidP="00DC73D3">
      <w:pPr>
        <w:rPr>
          <w:rFonts w:cs="Arial"/>
        </w:rPr>
      </w:pPr>
    </w:p>
    <w:tbl>
      <w:tblPr>
        <w:tblW w:w="9896" w:type="dxa"/>
        <w:jc w:val="center"/>
        <w:tblLayout w:type="fixed"/>
        <w:tblLook w:val="01E0" w:firstRow="1" w:lastRow="1" w:firstColumn="1" w:lastColumn="1" w:noHBand="0" w:noVBand="0"/>
      </w:tblPr>
      <w:tblGrid>
        <w:gridCol w:w="885"/>
        <w:gridCol w:w="7916"/>
        <w:gridCol w:w="1095"/>
      </w:tblGrid>
      <w:tr w:rsidR="00DC73D3" w:rsidRPr="002A238C" w:rsidTr="001F2D4B">
        <w:trPr>
          <w:trHeight w:val="373"/>
          <w:tblHeader/>
          <w:jc w:val="center"/>
        </w:trPr>
        <w:tc>
          <w:tcPr>
            <w:tcW w:w="9896"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rsidR="00DC73D3" w:rsidRPr="002A238C" w:rsidRDefault="00DC73D3" w:rsidP="001F2D4B">
            <w:pPr>
              <w:jc w:val="center"/>
              <w:rPr>
                <w:rFonts w:cs="Arial"/>
                <w:b/>
              </w:rPr>
            </w:pPr>
            <w:r w:rsidRPr="002A238C">
              <w:rPr>
                <w:rFonts w:cs="Arial"/>
                <w:b/>
                <w:sz w:val="22"/>
                <w:szCs w:val="22"/>
              </w:rPr>
              <w:t>W – plochy vodní a vodohospodářské</w:t>
            </w:r>
          </w:p>
        </w:tc>
      </w:tr>
      <w:tr w:rsidR="00DC73D3" w:rsidRPr="002A238C" w:rsidTr="001F2D4B">
        <w:trPr>
          <w:trHeight w:val="390"/>
          <w:tblHeader/>
          <w:jc w:val="center"/>
        </w:trPr>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rsidR="00DC73D3" w:rsidRPr="002A238C" w:rsidRDefault="00DC73D3" w:rsidP="001F2D4B">
            <w:pPr>
              <w:pStyle w:val="tabulka"/>
              <w:jc w:val="center"/>
              <w:rPr>
                <w:rFonts w:ascii="Arial" w:hAnsi="Arial" w:cs="Arial"/>
                <w:b/>
                <w:sz w:val="20"/>
              </w:rPr>
            </w:pPr>
            <w:r w:rsidRPr="002A238C">
              <w:rPr>
                <w:rFonts w:ascii="Arial" w:hAnsi="Arial" w:cs="Arial"/>
                <w:b/>
                <w:sz w:val="20"/>
              </w:rPr>
              <w:t>číslo</w:t>
            </w:r>
          </w:p>
        </w:tc>
        <w:tc>
          <w:tcPr>
            <w:tcW w:w="7916" w:type="dxa"/>
            <w:tcBorders>
              <w:top w:val="single" w:sz="4" w:space="0" w:color="auto"/>
              <w:left w:val="single" w:sz="4" w:space="0" w:color="auto"/>
              <w:bottom w:val="single" w:sz="4" w:space="0" w:color="auto"/>
              <w:right w:val="single" w:sz="4" w:space="0" w:color="auto"/>
            </w:tcBorders>
            <w:shd w:val="clear" w:color="auto" w:fill="auto"/>
            <w:vAlign w:val="center"/>
          </w:tcPr>
          <w:p w:rsidR="00DC73D3" w:rsidRPr="002A238C" w:rsidRDefault="00DC73D3" w:rsidP="001F2D4B">
            <w:pPr>
              <w:jc w:val="center"/>
              <w:rPr>
                <w:rFonts w:cs="Arial"/>
                <w:b/>
              </w:rPr>
            </w:pPr>
            <w:r w:rsidRPr="002A238C">
              <w:rPr>
                <w:rFonts w:cs="Arial"/>
                <w:b/>
              </w:rPr>
              <w:t>podmínky využití plochy</w:t>
            </w:r>
          </w:p>
        </w:tc>
        <w:tc>
          <w:tcPr>
            <w:tcW w:w="1095" w:type="dxa"/>
            <w:tcBorders>
              <w:top w:val="single" w:sz="4" w:space="0" w:color="auto"/>
              <w:left w:val="single" w:sz="4" w:space="0" w:color="auto"/>
              <w:bottom w:val="single" w:sz="4" w:space="0" w:color="auto"/>
              <w:right w:val="single" w:sz="4" w:space="0" w:color="auto"/>
            </w:tcBorders>
            <w:shd w:val="clear" w:color="auto" w:fill="auto"/>
          </w:tcPr>
          <w:p w:rsidR="00DC73D3" w:rsidRPr="002A238C" w:rsidRDefault="00DC73D3" w:rsidP="001F2D4B">
            <w:pPr>
              <w:jc w:val="center"/>
              <w:rPr>
                <w:rFonts w:cs="Arial"/>
                <w:b/>
              </w:rPr>
            </w:pPr>
            <w:r w:rsidRPr="002A238C">
              <w:rPr>
                <w:rFonts w:cs="Arial"/>
                <w:b/>
              </w:rPr>
              <w:t>rozloha</w:t>
            </w:r>
          </w:p>
          <w:p w:rsidR="00DC73D3" w:rsidRPr="002A238C" w:rsidRDefault="00DC73D3" w:rsidP="001F2D4B">
            <w:pPr>
              <w:jc w:val="center"/>
              <w:rPr>
                <w:rFonts w:cs="Arial"/>
              </w:rPr>
            </w:pPr>
            <w:r w:rsidRPr="002A238C">
              <w:rPr>
                <w:rFonts w:cs="Arial"/>
              </w:rPr>
              <w:t>(ha)</w:t>
            </w:r>
          </w:p>
        </w:tc>
      </w:tr>
      <w:tr w:rsidR="00DC73D3" w:rsidRPr="002A238C" w:rsidTr="001F2D4B">
        <w:trPr>
          <w:trHeight w:val="1097"/>
          <w:jc w:val="center"/>
        </w:trPr>
        <w:tc>
          <w:tcPr>
            <w:tcW w:w="885" w:type="dxa"/>
            <w:tcBorders>
              <w:top w:val="single" w:sz="4" w:space="0" w:color="auto"/>
              <w:left w:val="single" w:sz="4" w:space="0" w:color="auto"/>
              <w:bottom w:val="single" w:sz="4" w:space="0" w:color="auto"/>
              <w:right w:val="single" w:sz="4" w:space="0" w:color="auto"/>
            </w:tcBorders>
          </w:tcPr>
          <w:p w:rsidR="00DC73D3" w:rsidRPr="002A238C" w:rsidRDefault="00DC73D3" w:rsidP="001F2D4B">
            <w:pPr>
              <w:pStyle w:val="tabulka"/>
              <w:jc w:val="left"/>
              <w:rPr>
                <w:rFonts w:ascii="Arial" w:hAnsi="Arial" w:cs="Arial"/>
                <w:b/>
                <w:sz w:val="24"/>
                <w:szCs w:val="24"/>
              </w:rPr>
            </w:pPr>
          </w:p>
          <w:p w:rsidR="00DC73D3" w:rsidRPr="002A238C" w:rsidRDefault="00DC73D3" w:rsidP="001F2D4B">
            <w:pPr>
              <w:pStyle w:val="tabulka"/>
              <w:jc w:val="center"/>
              <w:rPr>
                <w:rFonts w:ascii="Arial" w:hAnsi="Arial" w:cs="Arial"/>
                <w:b/>
                <w:sz w:val="24"/>
                <w:szCs w:val="24"/>
              </w:rPr>
            </w:pPr>
          </w:p>
          <w:p w:rsidR="00DC73D3" w:rsidRPr="002A238C" w:rsidRDefault="00DC73D3" w:rsidP="001F2D4B">
            <w:pPr>
              <w:pStyle w:val="tabulka"/>
              <w:jc w:val="center"/>
              <w:rPr>
                <w:rFonts w:ascii="Arial" w:hAnsi="Arial" w:cs="Arial"/>
                <w:b/>
                <w:sz w:val="24"/>
                <w:szCs w:val="24"/>
              </w:rPr>
            </w:pPr>
            <w:r w:rsidRPr="002A238C">
              <w:rPr>
                <w:rFonts w:ascii="Arial" w:hAnsi="Arial" w:cs="Arial"/>
                <w:b/>
                <w:sz w:val="24"/>
                <w:szCs w:val="24"/>
              </w:rPr>
              <w:t>K1</w:t>
            </w:r>
          </w:p>
          <w:p w:rsidR="00DC73D3" w:rsidRPr="002A238C" w:rsidRDefault="00DC73D3" w:rsidP="001F2D4B">
            <w:pPr>
              <w:pStyle w:val="tabulka"/>
              <w:jc w:val="center"/>
              <w:rPr>
                <w:rFonts w:ascii="Arial" w:hAnsi="Arial" w:cs="Arial"/>
                <w:b/>
                <w:sz w:val="24"/>
                <w:szCs w:val="24"/>
              </w:rPr>
            </w:pPr>
          </w:p>
          <w:p w:rsidR="00DC73D3" w:rsidRPr="002A238C" w:rsidRDefault="00DC73D3" w:rsidP="001F2D4B">
            <w:pPr>
              <w:pStyle w:val="tabulka"/>
              <w:jc w:val="center"/>
              <w:rPr>
                <w:rFonts w:ascii="Arial" w:hAnsi="Arial" w:cs="Arial"/>
                <w:sz w:val="24"/>
                <w:szCs w:val="24"/>
              </w:rPr>
            </w:pPr>
          </w:p>
        </w:tc>
        <w:tc>
          <w:tcPr>
            <w:tcW w:w="7916" w:type="dxa"/>
            <w:tcBorders>
              <w:top w:val="single" w:sz="4" w:space="0" w:color="auto"/>
              <w:left w:val="single" w:sz="4" w:space="0" w:color="auto"/>
              <w:bottom w:val="single" w:sz="4" w:space="0" w:color="auto"/>
              <w:right w:val="single" w:sz="4" w:space="0" w:color="auto"/>
            </w:tcBorders>
          </w:tcPr>
          <w:p w:rsidR="00DC73D3" w:rsidRPr="002A238C" w:rsidRDefault="00DC73D3" w:rsidP="001F2D4B">
            <w:pPr>
              <w:pStyle w:val="tabulka"/>
              <w:rPr>
                <w:rFonts w:ascii="Arial" w:hAnsi="Arial" w:cs="Arial"/>
                <w:szCs w:val="22"/>
                <w:highlight w:val="yellow"/>
              </w:rPr>
            </w:pPr>
          </w:p>
          <w:p w:rsidR="00DC73D3" w:rsidRPr="002A238C" w:rsidRDefault="00DC73D3" w:rsidP="001F2D4B">
            <w:pPr>
              <w:pStyle w:val="Zkladntextodsazen"/>
              <w:jc w:val="left"/>
              <w:rPr>
                <w:rFonts w:ascii="Arial" w:hAnsi="Arial" w:cs="Arial"/>
                <w:b/>
                <w:sz w:val="20"/>
              </w:rPr>
            </w:pPr>
            <w:r w:rsidRPr="002A238C">
              <w:rPr>
                <w:rFonts w:ascii="Arial" w:hAnsi="Arial" w:cs="Arial"/>
                <w:b/>
                <w:sz w:val="20"/>
              </w:rPr>
              <w:t xml:space="preserve">lokalizace plochy: </w:t>
            </w:r>
            <w:r w:rsidRPr="002A238C">
              <w:rPr>
                <w:rFonts w:ascii="Arial" w:hAnsi="Arial" w:cs="Arial"/>
                <w:sz w:val="20"/>
              </w:rPr>
              <w:t>obnova bývalého rybníka</w:t>
            </w:r>
            <w:r w:rsidRPr="002A238C">
              <w:rPr>
                <w:rFonts w:ascii="Arial" w:hAnsi="Arial" w:cs="Arial"/>
                <w:b/>
                <w:sz w:val="20"/>
              </w:rPr>
              <w:t xml:space="preserve"> </w:t>
            </w:r>
            <w:r w:rsidRPr="002A238C">
              <w:rPr>
                <w:rFonts w:ascii="Arial" w:hAnsi="Arial" w:cs="Arial"/>
                <w:sz w:val="20"/>
              </w:rPr>
              <w:t xml:space="preserve">v návaznosti na západní okraj zastavěného území, součást navrženého lokálního biocentra. </w:t>
            </w:r>
          </w:p>
        </w:tc>
        <w:tc>
          <w:tcPr>
            <w:tcW w:w="1095" w:type="dxa"/>
            <w:tcBorders>
              <w:top w:val="single" w:sz="4" w:space="0" w:color="auto"/>
              <w:left w:val="single" w:sz="4" w:space="0" w:color="auto"/>
              <w:bottom w:val="single" w:sz="4" w:space="0" w:color="auto"/>
              <w:right w:val="single" w:sz="4" w:space="0" w:color="auto"/>
            </w:tcBorders>
          </w:tcPr>
          <w:p w:rsidR="00DC73D3" w:rsidRPr="002A238C" w:rsidRDefault="00DC73D3" w:rsidP="001F2D4B">
            <w:pPr>
              <w:shd w:val="clear" w:color="auto" w:fill="FFFFFF"/>
              <w:spacing w:line="274" w:lineRule="exact"/>
              <w:ind w:right="424"/>
              <w:rPr>
                <w:rFonts w:cs="Arial"/>
                <w:highlight w:val="yellow"/>
              </w:rPr>
            </w:pPr>
          </w:p>
          <w:p w:rsidR="00DC73D3" w:rsidRPr="002A238C" w:rsidRDefault="00DC73D3" w:rsidP="001F2D4B">
            <w:pPr>
              <w:shd w:val="clear" w:color="auto" w:fill="FFFFFF"/>
              <w:tabs>
                <w:tab w:val="left" w:pos="1059"/>
              </w:tabs>
              <w:spacing w:line="274" w:lineRule="exact"/>
              <w:rPr>
                <w:rFonts w:cs="Arial"/>
                <w:highlight w:val="yellow"/>
              </w:rPr>
            </w:pPr>
            <w:r w:rsidRPr="002A238C">
              <w:rPr>
                <w:rFonts w:cs="Arial"/>
                <w:highlight w:val="yellow"/>
              </w:rPr>
              <w:t xml:space="preserve"> </w:t>
            </w:r>
          </w:p>
          <w:p w:rsidR="00DC73D3" w:rsidRPr="002A238C" w:rsidRDefault="00DC73D3" w:rsidP="001F2D4B">
            <w:pPr>
              <w:shd w:val="clear" w:color="auto" w:fill="FFFFFF"/>
              <w:tabs>
                <w:tab w:val="left" w:pos="1059"/>
              </w:tabs>
              <w:spacing w:line="274" w:lineRule="exact"/>
              <w:rPr>
                <w:rFonts w:cs="Arial"/>
                <w:highlight w:val="yellow"/>
              </w:rPr>
            </w:pPr>
            <w:r w:rsidRPr="002A238C">
              <w:rPr>
                <w:rFonts w:cs="Arial"/>
              </w:rPr>
              <w:t xml:space="preserve"> 3,2000</w:t>
            </w:r>
          </w:p>
        </w:tc>
      </w:tr>
    </w:tbl>
    <w:p w:rsidR="00DC73D3" w:rsidRPr="002A238C" w:rsidRDefault="00DC73D3" w:rsidP="00DC73D3">
      <w:pPr>
        <w:ind w:right="-1"/>
        <w:rPr>
          <w:rFonts w:cs="Arial"/>
          <w:b/>
        </w:rPr>
      </w:pPr>
    </w:p>
    <w:p w:rsidR="00DC73D3" w:rsidRPr="002A238C" w:rsidRDefault="00DC73D3" w:rsidP="00DC73D3">
      <w:pPr>
        <w:ind w:right="-1"/>
        <w:rPr>
          <w:rFonts w:cs="Arial"/>
          <w:b/>
        </w:rPr>
      </w:pPr>
    </w:p>
    <w:p w:rsidR="00DC73D3" w:rsidRPr="002A238C" w:rsidRDefault="00DC73D3" w:rsidP="00DC73D3">
      <w:pPr>
        <w:ind w:right="-1"/>
        <w:rPr>
          <w:rFonts w:cs="Arial"/>
          <w:b/>
          <w:i/>
          <w:sz w:val="22"/>
          <w:szCs w:val="22"/>
        </w:rPr>
      </w:pPr>
      <w:r w:rsidRPr="002A238C">
        <w:rPr>
          <w:rFonts w:cs="Arial"/>
          <w:b/>
          <w:i/>
          <w:sz w:val="22"/>
          <w:szCs w:val="22"/>
        </w:rPr>
        <w:lastRenderedPageBreak/>
        <w:t>SYSTÉM SÍDELNÍ ZELENĚ</w:t>
      </w:r>
    </w:p>
    <w:p w:rsidR="00DC73D3" w:rsidRPr="002A238C" w:rsidRDefault="00DC73D3" w:rsidP="00DC73D3">
      <w:pPr>
        <w:ind w:right="-1"/>
        <w:rPr>
          <w:rFonts w:cs="Arial"/>
          <w:b/>
        </w:rPr>
      </w:pPr>
    </w:p>
    <w:p w:rsidR="00DC73D3" w:rsidRPr="002A238C" w:rsidRDefault="00DC73D3" w:rsidP="00DC73D3">
      <w:pPr>
        <w:ind w:right="-1"/>
        <w:rPr>
          <w:rFonts w:cs="Arial"/>
          <w:sz w:val="22"/>
          <w:szCs w:val="22"/>
        </w:rPr>
      </w:pPr>
      <w:r w:rsidRPr="002A238C">
        <w:rPr>
          <w:rFonts w:cs="Arial"/>
          <w:sz w:val="22"/>
          <w:szCs w:val="22"/>
        </w:rPr>
        <w:t>V zastavěném území je sídelní zeleň zastoupena jako přímá součást jednotlivých funkčních ploch, zejména v rámci ploch SV (plochy smíšené obytné – venkovské), PV (plochy veřejných prostranství) a ploch zeleně:  ZP (zeleň přírodní), ZX (zeleň se specifickým využitím).</w:t>
      </w:r>
    </w:p>
    <w:p w:rsidR="00DC73D3" w:rsidRPr="002A238C" w:rsidRDefault="00DC73D3" w:rsidP="00DC73D3">
      <w:pPr>
        <w:ind w:right="-1"/>
        <w:rPr>
          <w:rFonts w:cs="Arial"/>
          <w:sz w:val="22"/>
          <w:szCs w:val="22"/>
        </w:rPr>
      </w:pPr>
    </w:p>
    <w:p w:rsidR="00DC73D3" w:rsidRPr="002A238C" w:rsidRDefault="00DC73D3" w:rsidP="00DC73D3">
      <w:pPr>
        <w:ind w:right="-1"/>
        <w:rPr>
          <w:rFonts w:cs="Arial"/>
          <w:sz w:val="22"/>
          <w:szCs w:val="22"/>
        </w:rPr>
      </w:pPr>
    </w:p>
    <w:p w:rsidR="00DC73D3" w:rsidRPr="002A238C" w:rsidRDefault="00DC73D3" w:rsidP="00DC73D3">
      <w:pPr>
        <w:pStyle w:val="Textpsmene"/>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caps/>
          <w:szCs w:val="24"/>
        </w:rPr>
      </w:pPr>
      <w:bookmarkStart w:id="61" w:name="_Toc507680170"/>
      <w:bookmarkStart w:id="62" w:name="_Toc115680797"/>
      <w:r w:rsidRPr="002A238C">
        <w:rPr>
          <w:rFonts w:ascii="Arial" w:hAnsi="Arial" w:cs="Arial"/>
          <w:b/>
          <w:caps/>
          <w:szCs w:val="24"/>
        </w:rPr>
        <w:t>4.    koncepce veřejné infrastruktury, včetně podmínek pro její umísťování, vymezení ploch a koridorů pro veřejnou infrastrukturu, včetně stanovení podmínek pro jejich využití.</w:t>
      </w:r>
      <w:bookmarkEnd w:id="61"/>
      <w:bookmarkEnd w:id="62"/>
    </w:p>
    <w:p w:rsidR="00DC73D3" w:rsidRPr="002A238C" w:rsidRDefault="00DC73D3" w:rsidP="00DC73D3">
      <w:pPr>
        <w:ind w:left="360"/>
        <w:jc w:val="center"/>
        <w:rPr>
          <w:rFonts w:cs="Arial"/>
        </w:rPr>
      </w:pPr>
    </w:p>
    <w:p w:rsidR="00DC73D3" w:rsidRPr="002A238C" w:rsidRDefault="00DC73D3" w:rsidP="00995AD1">
      <w:pPr>
        <w:pStyle w:val="Nadpis2"/>
        <w:numPr>
          <w:ilvl w:val="1"/>
          <w:numId w:val="44"/>
        </w:numPr>
        <w:pBdr>
          <w:bottom w:val="none" w:sz="0" w:space="0" w:color="auto"/>
        </w:pBdr>
        <w:suppressAutoHyphens w:val="0"/>
        <w:spacing w:before="0" w:after="0"/>
        <w:jc w:val="center"/>
        <w:rPr>
          <w:rFonts w:cs="Arial"/>
          <w:b w:val="0"/>
          <w:szCs w:val="24"/>
        </w:rPr>
      </w:pPr>
      <w:r w:rsidRPr="002A238C">
        <w:rPr>
          <w:rFonts w:cs="Arial"/>
          <w:b w:val="0"/>
          <w:szCs w:val="24"/>
        </w:rPr>
        <w:t xml:space="preserve"> </w:t>
      </w:r>
      <w:bookmarkStart w:id="63" w:name="_Toc507680171"/>
      <w:bookmarkStart w:id="64" w:name="_Toc115680798"/>
      <w:r w:rsidRPr="002A238C">
        <w:rPr>
          <w:rFonts w:cs="Arial"/>
          <w:b w:val="0"/>
          <w:szCs w:val="24"/>
        </w:rPr>
        <w:t>Dopravní infrastruktura</w:t>
      </w:r>
      <w:bookmarkEnd w:id="63"/>
      <w:bookmarkEnd w:id="64"/>
    </w:p>
    <w:p w:rsidR="00DC73D3" w:rsidRPr="002A238C" w:rsidRDefault="00DC73D3" w:rsidP="00DC73D3">
      <w:pPr>
        <w:pStyle w:val="Zhlav"/>
        <w:tabs>
          <w:tab w:val="clear" w:pos="4536"/>
          <w:tab w:val="clear" w:pos="9072"/>
        </w:tabs>
        <w:rPr>
          <w:rFonts w:cs="Arial"/>
          <w:i/>
          <w:sz w:val="24"/>
          <w:szCs w:val="24"/>
          <w:u w:val="single"/>
        </w:rPr>
      </w:pPr>
      <w:r w:rsidRPr="002A238C">
        <w:rPr>
          <w:rFonts w:cs="Arial"/>
          <w:i/>
          <w:sz w:val="24"/>
          <w:szCs w:val="24"/>
          <w:u w:val="single"/>
        </w:rPr>
        <w:t>Silniční doprava</w:t>
      </w:r>
    </w:p>
    <w:p w:rsidR="00DC73D3" w:rsidRPr="002A238C" w:rsidRDefault="00DC73D3" w:rsidP="00DC73D3">
      <w:pPr>
        <w:pStyle w:val="Zkladntextodsazen"/>
        <w:rPr>
          <w:rFonts w:ascii="Arial" w:hAnsi="Arial" w:cs="Arial"/>
          <w:sz w:val="22"/>
          <w:szCs w:val="22"/>
        </w:rPr>
      </w:pPr>
    </w:p>
    <w:p w:rsidR="00DC73D3" w:rsidRPr="002A238C" w:rsidRDefault="00DC73D3" w:rsidP="00DC73D3">
      <w:pPr>
        <w:rPr>
          <w:rFonts w:cs="Arial"/>
          <w:sz w:val="22"/>
          <w:szCs w:val="22"/>
        </w:rPr>
      </w:pPr>
      <w:r w:rsidRPr="002A238C">
        <w:rPr>
          <w:rFonts w:cs="Arial"/>
          <w:sz w:val="22"/>
          <w:szCs w:val="22"/>
        </w:rPr>
        <w:t xml:space="preserve">Dopravní napojení rozsáhlejších lokalit je obecně nutno řešit prostřednictvím místních obslužných komunikací, s „kmenovým“ napojením na státní silnici. Parametry sjezdů a MK je nutno navrhovat v souladu s ustanovením platných předpisů a norem. </w:t>
      </w:r>
    </w:p>
    <w:p w:rsidR="00DC73D3" w:rsidRPr="002A238C" w:rsidRDefault="00DC73D3" w:rsidP="00DC73D3">
      <w:pPr>
        <w:pStyle w:val="Zhlav"/>
        <w:tabs>
          <w:tab w:val="clear" w:pos="4536"/>
          <w:tab w:val="clear" w:pos="9072"/>
        </w:tabs>
        <w:rPr>
          <w:rFonts w:cs="Arial"/>
          <w:b/>
          <w:i/>
          <w:sz w:val="22"/>
          <w:szCs w:val="22"/>
          <w:u w:val="single"/>
        </w:rPr>
      </w:pPr>
    </w:p>
    <w:p w:rsidR="00DC73D3" w:rsidRPr="002A238C" w:rsidRDefault="00DC73D3" w:rsidP="00DC73D3">
      <w:pPr>
        <w:pStyle w:val="Zkladntextodsazen"/>
        <w:rPr>
          <w:rFonts w:ascii="Arial" w:hAnsi="Arial" w:cs="Arial"/>
          <w:sz w:val="22"/>
          <w:szCs w:val="22"/>
        </w:rPr>
      </w:pPr>
      <w:r w:rsidRPr="002A238C">
        <w:rPr>
          <w:rFonts w:ascii="Arial" w:hAnsi="Arial" w:cs="Arial"/>
          <w:sz w:val="22"/>
          <w:szCs w:val="22"/>
        </w:rPr>
        <w:t xml:space="preserve">Do ÚP je v souladu se ZÚR Pardubického kraje zapracován koridor pro situování přeložky komunikace I/17 v jižním okraji řešeného území – ozn. Z9.    </w:t>
      </w:r>
    </w:p>
    <w:p w:rsidR="00DC73D3" w:rsidRPr="002A238C" w:rsidRDefault="00DC73D3" w:rsidP="00DC73D3">
      <w:pPr>
        <w:pStyle w:val="Zhlav"/>
        <w:tabs>
          <w:tab w:val="clear" w:pos="4536"/>
          <w:tab w:val="clear" w:pos="9072"/>
        </w:tabs>
        <w:rPr>
          <w:rFonts w:cs="Arial"/>
          <w:i/>
          <w:sz w:val="24"/>
          <w:szCs w:val="24"/>
          <w:u w:val="single"/>
        </w:rPr>
      </w:pPr>
    </w:p>
    <w:p w:rsidR="00DC73D3" w:rsidRPr="002A238C" w:rsidRDefault="00DC73D3" w:rsidP="00DC73D3">
      <w:pPr>
        <w:pStyle w:val="Zhlav"/>
        <w:tabs>
          <w:tab w:val="clear" w:pos="4536"/>
          <w:tab w:val="clear" w:pos="9072"/>
        </w:tabs>
        <w:rPr>
          <w:rFonts w:cs="Arial"/>
          <w:i/>
          <w:sz w:val="24"/>
          <w:szCs w:val="24"/>
          <w:u w:val="single"/>
        </w:rPr>
      </w:pPr>
      <w:r w:rsidRPr="002A238C">
        <w:rPr>
          <w:rFonts w:cs="Arial"/>
          <w:i/>
          <w:sz w:val="24"/>
          <w:szCs w:val="24"/>
          <w:u w:val="single"/>
        </w:rPr>
        <w:t>Pěší a cyklisté</w:t>
      </w:r>
    </w:p>
    <w:p w:rsidR="00DC73D3" w:rsidRPr="002A238C" w:rsidRDefault="00DC73D3" w:rsidP="00DC73D3">
      <w:pPr>
        <w:pStyle w:val="Zkladntext"/>
        <w:ind w:firstLine="0"/>
        <w:rPr>
          <w:rFonts w:cs="Arial"/>
          <w:sz w:val="22"/>
          <w:szCs w:val="22"/>
        </w:rPr>
      </w:pPr>
    </w:p>
    <w:p w:rsidR="00DC73D3" w:rsidRPr="002A238C" w:rsidRDefault="00DC73D3" w:rsidP="00DC73D3">
      <w:pPr>
        <w:rPr>
          <w:rFonts w:cs="Arial"/>
          <w:sz w:val="22"/>
          <w:szCs w:val="22"/>
        </w:rPr>
      </w:pPr>
      <w:r w:rsidRPr="002A238C">
        <w:rPr>
          <w:rFonts w:cs="Arial"/>
          <w:sz w:val="22"/>
          <w:szCs w:val="22"/>
        </w:rPr>
        <w:t>Další chodníky pro pěší budou případně budovány v souvislosti s postupným zastavěním některých rozsáhlejších rozvojových lokalit – v návaznosti na stávající zástavbu.</w:t>
      </w:r>
    </w:p>
    <w:p w:rsidR="00DC73D3" w:rsidRPr="002A238C" w:rsidRDefault="00DC73D3" w:rsidP="00DC73D3">
      <w:pPr>
        <w:pStyle w:val="Zkladntextodsazen"/>
        <w:ind w:firstLine="709"/>
        <w:rPr>
          <w:rFonts w:ascii="Arial" w:hAnsi="Arial" w:cs="Arial"/>
          <w:sz w:val="22"/>
          <w:szCs w:val="22"/>
        </w:rPr>
      </w:pPr>
    </w:p>
    <w:p w:rsidR="00DC73D3" w:rsidRPr="002A238C" w:rsidRDefault="00DC73D3" w:rsidP="00DC73D3">
      <w:pPr>
        <w:pStyle w:val="Zhlav"/>
        <w:tabs>
          <w:tab w:val="clear" w:pos="4536"/>
          <w:tab w:val="clear" w:pos="9072"/>
        </w:tabs>
        <w:rPr>
          <w:rFonts w:cs="Arial"/>
          <w:i/>
          <w:sz w:val="24"/>
          <w:szCs w:val="24"/>
          <w:u w:val="single"/>
        </w:rPr>
      </w:pPr>
      <w:r w:rsidRPr="002A238C">
        <w:rPr>
          <w:rFonts w:cs="Arial"/>
          <w:i/>
          <w:sz w:val="24"/>
          <w:szCs w:val="24"/>
          <w:u w:val="single"/>
        </w:rPr>
        <w:t>Doprava v klidu</w:t>
      </w:r>
    </w:p>
    <w:p w:rsidR="00DC73D3" w:rsidRPr="002A238C" w:rsidRDefault="00DC73D3" w:rsidP="00DC73D3">
      <w:pPr>
        <w:rPr>
          <w:rFonts w:cs="Arial"/>
          <w:sz w:val="22"/>
          <w:szCs w:val="22"/>
        </w:rPr>
      </w:pPr>
    </w:p>
    <w:p w:rsidR="00DC73D3" w:rsidRPr="002A238C" w:rsidRDefault="00DC73D3" w:rsidP="00DC73D3">
      <w:pPr>
        <w:rPr>
          <w:rFonts w:cs="Arial"/>
          <w:sz w:val="22"/>
          <w:szCs w:val="22"/>
        </w:rPr>
      </w:pPr>
      <w:r w:rsidRPr="002A238C">
        <w:rPr>
          <w:rFonts w:cs="Arial"/>
          <w:sz w:val="22"/>
          <w:szCs w:val="22"/>
        </w:rPr>
        <w:t xml:space="preserve">Pro (zejména nově budované) podnikatelské aktivity a občanskou vybavenost je nutné zajistit potřebný počet parkovacích stání pro pracovníky i zákazníky, a to nejlépe na vlastních pozemcích. </w:t>
      </w:r>
    </w:p>
    <w:p w:rsidR="00DC73D3" w:rsidRPr="002A238C" w:rsidRDefault="00DC73D3" w:rsidP="00DC73D3">
      <w:pPr>
        <w:rPr>
          <w:rFonts w:cs="Arial"/>
        </w:rPr>
      </w:pPr>
    </w:p>
    <w:p w:rsidR="00DC73D3" w:rsidRPr="00AC00DD" w:rsidRDefault="00DC73D3" w:rsidP="00995AD1">
      <w:pPr>
        <w:pStyle w:val="Nadpis2"/>
        <w:numPr>
          <w:ilvl w:val="1"/>
          <w:numId w:val="44"/>
        </w:numPr>
        <w:pBdr>
          <w:bottom w:val="none" w:sz="0" w:space="0" w:color="auto"/>
        </w:pBdr>
        <w:suppressAutoHyphens w:val="0"/>
        <w:spacing w:before="0" w:after="0"/>
        <w:jc w:val="center"/>
        <w:rPr>
          <w:rFonts w:cs="Arial"/>
          <w:b w:val="0"/>
          <w:sz w:val="24"/>
          <w:szCs w:val="24"/>
        </w:rPr>
      </w:pPr>
      <w:bookmarkStart w:id="65" w:name="_Toc181500031"/>
      <w:r w:rsidRPr="00AC00DD">
        <w:rPr>
          <w:rFonts w:cs="Arial"/>
          <w:b w:val="0"/>
          <w:sz w:val="24"/>
          <w:szCs w:val="24"/>
        </w:rPr>
        <w:t xml:space="preserve"> </w:t>
      </w:r>
      <w:bookmarkStart w:id="66" w:name="_Toc507680172"/>
      <w:bookmarkStart w:id="67" w:name="_Toc115680799"/>
      <w:r w:rsidRPr="00AC00DD">
        <w:rPr>
          <w:rFonts w:cs="Arial"/>
          <w:b w:val="0"/>
          <w:sz w:val="24"/>
          <w:szCs w:val="24"/>
        </w:rPr>
        <w:t>Technická infrastruktura</w:t>
      </w:r>
      <w:bookmarkEnd w:id="65"/>
      <w:bookmarkEnd w:id="66"/>
      <w:bookmarkEnd w:id="67"/>
    </w:p>
    <w:p w:rsidR="00DC73D3" w:rsidRPr="00AC00DD" w:rsidRDefault="00DC73D3" w:rsidP="00995AD1">
      <w:pPr>
        <w:pStyle w:val="Nadpis3"/>
        <w:numPr>
          <w:ilvl w:val="2"/>
          <w:numId w:val="44"/>
        </w:numPr>
        <w:suppressAutoHyphens w:val="0"/>
        <w:spacing w:before="0" w:after="60"/>
        <w:rPr>
          <w:rFonts w:cs="Arial"/>
          <w:i/>
          <w:sz w:val="24"/>
          <w:szCs w:val="24"/>
          <w:u w:val="single"/>
        </w:rPr>
      </w:pPr>
      <w:bookmarkStart w:id="68" w:name="_Toc181500032"/>
      <w:bookmarkStart w:id="69" w:name="_Toc507680173"/>
      <w:bookmarkStart w:id="70" w:name="_Toc115680800"/>
      <w:r w:rsidRPr="00AC00DD">
        <w:rPr>
          <w:rFonts w:cs="Arial"/>
          <w:i/>
          <w:sz w:val="24"/>
          <w:szCs w:val="24"/>
          <w:u w:val="single"/>
        </w:rPr>
        <w:t>Vodovod</w:t>
      </w:r>
      <w:bookmarkEnd w:id="68"/>
      <w:bookmarkEnd w:id="69"/>
      <w:bookmarkEnd w:id="70"/>
      <w:r w:rsidRPr="00AC00DD">
        <w:rPr>
          <w:rFonts w:cs="Arial"/>
          <w:i/>
          <w:sz w:val="24"/>
          <w:szCs w:val="24"/>
          <w:u w:val="single"/>
        </w:rPr>
        <w:t xml:space="preserve">                                                                                                                                                                                                                                                                                                                                                                                                                                                                                                                                                                                                                                                                                                                                                                                                                                                                                                                                                                                                                                                                                                                                                                                                                                                                                                                                                                                                                                                                                                                                                                                                                                                                                                                                                                                                                                                                                                                                                                                                                                                                                                                                                                                                                                                                         </w:t>
      </w:r>
    </w:p>
    <w:p w:rsidR="00DC73D3" w:rsidRPr="002A238C" w:rsidRDefault="00DC73D3" w:rsidP="00DC73D3">
      <w:pPr>
        <w:rPr>
          <w:rFonts w:cs="Arial"/>
          <w:sz w:val="22"/>
          <w:szCs w:val="22"/>
        </w:rPr>
      </w:pPr>
    </w:p>
    <w:p w:rsidR="00DC73D3" w:rsidRDefault="00DC73D3" w:rsidP="00DC73D3">
      <w:pPr>
        <w:rPr>
          <w:rFonts w:cs="Arial"/>
          <w:sz w:val="22"/>
          <w:szCs w:val="22"/>
        </w:rPr>
      </w:pPr>
      <w:r w:rsidRPr="002A238C">
        <w:rPr>
          <w:rFonts w:cs="Arial"/>
          <w:sz w:val="22"/>
          <w:szCs w:val="22"/>
        </w:rPr>
        <w:t xml:space="preserve">Vodovodní síť v Klešicích i místní části Nákle je vyhovující. V případě nové výstavby je možné počítat s rozšířením rozvodné sítě. Nové rozvody v zastavěném území budou řešeny v rámci veřejných prostranství a ploch pro dopravu, v rozsáhlejších zastavitelných lokalitách jako součást příslušných funkčních ploch. </w:t>
      </w:r>
    </w:p>
    <w:p w:rsidR="00AC00DD" w:rsidRPr="002A238C" w:rsidRDefault="00AC00DD" w:rsidP="00DC73D3">
      <w:pPr>
        <w:rPr>
          <w:rFonts w:cs="Arial"/>
          <w:sz w:val="22"/>
          <w:szCs w:val="22"/>
        </w:rPr>
      </w:pPr>
    </w:p>
    <w:p w:rsidR="00DC73D3" w:rsidRPr="00AC00DD" w:rsidRDefault="00DC73D3" w:rsidP="00995AD1">
      <w:pPr>
        <w:pStyle w:val="Nadpis3"/>
        <w:numPr>
          <w:ilvl w:val="2"/>
          <w:numId w:val="44"/>
        </w:numPr>
        <w:suppressAutoHyphens w:val="0"/>
        <w:spacing w:before="0" w:after="60"/>
        <w:rPr>
          <w:rFonts w:cs="Arial"/>
          <w:i/>
          <w:sz w:val="24"/>
          <w:szCs w:val="24"/>
          <w:u w:val="single"/>
        </w:rPr>
      </w:pPr>
      <w:bookmarkStart w:id="71" w:name="_Toc507680174"/>
      <w:bookmarkStart w:id="72" w:name="_Toc115680801"/>
      <w:r w:rsidRPr="00AC00DD">
        <w:rPr>
          <w:rFonts w:cs="Arial"/>
          <w:i/>
          <w:sz w:val="24"/>
          <w:szCs w:val="24"/>
          <w:u w:val="single"/>
        </w:rPr>
        <w:t>Kanalizace</w:t>
      </w:r>
      <w:bookmarkEnd w:id="71"/>
      <w:bookmarkEnd w:id="72"/>
    </w:p>
    <w:p w:rsidR="00DC73D3" w:rsidRPr="002A238C" w:rsidRDefault="00DC73D3" w:rsidP="00DC73D3">
      <w:pPr>
        <w:rPr>
          <w:rFonts w:cs="Arial"/>
          <w:sz w:val="22"/>
          <w:szCs w:val="22"/>
        </w:rPr>
      </w:pPr>
    </w:p>
    <w:p w:rsidR="00DC73D3" w:rsidRPr="002A238C" w:rsidRDefault="00DC73D3" w:rsidP="00DC73D3">
      <w:pPr>
        <w:pStyle w:val="Zkladntextodsazen"/>
        <w:rPr>
          <w:rFonts w:ascii="Arial" w:hAnsi="Arial" w:cs="Arial"/>
          <w:sz w:val="22"/>
          <w:szCs w:val="22"/>
        </w:rPr>
      </w:pPr>
      <w:r w:rsidRPr="002A238C">
        <w:rPr>
          <w:rFonts w:ascii="Arial" w:hAnsi="Arial" w:cs="Arial"/>
          <w:sz w:val="22"/>
          <w:szCs w:val="22"/>
        </w:rPr>
        <w:t xml:space="preserve">V Klešicích bude likvidace odpadních vod ze stávajících i navržených ploch zajištěna převážně na centrální ČOV. V obci je provozován </w:t>
      </w:r>
      <w:r w:rsidRPr="002A238C">
        <w:rPr>
          <w:rFonts w:ascii="Arial" w:hAnsi="Arial" w:cs="Arial"/>
          <w:snapToGrid w:val="0"/>
          <w:sz w:val="22"/>
          <w:szCs w:val="22"/>
        </w:rPr>
        <w:t xml:space="preserve">kanalizační systém splaškové kanalizace, kdy </w:t>
      </w:r>
      <w:r w:rsidRPr="002A238C">
        <w:rPr>
          <w:rFonts w:ascii="Arial" w:hAnsi="Arial" w:cs="Arial"/>
          <w:sz w:val="22"/>
          <w:szCs w:val="22"/>
        </w:rPr>
        <w:t xml:space="preserve">kombinací gravitačních a výtlačných řadů jsou splaškové vody svedeny na ČOV Heřmanův Městec. </w:t>
      </w:r>
    </w:p>
    <w:p w:rsidR="00DC73D3" w:rsidRPr="002A238C" w:rsidRDefault="00DC73D3" w:rsidP="00DC73D3">
      <w:pPr>
        <w:rPr>
          <w:rFonts w:cs="Arial"/>
          <w:strike/>
          <w:sz w:val="22"/>
          <w:szCs w:val="22"/>
        </w:rPr>
      </w:pPr>
      <w:r w:rsidRPr="002A238C">
        <w:rPr>
          <w:rFonts w:cs="Arial"/>
          <w:sz w:val="22"/>
          <w:szCs w:val="22"/>
        </w:rPr>
        <w:lastRenderedPageBreak/>
        <w:t>Tam, kde to nebude možné (z technických nebo pozemkových důvodů), zůstane výjimečně likvidace odpadních vod individuální, provozovaná v souladu s právními předpisy.</w:t>
      </w:r>
    </w:p>
    <w:p w:rsidR="00DC73D3" w:rsidRPr="002A238C" w:rsidRDefault="00DC73D3" w:rsidP="00DC73D3">
      <w:pPr>
        <w:pStyle w:val="Zkladntextodsazen"/>
        <w:rPr>
          <w:rFonts w:ascii="Arial" w:hAnsi="Arial" w:cs="Arial"/>
          <w:sz w:val="22"/>
          <w:szCs w:val="22"/>
        </w:rPr>
      </w:pPr>
      <w:r w:rsidRPr="002A238C">
        <w:rPr>
          <w:rFonts w:ascii="Arial" w:hAnsi="Arial" w:cs="Arial"/>
          <w:sz w:val="22"/>
          <w:szCs w:val="22"/>
        </w:rPr>
        <w:t xml:space="preserve">  </w:t>
      </w:r>
    </w:p>
    <w:p w:rsidR="00DC73D3" w:rsidRPr="002A238C" w:rsidRDefault="00DC73D3" w:rsidP="00DC73D3">
      <w:pPr>
        <w:rPr>
          <w:rFonts w:cs="Arial"/>
          <w:sz w:val="22"/>
          <w:szCs w:val="22"/>
        </w:rPr>
      </w:pPr>
      <w:r w:rsidRPr="002A238C">
        <w:rPr>
          <w:rFonts w:cs="Arial"/>
          <w:sz w:val="22"/>
          <w:szCs w:val="22"/>
        </w:rPr>
        <w:t>V místní části Nákle budou odpadní vody nadále likvidovány individuálně, v souladu s právními předpisy (informace o kanalizaci v místní části Nákle je uvedena v textové části Odůvodnění změny č.1 ÚP).</w:t>
      </w:r>
    </w:p>
    <w:p w:rsidR="00DC73D3" w:rsidRPr="002A238C" w:rsidRDefault="00DC73D3" w:rsidP="00DC73D3">
      <w:pPr>
        <w:pStyle w:val="Zhlav"/>
        <w:tabs>
          <w:tab w:val="clear" w:pos="4536"/>
          <w:tab w:val="clear" w:pos="9072"/>
        </w:tabs>
        <w:rPr>
          <w:rFonts w:cs="Arial"/>
          <w:bCs/>
          <w:sz w:val="22"/>
          <w:szCs w:val="22"/>
        </w:rPr>
      </w:pPr>
    </w:p>
    <w:p w:rsidR="00DC73D3" w:rsidRPr="002A238C" w:rsidRDefault="00DC73D3" w:rsidP="00DC73D3">
      <w:pPr>
        <w:pStyle w:val="Zhlav"/>
        <w:tabs>
          <w:tab w:val="clear" w:pos="4536"/>
          <w:tab w:val="clear" w:pos="9072"/>
        </w:tabs>
        <w:rPr>
          <w:rFonts w:cs="Arial"/>
          <w:bCs/>
          <w:sz w:val="22"/>
          <w:szCs w:val="22"/>
        </w:rPr>
      </w:pPr>
      <w:r w:rsidRPr="002A238C">
        <w:rPr>
          <w:rFonts w:cs="Arial"/>
          <w:bCs/>
          <w:sz w:val="22"/>
          <w:szCs w:val="22"/>
        </w:rPr>
        <w:t>Ve všech lokalitách navržených k zástavbě (zastavitelné i přestavbové plochy Z1-8, Z10, P1, P2. P2.1, P3 a P4 v obci Klešice a Z11-13 a Z15.1 v místní části Nákle) bude nutné likvidaci odpadních vod řešit koncepčně, nebude zde možné likvidovat předčištěné odpadní vody vypouštěním do vod podzemních (přes  půdní vrstvy).</w:t>
      </w:r>
    </w:p>
    <w:p w:rsidR="00DC73D3" w:rsidRPr="002A238C" w:rsidRDefault="00DC73D3" w:rsidP="00DC73D3">
      <w:pPr>
        <w:pStyle w:val="Zhlav"/>
        <w:tabs>
          <w:tab w:val="clear" w:pos="4536"/>
          <w:tab w:val="clear" w:pos="9072"/>
        </w:tabs>
        <w:rPr>
          <w:rFonts w:cs="Arial"/>
          <w:bCs/>
          <w:sz w:val="22"/>
          <w:szCs w:val="22"/>
        </w:rPr>
      </w:pPr>
      <w:r w:rsidRPr="002A238C">
        <w:rPr>
          <w:rFonts w:cs="Arial"/>
          <w:bCs/>
          <w:sz w:val="22"/>
          <w:szCs w:val="22"/>
        </w:rPr>
        <w:t xml:space="preserve"> </w:t>
      </w:r>
    </w:p>
    <w:p w:rsidR="00DC73D3" w:rsidRPr="002A238C" w:rsidRDefault="00DC73D3" w:rsidP="00DC73D3">
      <w:pPr>
        <w:rPr>
          <w:rFonts w:cs="Arial"/>
          <w:sz w:val="22"/>
          <w:szCs w:val="22"/>
        </w:rPr>
      </w:pPr>
      <w:r w:rsidRPr="002A238C">
        <w:rPr>
          <w:rFonts w:cs="Arial"/>
          <w:sz w:val="22"/>
          <w:szCs w:val="22"/>
        </w:rPr>
        <w:t>Návrh řešení je v souladu s </w:t>
      </w:r>
      <w:r w:rsidRPr="002A238C">
        <w:rPr>
          <w:rFonts w:cs="Arial"/>
          <w:bCs/>
          <w:sz w:val="22"/>
          <w:szCs w:val="22"/>
        </w:rPr>
        <w:t>PRVK</w:t>
      </w:r>
      <w:r w:rsidRPr="002A238C">
        <w:rPr>
          <w:rFonts w:cs="Arial"/>
          <w:sz w:val="22"/>
          <w:szCs w:val="22"/>
        </w:rPr>
        <w:t xml:space="preserve"> (Plán rozvoje vodovodů a ka</w:t>
      </w:r>
      <w:r w:rsidR="00AC00DD">
        <w:rPr>
          <w:rFonts w:cs="Arial"/>
          <w:sz w:val="22"/>
          <w:szCs w:val="22"/>
        </w:rPr>
        <w:t>nalizací Pardubického kraje</w:t>
      </w:r>
      <w:r w:rsidRPr="002A238C">
        <w:rPr>
          <w:rFonts w:cs="Arial"/>
          <w:sz w:val="22"/>
          <w:szCs w:val="22"/>
        </w:rPr>
        <w:t xml:space="preserve">). </w:t>
      </w:r>
    </w:p>
    <w:p w:rsidR="00DC73D3" w:rsidRPr="00AC00DD" w:rsidRDefault="00AC00DD" w:rsidP="00995AD1">
      <w:pPr>
        <w:pStyle w:val="Nadpis3"/>
        <w:numPr>
          <w:ilvl w:val="2"/>
          <w:numId w:val="44"/>
        </w:numPr>
        <w:suppressAutoHyphens w:val="0"/>
        <w:spacing w:after="60"/>
        <w:ind w:left="567" w:hanging="567"/>
        <w:rPr>
          <w:rFonts w:cs="Arial"/>
          <w:i/>
          <w:sz w:val="24"/>
          <w:szCs w:val="24"/>
          <w:u w:val="single"/>
        </w:rPr>
      </w:pPr>
      <w:bookmarkStart w:id="73" w:name="_Toc507680175"/>
      <w:bookmarkStart w:id="74" w:name="_Toc115680802"/>
      <w:r w:rsidRPr="00AC00DD">
        <w:rPr>
          <w:rFonts w:cs="Arial"/>
          <w:i/>
          <w:sz w:val="24"/>
          <w:szCs w:val="24"/>
        </w:rPr>
        <w:t xml:space="preserve">  </w:t>
      </w:r>
      <w:r w:rsidR="00DC73D3" w:rsidRPr="00AC00DD">
        <w:rPr>
          <w:rFonts w:cs="Arial"/>
          <w:i/>
          <w:sz w:val="24"/>
          <w:szCs w:val="24"/>
          <w:u w:val="single"/>
        </w:rPr>
        <w:t>Elektrorozvody</w:t>
      </w:r>
      <w:bookmarkEnd w:id="73"/>
      <w:bookmarkEnd w:id="74"/>
    </w:p>
    <w:p w:rsidR="00DC73D3" w:rsidRPr="002A238C" w:rsidRDefault="00DC73D3" w:rsidP="00DC73D3">
      <w:pPr>
        <w:pStyle w:val="Zkladntext"/>
        <w:ind w:firstLine="0"/>
        <w:rPr>
          <w:rFonts w:cs="Arial"/>
          <w:sz w:val="22"/>
          <w:szCs w:val="22"/>
        </w:rPr>
      </w:pPr>
    </w:p>
    <w:p w:rsidR="00DC73D3" w:rsidRPr="002A238C" w:rsidRDefault="00DC73D3" w:rsidP="00DC73D3">
      <w:pPr>
        <w:pStyle w:val="Default"/>
        <w:jc w:val="both"/>
        <w:rPr>
          <w:color w:val="auto"/>
        </w:rPr>
      </w:pPr>
      <w:r w:rsidRPr="002A238C">
        <w:rPr>
          <w:color w:val="auto"/>
          <w:sz w:val="22"/>
          <w:szCs w:val="22"/>
        </w:rPr>
        <w:t>Severně od Klešic ( ve směru východ – západ ) je vymezen koridor VT2.1 pro dvojité vedení 400 kV Týnec – Krasíkov</w:t>
      </w:r>
      <w:r w:rsidRPr="002A238C">
        <w:rPr>
          <w:color w:val="auto"/>
          <w:sz w:val="20"/>
          <w:szCs w:val="20"/>
        </w:rPr>
        <w:t>.</w:t>
      </w:r>
    </w:p>
    <w:p w:rsidR="00DC73D3" w:rsidRPr="002A238C" w:rsidRDefault="00DC73D3" w:rsidP="00DC73D3">
      <w:pPr>
        <w:pStyle w:val="Zkladntext"/>
        <w:ind w:firstLine="0"/>
        <w:rPr>
          <w:rFonts w:cs="Arial"/>
          <w:sz w:val="22"/>
          <w:szCs w:val="22"/>
        </w:rPr>
      </w:pPr>
    </w:p>
    <w:p w:rsidR="00DC73D3" w:rsidRPr="002A238C" w:rsidRDefault="00DC73D3" w:rsidP="00DC73D3">
      <w:pPr>
        <w:pStyle w:val="Zkladntext"/>
        <w:ind w:firstLine="0"/>
        <w:rPr>
          <w:rFonts w:cs="Arial"/>
          <w:sz w:val="22"/>
          <w:szCs w:val="22"/>
        </w:rPr>
      </w:pPr>
      <w:r w:rsidRPr="002A238C">
        <w:rPr>
          <w:rFonts w:cs="Arial"/>
          <w:sz w:val="22"/>
          <w:szCs w:val="22"/>
        </w:rPr>
        <w:t xml:space="preserve">Napájení navrhovaných ploch ze stávající elektrorozvodné sítě je navrženo následujícím způsobem: </w:t>
      </w:r>
    </w:p>
    <w:p w:rsidR="00DC73D3" w:rsidRPr="002A238C" w:rsidRDefault="00DC73D3" w:rsidP="00DC73D3">
      <w:pPr>
        <w:rPr>
          <w:rFonts w:cs="Arial"/>
          <w:sz w:val="22"/>
          <w:szCs w:val="22"/>
          <w:highlight w:val="yellow"/>
        </w:rPr>
      </w:pPr>
    </w:p>
    <w:p w:rsidR="00DC73D3" w:rsidRPr="002A238C" w:rsidRDefault="00DC73D3" w:rsidP="00DC73D3">
      <w:pPr>
        <w:rPr>
          <w:rFonts w:cs="Arial"/>
          <w:b/>
          <w:i/>
          <w:sz w:val="22"/>
          <w:szCs w:val="22"/>
        </w:rPr>
      </w:pPr>
      <w:r w:rsidRPr="002A238C">
        <w:rPr>
          <w:rFonts w:cs="Arial"/>
          <w:b/>
          <w:i/>
          <w:sz w:val="22"/>
          <w:szCs w:val="22"/>
        </w:rPr>
        <w:t>Klešice</w:t>
      </w:r>
    </w:p>
    <w:p w:rsidR="00DC73D3" w:rsidRPr="002A238C" w:rsidRDefault="00DC73D3" w:rsidP="00DC73D3">
      <w:pPr>
        <w:rPr>
          <w:rFonts w:cs="Arial"/>
          <w:sz w:val="22"/>
          <w:szCs w:val="22"/>
          <w:u w:val="single"/>
        </w:rPr>
      </w:pPr>
    </w:p>
    <w:p w:rsidR="00DC73D3" w:rsidRPr="002A238C" w:rsidRDefault="00DC73D3" w:rsidP="00DC73D3">
      <w:pPr>
        <w:rPr>
          <w:rFonts w:cs="Arial"/>
          <w:b/>
          <w:sz w:val="22"/>
          <w:szCs w:val="22"/>
        </w:rPr>
      </w:pPr>
      <w:r w:rsidRPr="002A238C">
        <w:rPr>
          <w:rFonts w:cs="Arial"/>
          <w:sz w:val="22"/>
          <w:szCs w:val="22"/>
          <w:u w:val="single"/>
        </w:rPr>
        <w:t>Lokalita Z1</w:t>
      </w:r>
      <w:r w:rsidRPr="002A238C">
        <w:rPr>
          <w:rFonts w:cs="Arial"/>
          <w:b/>
          <w:sz w:val="22"/>
          <w:szCs w:val="22"/>
        </w:rPr>
        <w:t xml:space="preserve"> </w:t>
      </w:r>
    </w:p>
    <w:p w:rsidR="00DC73D3" w:rsidRPr="002A238C" w:rsidRDefault="00DC73D3" w:rsidP="00DC73D3">
      <w:pPr>
        <w:rPr>
          <w:rFonts w:cs="Arial"/>
          <w:sz w:val="22"/>
          <w:szCs w:val="22"/>
        </w:rPr>
      </w:pPr>
      <w:r w:rsidRPr="002A238C">
        <w:rPr>
          <w:rFonts w:cs="Arial"/>
          <w:sz w:val="22"/>
          <w:szCs w:val="22"/>
        </w:rPr>
        <w:t xml:space="preserve">Napájení ze stávající distribuční rozvodné soustavy. </w:t>
      </w:r>
    </w:p>
    <w:p w:rsidR="00DC73D3" w:rsidRPr="002A238C" w:rsidRDefault="00DC73D3" w:rsidP="00DC73D3">
      <w:pPr>
        <w:rPr>
          <w:rFonts w:cs="Arial"/>
          <w:sz w:val="22"/>
          <w:szCs w:val="22"/>
          <w:highlight w:val="yellow"/>
          <w:u w:val="single"/>
        </w:rPr>
      </w:pPr>
    </w:p>
    <w:p w:rsidR="00DC73D3" w:rsidRPr="002A238C" w:rsidRDefault="00DC73D3" w:rsidP="00DC73D3">
      <w:pPr>
        <w:rPr>
          <w:rFonts w:cs="Arial"/>
          <w:b/>
          <w:sz w:val="22"/>
          <w:szCs w:val="22"/>
        </w:rPr>
      </w:pPr>
      <w:r w:rsidRPr="002A238C">
        <w:rPr>
          <w:rFonts w:cs="Arial"/>
          <w:sz w:val="22"/>
          <w:szCs w:val="22"/>
          <w:u w:val="single"/>
        </w:rPr>
        <w:t>Lokality Z2, Z4</w:t>
      </w:r>
      <w:r w:rsidRPr="002A238C">
        <w:rPr>
          <w:rFonts w:cs="Arial"/>
          <w:b/>
          <w:sz w:val="22"/>
          <w:szCs w:val="22"/>
        </w:rPr>
        <w:t xml:space="preserve">                                       </w:t>
      </w:r>
    </w:p>
    <w:p w:rsidR="00DC73D3" w:rsidRPr="002A238C" w:rsidRDefault="00DC73D3" w:rsidP="00DC73D3">
      <w:pPr>
        <w:rPr>
          <w:rFonts w:cs="Arial"/>
          <w:sz w:val="22"/>
          <w:szCs w:val="22"/>
        </w:rPr>
      </w:pPr>
      <w:r w:rsidRPr="002A238C">
        <w:rPr>
          <w:rFonts w:cs="Arial"/>
          <w:sz w:val="22"/>
          <w:szCs w:val="22"/>
        </w:rPr>
        <w:t>Výkon bude zajištěn rozšířením stávajícího distribučního rozvodu a položením nového kabelu (lok.Z2) ze stávající nové TS 35/0,4 kV č. 1353 vybudované v roce 2004.</w:t>
      </w:r>
    </w:p>
    <w:p w:rsidR="00DC73D3" w:rsidRPr="002A238C" w:rsidRDefault="00DC73D3" w:rsidP="00DC73D3">
      <w:pPr>
        <w:rPr>
          <w:rFonts w:cs="Arial"/>
          <w:sz w:val="22"/>
          <w:szCs w:val="22"/>
          <w:highlight w:val="yellow"/>
        </w:rPr>
      </w:pPr>
    </w:p>
    <w:p w:rsidR="00DC73D3" w:rsidRPr="002A238C" w:rsidRDefault="00DC73D3" w:rsidP="00DC73D3">
      <w:pPr>
        <w:rPr>
          <w:rFonts w:cs="Arial"/>
          <w:b/>
          <w:sz w:val="22"/>
          <w:szCs w:val="22"/>
        </w:rPr>
      </w:pPr>
      <w:r w:rsidRPr="002A238C">
        <w:rPr>
          <w:rFonts w:cs="Arial"/>
          <w:sz w:val="22"/>
          <w:szCs w:val="22"/>
          <w:u w:val="single"/>
        </w:rPr>
        <w:t>Lokalita Z3</w:t>
      </w:r>
      <w:r w:rsidRPr="002A238C">
        <w:rPr>
          <w:rFonts w:cs="Arial"/>
          <w:b/>
          <w:sz w:val="22"/>
          <w:szCs w:val="22"/>
        </w:rPr>
        <w:t xml:space="preserve"> </w:t>
      </w:r>
    </w:p>
    <w:p w:rsidR="00DC73D3" w:rsidRPr="002A238C" w:rsidRDefault="00DC73D3" w:rsidP="00DC73D3">
      <w:pPr>
        <w:rPr>
          <w:rFonts w:cs="Arial"/>
          <w:sz w:val="22"/>
          <w:szCs w:val="22"/>
        </w:rPr>
      </w:pPr>
      <w:r w:rsidRPr="002A238C">
        <w:rPr>
          <w:rFonts w:cs="Arial"/>
          <w:sz w:val="22"/>
          <w:szCs w:val="22"/>
        </w:rPr>
        <w:t xml:space="preserve">Napájení lokality je již připraveno  - stávající rozvod kabely AYKY. </w:t>
      </w:r>
    </w:p>
    <w:p w:rsidR="00DC73D3" w:rsidRPr="002A238C" w:rsidRDefault="00DC73D3" w:rsidP="00DC73D3">
      <w:pPr>
        <w:rPr>
          <w:rFonts w:cs="Arial"/>
          <w:sz w:val="22"/>
          <w:szCs w:val="22"/>
          <w:highlight w:val="yellow"/>
          <w:u w:val="single"/>
        </w:rPr>
      </w:pPr>
    </w:p>
    <w:p w:rsidR="00DC73D3" w:rsidRPr="002A238C" w:rsidRDefault="00DC73D3" w:rsidP="00DC73D3">
      <w:pPr>
        <w:rPr>
          <w:rFonts w:cs="Arial"/>
          <w:b/>
          <w:sz w:val="22"/>
          <w:szCs w:val="22"/>
        </w:rPr>
      </w:pPr>
      <w:r w:rsidRPr="002A238C">
        <w:rPr>
          <w:rFonts w:cs="Arial"/>
          <w:sz w:val="22"/>
          <w:szCs w:val="22"/>
          <w:u w:val="single"/>
        </w:rPr>
        <w:t>Lokality Z5, P1, P2, P2.1</w:t>
      </w:r>
      <w:r w:rsidRPr="002A238C">
        <w:rPr>
          <w:rFonts w:cs="Arial"/>
          <w:b/>
          <w:sz w:val="22"/>
          <w:szCs w:val="22"/>
        </w:rPr>
        <w:t xml:space="preserve"> </w:t>
      </w:r>
    </w:p>
    <w:p w:rsidR="00DC73D3" w:rsidRPr="002A238C" w:rsidRDefault="00DC73D3" w:rsidP="00DC73D3">
      <w:pPr>
        <w:rPr>
          <w:rFonts w:cs="Arial"/>
          <w:sz w:val="22"/>
          <w:szCs w:val="22"/>
        </w:rPr>
      </w:pPr>
      <w:r w:rsidRPr="002A238C">
        <w:rPr>
          <w:rFonts w:cs="Arial"/>
          <w:sz w:val="22"/>
          <w:szCs w:val="22"/>
        </w:rPr>
        <w:t xml:space="preserve">Napájení ze stávající TS 35/0,4 kV č.0212. Pro lokalitu P2, Z5 položit nový napáječ a provést propojení se stávající rozvodnou soustavou. Lokalitu P1 připojit ze stávajícího rozvodu. </w:t>
      </w:r>
    </w:p>
    <w:p w:rsidR="00DC73D3" w:rsidRPr="002A238C" w:rsidRDefault="00DC73D3" w:rsidP="00DC73D3">
      <w:pPr>
        <w:rPr>
          <w:rFonts w:cs="Arial"/>
          <w:sz w:val="22"/>
          <w:szCs w:val="22"/>
          <w:u w:val="single"/>
        </w:rPr>
      </w:pPr>
    </w:p>
    <w:p w:rsidR="00DC73D3" w:rsidRPr="002A238C" w:rsidRDefault="00DC73D3" w:rsidP="00DC73D3">
      <w:pPr>
        <w:rPr>
          <w:rFonts w:cs="Arial"/>
          <w:b/>
          <w:sz w:val="22"/>
          <w:szCs w:val="22"/>
        </w:rPr>
      </w:pPr>
      <w:r w:rsidRPr="002A238C">
        <w:rPr>
          <w:rFonts w:cs="Arial"/>
          <w:sz w:val="22"/>
          <w:szCs w:val="22"/>
          <w:u w:val="single"/>
        </w:rPr>
        <w:t>Lokality Z6, Z7, Z8</w:t>
      </w:r>
      <w:r w:rsidRPr="002A238C">
        <w:rPr>
          <w:rFonts w:cs="Arial"/>
          <w:b/>
          <w:sz w:val="22"/>
          <w:szCs w:val="22"/>
        </w:rPr>
        <w:t xml:space="preserve"> </w:t>
      </w:r>
    </w:p>
    <w:p w:rsidR="00DC73D3" w:rsidRPr="002A238C" w:rsidRDefault="00DC73D3" w:rsidP="00DC73D3">
      <w:pPr>
        <w:rPr>
          <w:rFonts w:cs="Arial"/>
          <w:sz w:val="22"/>
          <w:szCs w:val="22"/>
        </w:rPr>
      </w:pPr>
      <w:r w:rsidRPr="002A238C">
        <w:rPr>
          <w:rFonts w:cs="Arial"/>
          <w:sz w:val="22"/>
          <w:szCs w:val="22"/>
        </w:rPr>
        <w:t xml:space="preserve">Potřebný výkon bude zajištěn rozšířením stávajícího distribučního kabelového rozvodu. </w:t>
      </w:r>
    </w:p>
    <w:p w:rsidR="00DC73D3" w:rsidRPr="002A238C" w:rsidRDefault="00DC73D3" w:rsidP="00DC73D3">
      <w:pPr>
        <w:rPr>
          <w:rFonts w:cs="Arial"/>
          <w:sz w:val="22"/>
          <w:szCs w:val="22"/>
          <w:highlight w:val="yellow"/>
          <w:u w:val="single"/>
        </w:rPr>
      </w:pPr>
    </w:p>
    <w:p w:rsidR="00DC73D3" w:rsidRPr="002A238C" w:rsidRDefault="00DC73D3" w:rsidP="00DC73D3">
      <w:pPr>
        <w:rPr>
          <w:rFonts w:cs="Arial"/>
          <w:b/>
          <w:sz w:val="22"/>
          <w:szCs w:val="22"/>
        </w:rPr>
      </w:pPr>
      <w:r w:rsidRPr="002A238C">
        <w:rPr>
          <w:rFonts w:cs="Arial"/>
          <w:sz w:val="22"/>
          <w:szCs w:val="22"/>
          <w:u w:val="single"/>
        </w:rPr>
        <w:t>Lokalita Z10</w:t>
      </w:r>
      <w:r w:rsidRPr="002A238C">
        <w:rPr>
          <w:rFonts w:cs="Arial"/>
          <w:b/>
          <w:sz w:val="22"/>
          <w:szCs w:val="22"/>
        </w:rPr>
        <w:t xml:space="preserve"> </w:t>
      </w:r>
    </w:p>
    <w:p w:rsidR="00DC73D3" w:rsidRPr="002A238C" w:rsidRDefault="00DC73D3" w:rsidP="00DC73D3">
      <w:pPr>
        <w:rPr>
          <w:rFonts w:cs="Arial"/>
          <w:sz w:val="22"/>
          <w:szCs w:val="22"/>
        </w:rPr>
      </w:pPr>
      <w:r w:rsidRPr="002A238C">
        <w:rPr>
          <w:rFonts w:cs="Arial"/>
          <w:sz w:val="22"/>
          <w:szCs w:val="22"/>
        </w:rPr>
        <w:t xml:space="preserve">Napájení kabelovou přípojkou 0,4 kV ze stávající distribuční rozvodné soustavy v obci Jezbořice, alt. kabelovým vývodem z TS č. 1334. </w:t>
      </w:r>
    </w:p>
    <w:p w:rsidR="00DC73D3" w:rsidRPr="002A238C" w:rsidRDefault="00DC73D3" w:rsidP="00DC73D3">
      <w:pPr>
        <w:rPr>
          <w:rFonts w:cs="Arial"/>
          <w:i/>
          <w:sz w:val="22"/>
          <w:szCs w:val="22"/>
          <w:highlight w:val="yellow"/>
          <w:u w:val="single"/>
        </w:rPr>
      </w:pPr>
    </w:p>
    <w:p w:rsidR="00DC73D3" w:rsidRPr="002A238C" w:rsidRDefault="00DC73D3" w:rsidP="00DC73D3">
      <w:pPr>
        <w:rPr>
          <w:rFonts w:cs="Arial"/>
          <w:b/>
          <w:sz w:val="22"/>
          <w:szCs w:val="22"/>
        </w:rPr>
      </w:pPr>
      <w:r w:rsidRPr="002A238C">
        <w:rPr>
          <w:rFonts w:cs="Arial"/>
          <w:sz w:val="22"/>
          <w:szCs w:val="22"/>
          <w:u w:val="single"/>
        </w:rPr>
        <w:t>Lokality P3, P4</w:t>
      </w:r>
      <w:r w:rsidRPr="002A238C">
        <w:rPr>
          <w:rFonts w:cs="Arial"/>
          <w:b/>
          <w:sz w:val="22"/>
          <w:szCs w:val="22"/>
        </w:rPr>
        <w:t xml:space="preserve"> </w:t>
      </w:r>
    </w:p>
    <w:p w:rsidR="00DC73D3" w:rsidRPr="002A238C" w:rsidRDefault="00DC73D3" w:rsidP="00DC73D3">
      <w:pPr>
        <w:rPr>
          <w:rFonts w:cs="Arial"/>
          <w:sz w:val="22"/>
          <w:szCs w:val="22"/>
        </w:rPr>
      </w:pPr>
      <w:r w:rsidRPr="002A238C">
        <w:rPr>
          <w:rFonts w:cs="Arial"/>
          <w:sz w:val="22"/>
          <w:szCs w:val="22"/>
        </w:rPr>
        <w:t>Potřebný soudobý výkon není znám, napájení ze stávajícího distribučního rozvodu NN.</w:t>
      </w:r>
    </w:p>
    <w:p w:rsidR="00DC73D3" w:rsidRPr="002A238C" w:rsidRDefault="00DC73D3" w:rsidP="00DC73D3">
      <w:pPr>
        <w:rPr>
          <w:rFonts w:cs="Arial"/>
          <w:b/>
          <w:i/>
          <w:sz w:val="22"/>
          <w:szCs w:val="22"/>
        </w:rPr>
      </w:pPr>
      <w:r w:rsidRPr="002A238C">
        <w:rPr>
          <w:rFonts w:cs="Arial"/>
          <w:b/>
          <w:i/>
          <w:sz w:val="22"/>
          <w:szCs w:val="22"/>
        </w:rPr>
        <w:lastRenderedPageBreak/>
        <w:t>Nákle</w:t>
      </w:r>
    </w:p>
    <w:p w:rsidR="00DC73D3" w:rsidRPr="002A238C" w:rsidRDefault="00DC73D3" w:rsidP="00DC73D3">
      <w:pPr>
        <w:rPr>
          <w:rFonts w:cs="Arial"/>
          <w:sz w:val="22"/>
          <w:szCs w:val="22"/>
          <w:u w:val="single"/>
        </w:rPr>
      </w:pPr>
    </w:p>
    <w:p w:rsidR="00DC73D3" w:rsidRPr="002A238C" w:rsidRDefault="00DC73D3" w:rsidP="00DC73D3">
      <w:pPr>
        <w:rPr>
          <w:rFonts w:cs="Arial"/>
          <w:b/>
          <w:sz w:val="22"/>
          <w:szCs w:val="22"/>
        </w:rPr>
      </w:pPr>
      <w:r w:rsidRPr="002A238C">
        <w:rPr>
          <w:rFonts w:cs="Arial"/>
          <w:sz w:val="22"/>
          <w:szCs w:val="22"/>
          <w:u w:val="single"/>
        </w:rPr>
        <w:t xml:space="preserve">Lokalita Z11, </w:t>
      </w:r>
      <w:r w:rsidRPr="002A238C">
        <w:rPr>
          <w:rFonts w:cs="Arial"/>
          <w:color w:val="FF0000"/>
          <w:sz w:val="22"/>
          <w:szCs w:val="22"/>
          <w:u w:val="single"/>
        </w:rPr>
        <w:t>Z15.1</w:t>
      </w:r>
      <w:r w:rsidRPr="002A238C">
        <w:rPr>
          <w:rFonts w:cs="Arial"/>
          <w:b/>
          <w:sz w:val="22"/>
          <w:szCs w:val="22"/>
        </w:rPr>
        <w:t xml:space="preserve"> </w:t>
      </w:r>
    </w:p>
    <w:p w:rsidR="00DC73D3" w:rsidRPr="002A238C" w:rsidRDefault="00DC73D3" w:rsidP="00DC73D3">
      <w:pPr>
        <w:rPr>
          <w:rFonts w:cs="Arial"/>
          <w:sz w:val="22"/>
          <w:szCs w:val="22"/>
        </w:rPr>
      </w:pPr>
      <w:r w:rsidRPr="002A238C">
        <w:rPr>
          <w:rFonts w:cs="Arial"/>
          <w:sz w:val="22"/>
          <w:szCs w:val="22"/>
        </w:rPr>
        <w:t xml:space="preserve">Napájení ze stávající rozvodné soustavy. </w:t>
      </w:r>
    </w:p>
    <w:p w:rsidR="00DC73D3" w:rsidRPr="002A238C" w:rsidRDefault="00DC73D3" w:rsidP="00DC73D3">
      <w:pPr>
        <w:rPr>
          <w:rFonts w:cs="Arial"/>
          <w:i/>
          <w:sz w:val="22"/>
          <w:szCs w:val="22"/>
          <w:highlight w:val="yellow"/>
          <w:u w:val="single"/>
        </w:rPr>
      </w:pPr>
    </w:p>
    <w:p w:rsidR="00DC73D3" w:rsidRPr="002A238C" w:rsidRDefault="00DC73D3" w:rsidP="00DC73D3">
      <w:pPr>
        <w:rPr>
          <w:rFonts w:cs="Arial"/>
          <w:b/>
          <w:sz w:val="22"/>
          <w:szCs w:val="22"/>
        </w:rPr>
      </w:pPr>
      <w:r w:rsidRPr="002A238C">
        <w:rPr>
          <w:rFonts w:cs="Arial"/>
          <w:sz w:val="22"/>
          <w:szCs w:val="22"/>
          <w:u w:val="single"/>
        </w:rPr>
        <w:t>Lokality Z12, Z13</w:t>
      </w:r>
      <w:r w:rsidRPr="002A238C">
        <w:rPr>
          <w:rFonts w:cs="Arial"/>
          <w:b/>
          <w:sz w:val="22"/>
          <w:szCs w:val="22"/>
        </w:rPr>
        <w:t xml:space="preserve"> </w:t>
      </w:r>
    </w:p>
    <w:p w:rsidR="00DC73D3" w:rsidRPr="002A238C" w:rsidRDefault="00DC73D3" w:rsidP="00DC73D3">
      <w:pPr>
        <w:rPr>
          <w:rFonts w:cs="Arial"/>
          <w:sz w:val="22"/>
          <w:szCs w:val="22"/>
        </w:rPr>
      </w:pPr>
      <w:r w:rsidRPr="002A238C">
        <w:rPr>
          <w:rFonts w:cs="Arial"/>
          <w:sz w:val="22"/>
          <w:szCs w:val="22"/>
        </w:rPr>
        <w:t xml:space="preserve">Potřebný výkon bude zajištěn ze stávající TS 35/0,4 kV č.1188 kabelovými vývody 0,4 kV, které se vzájemně propojí se stávající rozvodnou sítí. V případě plného využití území řešit úpravu stávající TS č.1188 (posílení výkonu, rozvaděč NN).  </w:t>
      </w:r>
    </w:p>
    <w:p w:rsidR="00DC73D3" w:rsidRPr="002A238C" w:rsidRDefault="00DC73D3" w:rsidP="00DC73D3">
      <w:pPr>
        <w:rPr>
          <w:rFonts w:cs="Arial"/>
          <w:i/>
          <w:strike/>
          <w:sz w:val="22"/>
          <w:szCs w:val="22"/>
          <w:u w:val="single"/>
        </w:rPr>
      </w:pPr>
    </w:p>
    <w:p w:rsidR="00DC73D3" w:rsidRPr="002A238C" w:rsidRDefault="00DC73D3" w:rsidP="00DC73D3">
      <w:pPr>
        <w:rPr>
          <w:rFonts w:cs="Arial"/>
          <w:i/>
          <w:sz w:val="22"/>
          <w:szCs w:val="22"/>
          <w:highlight w:val="yellow"/>
          <w:u w:val="single"/>
        </w:rPr>
      </w:pPr>
    </w:p>
    <w:p w:rsidR="00DC73D3" w:rsidRPr="002A238C" w:rsidRDefault="00DC73D3" w:rsidP="00DC73D3">
      <w:pPr>
        <w:rPr>
          <w:rFonts w:cs="Arial"/>
          <w:sz w:val="22"/>
          <w:szCs w:val="22"/>
        </w:rPr>
      </w:pPr>
      <w:r w:rsidRPr="002A238C">
        <w:rPr>
          <w:rFonts w:cs="Arial"/>
          <w:sz w:val="22"/>
          <w:szCs w:val="22"/>
        </w:rPr>
        <w:t>Veřejné venkovní osvětlení:</w:t>
      </w:r>
    </w:p>
    <w:p w:rsidR="00DC73D3" w:rsidRPr="002A238C" w:rsidRDefault="00DC73D3" w:rsidP="00DC73D3">
      <w:pPr>
        <w:rPr>
          <w:rFonts w:cs="Arial"/>
          <w:b/>
          <w:sz w:val="22"/>
          <w:szCs w:val="22"/>
        </w:rPr>
      </w:pPr>
    </w:p>
    <w:p w:rsidR="00DC73D3" w:rsidRPr="002A238C" w:rsidRDefault="00DC73D3" w:rsidP="00DC73D3">
      <w:pPr>
        <w:rPr>
          <w:rFonts w:cs="Arial"/>
          <w:sz w:val="22"/>
          <w:szCs w:val="22"/>
        </w:rPr>
      </w:pPr>
      <w:r w:rsidRPr="002A238C">
        <w:rPr>
          <w:rFonts w:cs="Arial"/>
          <w:sz w:val="22"/>
          <w:szCs w:val="22"/>
        </w:rPr>
        <w:t xml:space="preserve">Veřejné osvětlení na nových komunikacích, které budou součástí výstavby RD, provést sadovými osvětlovacími stožáry, napojenými na stávající rozvod v.o. v obci, případně budou realizovány nové napájecí body (rozvaděče v.o.).  </w:t>
      </w:r>
    </w:p>
    <w:p w:rsidR="00DC73D3" w:rsidRPr="002A238C" w:rsidRDefault="00DC73D3" w:rsidP="00DC73D3">
      <w:pPr>
        <w:rPr>
          <w:rFonts w:cs="Arial"/>
          <w:b/>
          <w:sz w:val="22"/>
          <w:szCs w:val="22"/>
          <w:highlight w:val="yellow"/>
          <w:u w:val="single"/>
        </w:rPr>
      </w:pPr>
    </w:p>
    <w:p w:rsidR="00DC73D3" w:rsidRPr="00AC00DD" w:rsidRDefault="00AC00DD" w:rsidP="00995AD1">
      <w:pPr>
        <w:pStyle w:val="Nadpis3"/>
        <w:numPr>
          <w:ilvl w:val="2"/>
          <w:numId w:val="44"/>
        </w:numPr>
        <w:suppressAutoHyphens w:val="0"/>
        <w:spacing w:after="60"/>
        <w:ind w:left="567" w:hanging="567"/>
        <w:rPr>
          <w:rFonts w:cs="Arial"/>
          <w:i/>
          <w:sz w:val="24"/>
          <w:szCs w:val="24"/>
          <w:u w:val="single"/>
        </w:rPr>
      </w:pPr>
      <w:bookmarkStart w:id="75" w:name="_Toc507680176"/>
      <w:bookmarkStart w:id="76" w:name="_Toc115680803"/>
      <w:r>
        <w:rPr>
          <w:rFonts w:cs="Arial"/>
          <w:i/>
          <w:sz w:val="24"/>
          <w:szCs w:val="24"/>
        </w:rPr>
        <w:t xml:space="preserve">  </w:t>
      </w:r>
      <w:r w:rsidR="00DC73D3" w:rsidRPr="00AC00DD">
        <w:rPr>
          <w:rFonts w:cs="Arial"/>
          <w:i/>
          <w:sz w:val="24"/>
          <w:szCs w:val="24"/>
          <w:u w:val="single"/>
        </w:rPr>
        <w:t>Spoje</w:t>
      </w:r>
      <w:bookmarkEnd w:id="75"/>
      <w:bookmarkEnd w:id="76"/>
    </w:p>
    <w:p w:rsidR="00DC73D3" w:rsidRPr="002A238C" w:rsidRDefault="00DC73D3" w:rsidP="00DC73D3">
      <w:pPr>
        <w:pStyle w:val="Zkladntext"/>
        <w:ind w:firstLine="0"/>
        <w:rPr>
          <w:rFonts w:cs="Arial"/>
          <w:sz w:val="22"/>
          <w:szCs w:val="22"/>
        </w:rPr>
      </w:pPr>
    </w:p>
    <w:p w:rsidR="00DC73D3" w:rsidRPr="002A238C" w:rsidRDefault="00DC73D3" w:rsidP="00DC73D3">
      <w:pPr>
        <w:pStyle w:val="Zkladntext"/>
        <w:ind w:firstLine="0"/>
        <w:rPr>
          <w:rFonts w:cs="Arial"/>
          <w:sz w:val="22"/>
          <w:szCs w:val="22"/>
        </w:rPr>
      </w:pPr>
      <w:r w:rsidRPr="002A238C">
        <w:rPr>
          <w:rFonts w:cs="Arial"/>
          <w:sz w:val="22"/>
          <w:szCs w:val="22"/>
        </w:rPr>
        <w:t>Nové objekty budou připojovány v návaznosti na stávající síť podle poptávky po telekomunikačních službách.</w:t>
      </w:r>
    </w:p>
    <w:p w:rsidR="00DC73D3" w:rsidRPr="00AC00DD" w:rsidRDefault="00AC00DD" w:rsidP="00995AD1">
      <w:pPr>
        <w:pStyle w:val="Nadpis3"/>
        <w:numPr>
          <w:ilvl w:val="2"/>
          <w:numId w:val="44"/>
        </w:numPr>
        <w:suppressAutoHyphens w:val="0"/>
        <w:spacing w:after="60"/>
        <w:ind w:left="567" w:hanging="567"/>
        <w:rPr>
          <w:rFonts w:cs="Arial"/>
          <w:i/>
          <w:sz w:val="24"/>
          <w:szCs w:val="24"/>
          <w:u w:val="single"/>
        </w:rPr>
      </w:pPr>
      <w:bookmarkStart w:id="77" w:name="_Toc507680177"/>
      <w:bookmarkStart w:id="78" w:name="_Toc115680804"/>
      <w:r>
        <w:rPr>
          <w:rFonts w:cs="Arial"/>
          <w:i/>
          <w:sz w:val="24"/>
          <w:szCs w:val="24"/>
        </w:rPr>
        <w:t xml:space="preserve">  </w:t>
      </w:r>
      <w:r w:rsidR="00DC73D3" w:rsidRPr="00AC00DD">
        <w:rPr>
          <w:rFonts w:cs="Arial"/>
          <w:i/>
          <w:sz w:val="24"/>
          <w:szCs w:val="24"/>
          <w:u w:val="single"/>
        </w:rPr>
        <w:t>Plynovody</w:t>
      </w:r>
      <w:bookmarkEnd w:id="77"/>
      <w:bookmarkEnd w:id="78"/>
    </w:p>
    <w:p w:rsidR="00DC73D3" w:rsidRPr="002A238C" w:rsidRDefault="00DC73D3" w:rsidP="00DC73D3">
      <w:pPr>
        <w:rPr>
          <w:rFonts w:cs="Arial"/>
          <w:sz w:val="22"/>
          <w:szCs w:val="22"/>
        </w:rPr>
      </w:pPr>
    </w:p>
    <w:p w:rsidR="00DC73D3" w:rsidRPr="002A238C" w:rsidRDefault="00DC73D3" w:rsidP="00DC73D3">
      <w:pPr>
        <w:rPr>
          <w:rFonts w:cs="Arial"/>
          <w:sz w:val="22"/>
          <w:szCs w:val="22"/>
        </w:rPr>
      </w:pPr>
      <w:r w:rsidRPr="002A238C">
        <w:rPr>
          <w:rFonts w:cs="Arial"/>
          <w:sz w:val="22"/>
          <w:szCs w:val="22"/>
        </w:rPr>
        <w:t>V případě požadavků na připojení (nové i stávající objekty) bude provedeno rozšíření rozvodné sítě STL plynovodu dle konkrétního technického řešení.</w:t>
      </w:r>
    </w:p>
    <w:p w:rsidR="00DC73D3" w:rsidRPr="002A238C" w:rsidRDefault="00DC73D3" w:rsidP="00DC73D3">
      <w:pPr>
        <w:rPr>
          <w:rFonts w:cs="Arial"/>
          <w:sz w:val="22"/>
          <w:szCs w:val="22"/>
        </w:rPr>
      </w:pPr>
      <w:r w:rsidRPr="002A238C">
        <w:rPr>
          <w:rFonts w:cs="Arial"/>
          <w:sz w:val="22"/>
          <w:szCs w:val="22"/>
        </w:rPr>
        <w:t xml:space="preserve"> </w:t>
      </w:r>
    </w:p>
    <w:p w:rsidR="00DC73D3" w:rsidRPr="00AC00DD" w:rsidRDefault="00AC00DD" w:rsidP="00995AD1">
      <w:pPr>
        <w:pStyle w:val="Nadpis3"/>
        <w:numPr>
          <w:ilvl w:val="2"/>
          <w:numId w:val="44"/>
        </w:numPr>
        <w:suppressAutoHyphens w:val="0"/>
        <w:spacing w:after="60"/>
        <w:ind w:left="567" w:hanging="567"/>
        <w:rPr>
          <w:rFonts w:cs="Arial"/>
          <w:i/>
          <w:sz w:val="24"/>
          <w:szCs w:val="24"/>
          <w:u w:val="single"/>
        </w:rPr>
      </w:pPr>
      <w:bookmarkStart w:id="79" w:name="_Toc507680178"/>
      <w:bookmarkStart w:id="80" w:name="_Toc115680805"/>
      <w:r>
        <w:rPr>
          <w:rFonts w:cs="Arial"/>
          <w:i/>
          <w:sz w:val="24"/>
          <w:szCs w:val="24"/>
        </w:rPr>
        <w:t xml:space="preserve">  </w:t>
      </w:r>
      <w:r w:rsidR="00DC73D3" w:rsidRPr="00AC00DD">
        <w:rPr>
          <w:rFonts w:cs="Arial"/>
          <w:i/>
          <w:sz w:val="24"/>
          <w:szCs w:val="24"/>
          <w:u w:val="single"/>
        </w:rPr>
        <w:t>Odstraňování odpadů</w:t>
      </w:r>
      <w:bookmarkEnd w:id="79"/>
      <w:bookmarkEnd w:id="80"/>
    </w:p>
    <w:p w:rsidR="00DC73D3" w:rsidRPr="002A238C" w:rsidRDefault="00DC73D3" w:rsidP="00DC73D3">
      <w:pPr>
        <w:rPr>
          <w:rFonts w:cs="Arial"/>
          <w:sz w:val="22"/>
          <w:szCs w:val="22"/>
        </w:rPr>
      </w:pPr>
    </w:p>
    <w:p w:rsidR="00DC73D3" w:rsidRPr="002A238C" w:rsidRDefault="00DC73D3" w:rsidP="00DC73D3">
      <w:pPr>
        <w:rPr>
          <w:rFonts w:cs="Arial"/>
          <w:sz w:val="22"/>
          <w:szCs w:val="22"/>
        </w:rPr>
      </w:pPr>
      <w:r w:rsidRPr="002A238C">
        <w:rPr>
          <w:rFonts w:cs="Arial"/>
          <w:sz w:val="22"/>
          <w:szCs w:val="22"/>
        </w:rPr>
        <w:t>Všechny případné tzv. černé skládky musí být sanovány s ohledem na ochranu složek životního prostředí, v souladu se zásadami nakládání s odpady, stanovenými  zákonem.</w:t>
      </w:r>
    </w:p>
    <w:p w:rsidR="00DC73D3" w:rsidRDefault="00DC73D3" w:rsidP="00DC73D3">
      <w:pPr>
        <w:rPr>
          <w:rFonts w:cs="Arial"/>
          <w:sz w:val="22"/>
          <w:szCs w:val="22"/>
        </w:rPr>
      </w:pPr>
      <w:bookmarkStart w:id="81" w:name="_Toc181500039"/>
    </w:p>
    <w:p w:rsidR="00DC73D3" w:rsidRPr="002A238C" w:rsidRDefault="00DC73D3" w:rsidP="00DC73D3">
      <w:pPr>
        <w:rPr>
          <w:rFonts w:cs="Arial"/>
          <w:sz w:val="22"/>
          <w:szCs w:val="22"/>
        </w:rPr>
      </w:pPr>
    </w:p>
    <w:p w:rsidR="00DC73D3" w:rsidRPr="00AC00DD" w:rsidRDefault="00DC73D3" w:rsidP="00995AD1">
      <w:pPr>
        <w:pStyle w:val="Nadpis2"/>
        <w:numPr>
          <w:ilvl w:val="1"/>
          <w:numId w:val="44"/>
        </w:numPr>
        <w:pBdr>
          <w:bottom w:val="none" w:sz="0" w:space="0" w:color="auto"/>
        </w:pBdr>
        <w:suppressAutoHyphens w:val="0"/>
        <w:spacing w:before="0" w:after="0"/>
        <w:jc w:val="center"/>
        <w:rPr>
          <w:rFonts w:cs="Arial"/>
          <w:b w:val="0"/>
          <w:sz w:val="24"/>
          <w:szCs w:val="24"/>
        </w:rPr>
      </w:pPr>
      <w:r w:rsidRPr="00AC00DD">
        <w:rPr>
          <w:rFonts w:cs="Arial"/>
          <w:b w:val="0"/>
          <w:sz w:val="24"/>
          <w:szCs w:val="24"/>
        </w:rPr>
        <w:t xml:space="preserve"> </w:t>
      </w:r>
      <w:bookmarkStart w:id="82" w:name="_Toc507680179"/>
      <w:bookmarkStart w:id="83" w:name="_Toc115680806"/>
      <w:r w:rsidRPr="00AC00DD">
        <w:rPr>
          <w:rFonts w:cs="Arial"/>
          <w:b w:val="0"/>
          <w:sz w:val="24"/>
          <w:szCs w:val="24"/>
        </w:rPr>
        <w:t>Občanské vybavení</w:t>
      </w:r>
      <w:bookmarkEnd w:id="81"/>
      <w:bookmarkEnd w:id="82"/>
      <w:bookmarkEnd w:id="83"/>
    </w:p>
    <w:p w:rsidR="00DC73D3" w:rsidRPr="002A238C" w:rsidRDefault="00DC73D3" w:rsidP="00DC73D3">
      <w:pPr>
        <w:rPr>
          <w:rFonts w:cs="Arial"/>
          <w:b/>
          <w:sz w:val="22"/>
          <w:szCs w:val="22"/>
          <w:u w:val="single"/>
        </w:rPr>
      </w:pPr>
    </w:p>
    <w:p w:rsidR="00DC73D3" w:rsidRPr="002A238C" w:rsidRDefault="00DC73D3" w:rsidP="00DC73D3">
      <w:pPr>
        <w:rPr>
          <w:rFonts w:cs="Arial"/>
          <w:sz w:val="22"/>
          <w:szCs w:val="22"/>
        </w:rPr>
      </w:pPr>
      <w:r w:rsidRPr="002A238C">
        <w:rPr>
          <w:rFonts w:cs="Arial"/>
          <w:sz w:val="22"/>
          <w:szCs w:val="22"/>
        </w:rPr>
        <w:t xml:space="preserve">V řešeném území není navržena specifická rozvojová plocha pro občanskou vybavenost. Další rozvoj v této oblasti je možný v rámci stávajících funkčních ploch OV, OM (občanská vybavenost),  případně i v plochách SV ( plochy smíšené obytné – venkovské ), a to při splnění regulačních a hygienických podmínek.  </w:t>
      </w:r>
    </w:p>
    <w:p w:rsidR="00DC73D3" w:rsidRPr="002A238C" w:rsidRDefault="00DC73D3" w:rsidP="00DC73D3">
      <w:pPr>
        <w:rPr>
          <w:rFonts w:cs="Arial"/>
          <w:sz w:val="22"/>
          <w:szCs w:val="22"/>
        </w:rPr>
      </w:pPr>
    </w:p>
    <w:p w:rsidR="00DC73D3" w:rsidRPr="002A238C" w:rsidRDefault="00DC73D3" w:rsidP="00DC73D3">
      <w:pPr>
        <w:rPr>
          <w:rFonts w:cs="Arial"/>
          <w:sz w:val="22"/>
          <w:szCs w:val="22"/>
        </w:rPr>
      </w:pPr>
    </w:p>
    <w:p w:rsidR="00DC73D3" w:rsidRPr="00AC00DD" w:rsidRDefault="00DC73D3" w:rsidP="00995AD1">
      <w:pPr>
        <w:pStyle w:val="Nadpis2"/>
        <w:numPr>
          <w:ilvl w:val="1"/>
          <w:numId w:val="44"/>
        </w:numPr>
        <w:pBdr>
          <w:bottom w:val="none" w:sz="0" w:space="0" w:color="auto"/>
        </w:pBdr>
        <w:suppressAutoHyphens w:val="0"/>
        <w:spacing w:before="0" w:after="0"/>
        <w:jc w:val="center"/>
        <w:rPr>
          <w:rFonts w:cs="Arial"/>
          <w:b w:val="0"/>
          <w:sz w:val="24"/>
          <w:szCs w:val="24"/>
        </w:rPr>
      </w:pPr>
      <w:bookmarkStart w:id="84" w:name="_Toc181500040"/>
      <w:r w:rsidRPr="00AC00DD">
        <w:rPr>
          <w:rFonts w:cs="Arial"/>
          <w:b w:val="0"/>
          <w:sz w:val="24"/>
          <w:szCs w:val="24"/>
        </w:rPr>
        <w:t xml:space="preserve"> </w:t>
      </w:r>
      <w:bookmarkStart w:id="85" w:name="_Toc507680180"/>
      <w:bookmarkStart w:id="86" w:name="_Toc115680807"/>
      <w:r w:rsidRPr="00AC00DD">
        <w:rPr>
          <w:rFonts w:cs="Arial"/>
          <w:b w:val="0"/>
          <w:sz w:val="24"/>
          <w:szCs w:val="24"/>
        </w:rPr>
        <w:t>Veřejná prostranství</w:t>
      </w:r>
      <w:bookmarkEnd w:id="84"/>
      <w:bookmarkEnd w:id="85"/>
      <w:bookmarkEnd w:id="86"/>
    </w:p>
    <w:p w:rsidR="00DC73D3" w:rsidRPr="002A238C" w:rsidRDefault="00DC73D3" w:rsidP="00DC73D3">
      <w:pPr>
        <w:rPr>
          <w:rFonts w:cs="Arial"/>
          <w:b/>
          <w:sz w:val="22"/>
          <w:szCs w:val="22"/>
          <w:u w:val="single"/>
        </w:rPr>
      </w:pPr>
    </w:p>
    <w:p w:rsidR="00DC73D3" w:rsidRPr="002A238C" w:rsidRDefault="00DC73D3" w:rsidP="00DC73D3">
      <w:pPr>
        <w:rPr>
          <w:rFonts w:cs="Arial"/>
          <w:sz w:val="22"/>
          <w:szCs w:val="22"/>
        </w:rPr>
      </w:pPr>
      <w:r w:rsidRPr="002A238C">
        <w:rPr>
          <w:rFonts w:cs="Arial"/>
          <w:sz w:val="22"/>
          <w:szCs w:val="22"/>
        </w:rPr>
        <w:t xml:space="preserve">Stávající veřejná prostranství užívaná ve veřejném zájmu jsou samostatně vymezena – v Klešicích ve střední části obce kolem obecního úřadu (PV), nebo jako součást dětského hřiště (OS), v Nákli je veřejné prostranství (PV) u hlavní komunikace. </w:t>
      </w:r>
    </w:p>
    <w:p w:rsidR="00DC73D3" w:rsidRPr="002A238C" w:rsidRDefault="00DC73D3" w:rsidP="00DC73D3">
      <w:pPr>
        <w:pStyle w:val="Textpsmene"/>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caps/>
          <w:szCs w:val="24"/>
        </w:rPr>
      </w:pPr>
      <w:bookmarkStart w:id="87" w:name="_Toc507680181"/>
      <w:bookmarkStart w:id="88" w:name="_Toc115680808"/>
      <w:r w:rsidRPr="002A238C">
        <w:rPr>
          <w:rFonts w:ascii="Arial" w:hAnsi="Arial" w:cs="Arial"/>
          <w:b/>
          <w:caps/>
          <w:szCs w:val="24"/>
        </w:rPr>
        <w:lastRenderedPageBreak/>
        <w:t>5.    koncepce uspořádání krajiny, včetně vymezení ploch s rozdílným způsobem využití, ploch změn v krajině a stanovení podmínek pro jejich využití, územní systém ekologické stability, prostupnost krajiny, protierozní opatření, ochrana před povodněmi, rekreaci, dobývání LOŽISEK nerostNÝCH SUROVIN</w:t>
      </w:r>
      <w:bookmarkEnd w:id="87"/>
      <w:bookmarkEnd w:id="88"/>
    </w:p>
    <w:p w:rsidR="00DC73D3" w:rsidRPr="002A238C" w:rsidRDefault="00DC73D3" w:rsidP="00DC73D3">
      <w:pPr>
        <w:rPr>
          <w:rFonts w:cs="Arial"/>
          <w:sz w:val="22"/>
          <w:szCs w:val="22"/>
        </w:rPr>
      </w:pPr>
    </w:p>
    <w:p w:rsidR="00DC73D3" w:rsidRPr="002A238C" w:rsidRDefault="00DC73D3" w:rsidP="00995AD1">
      <w:pPr>
        <w:pStyle w:val="Nadpis2"/>
        <w:numPr>
          <w:ilvl w:val="1"/>
          <w:numId w:val="45"/>
        </w:numPr>
        <w:pBdr>
          <w:bottom w:val="none" w:sz="0" w:space="0" w:color="auto"/>
        </w:pBdr>
        <w:suppressAutoHyphens w:val="0"/>
        <w:spacing w:before="0" w:after="0"/>
        <w:jc w:val="left"/>
        <w:rPr>
          <w:rFonts w:cs="Arial"/>
          <w:sz w:val="22"/>
          <w:szCs w:val="22"/>
        </w:rPr>
      </w:pPr>
      <w:r w:rsidRPr="002A238C">
        <w:rPr>
          <w:rFonts w:cs="Arial"/>
          <w:sz w:val="22"/>
          <w:szCs w:val="22"/>
        </w:rPr>
        <w:t xml:space="preserve">  </w:t>
      </w:r>
      <w:bookmarkStart w:id="89" w:name="_Toc507680182"/>
      <w:bookmarkStart w:id="90" w:name="_Toc115680809"/>
      <w:r w:rsidRPr="002A238C">
        <w:rPr>
          <w:rFonts w:cs="Arial"/>
          <w:sz w:val="22"/>
          <w:szCs w:val="22"/>
        </w:rPr>
        <w:t>Koncepce uspořádání krajiny</w:t>
      </w:r>
      <w:bookmarkEnd w:id="89"/>
      <w:bookmarkEnd w:id="90"/>
    </w:p>
    <w:p w:rsidR="00DC73D3" w:rsidRPr="002A238C" w:rsidRDefault="00DC73D3" w:rsidP="00DC73D3">
      <w:pPr>
        <w:rPr>
          <w:rFonts w:cs="Arial"/>
          <w:sz w:val="22"/>
          <w:szCs w:val="22"/>
        </w:rPr>
      </w:pPr>
    </w:p>
    <w:p w:rsidR="00DC73D3" w:rsidRPr="002A238C" w:rsidRDefault="00DC73D3" w:rsidP="00DC73D3">
      <w:pPr>
        <w:rPr>
          <w:rFonts w:cs="Arial"/>
          <w:sz w:val="22"/>
          <w:szCs w:val="22"/>
        </w:rPr>
      </w:pPr>
      <w:r w:rsidRPr="002A238C">
        <w:rPr>
          <w:rFonts w:cs="Arial"/>
          <w:sz w:val="22"/>
          <w:szCs w:val="22"/>
        </w:rPr>
        <w:t xml:space="preserve">- s ohledem na charakter řešeného území nejsou ve volné krajině navrhovány žádné nové rozvojové plochy; zastavitelné lokality rozšiřují a doplňují stávající zastavěná území.  Výjimku tvoří plocha Z10, která navazuje na jižní okraj obce Jezbořice a plocha Z9 – koridor pro výstavbu přeložky komunikace I/17..  </w:t>
      </w:r>
    </w:p>
    <w:p w:rsidR="00DC73D3" w:rsidRPr="002A238C" w:rsidRDefault="00DC73D3" w:rsidP="00DC73D3">
      <w:pPr>
        <w:rPr>
          <w:rFonts w:cs="Arial"/>
          <w:sz w:val="22"/>
          <w:szCs w:val="22"/>
        </w:rPr>
      </w:pPr>
      <w:r w:rsidRPr="002A238C">
        <w:rPr>
          <w:rFonts w:cs="Arial"/>
          <w:sz w:val="22"/>
          <w:szCs w:val="22"/>
        </w:rPr>
        <w:t>- pro udržení a posílení ekologické stability území je do ÚP zapracován územní systém ekologické stability (ÚSES)</w:t>
      </w:r>
    </w:p>
    <w:p w:rsidR="00DC73D3" w:rsidRPr="002A238C" w:rsidRDefault="00DC73D3" w:rsidP="00DC73D3">
      <w:pPr>
        <w:rPr>
          <w:rFonts w:cs="Arial"/>
          <w:sz w:val="22"/>
          <w:szCs w:val="22"/>
        </w:rPr>
      </w:pPr>
    </w:p>
    <w:p w:rsidR="00DC73D3" w:rsidRPr="002A238C" w:rsidRDefault="00DC73D3" w:rsidP="00DC73D3">
      <w:pPr>
        <w:rPr>
          <w:rFonts w:cs="Arial"/>
          <w:sz w:val="22"/>
          <w:szCs w:val="22"/>
        </w:rPr>
      </w:pPr>
    </w:p>
    <w:p w:rsidR="00DC73D3" w:rsidRPr="002A238C" w:rsidRDefault="00DC73D3" w:rsidP="00DC73D3">
      <w:pPr>
        <w:rPr>
          <w:rFonts w:cs="Arial"/>
          <w:caps/>
          <w:sz w:val="22"/>
          <w:szCs w:val="22"/>
        </w:rPr>
      </w:pPr>
      <w:r w:rsidRPr="002A238C">
        <w:rPr>
          <w:rFonts w:cs="Arial"/>
          <w:caps/>
          <w:sz w:val="22"/>
          <w:szCs w:val="22"/>
        </w:rPr>
        <w:t xml:space="preserve">V krajině jsou vymezeny tyto plochy s rozdílným způsobem využití: </w:t>
      </w:r>
    </w:p>
    <w:p w:rsidR="00DC73D3" w:rsidRPr="002A238C" w:rsidRDefault="00DC73D3" w:rsidP="00DC73D3">
      <w:pPr>
        <w:rPr>
          <w:rFonts w:cs="Arial"/>
          <w:sz w:val="22"/>
          <w:szCs w:val="22"/>
        </w:rPr>
      </w:pPr>
    </w:p>
    <w:p w:rsidR="00DC73D3" w:rsidRPr="002A238C" w:rsidRDefault="00DC73D3" w:rsidP="00DC73D3">
      <w:pPr>
        <w:pStyle w:val="Zkladntextodsazen"/>
        <w:spacing w:line="360" w:lineRule="auto"/>
        <w:rPr>
          <w:rFonts w:ascii="Arial" w:hAnsi="Arial" w:cs="Arial"/>
          <w:sz w:val="22"/>
          <w:szCs w:val="22"/>
        </w:rPr>
      </w:pPr>
      <w:r w:rsidRPr="002A238C">
        <w:rPr>
          <w:rFonts w:ascii="Arial" w:hAnsi="Arial" w:cs="Arial"/>
          <w:sz w:val="22"/>
          <w:szCs w:val="22"/>
        </w:rPr>
        <w:t>■ plochy zemědělské  ( NZ )</w:t>
      </w:r>
    </w:p>
    <w:p w:rsidR="00DC73D3" w:rsidRPr="002A238C" w:rsidRDefault="00DC73D3" w:rsidP="00DC73D3">
      <w:pPr>
        <w:pStyle w:val="Zkladntextodsazen"/>
        <w:spacing w:line="360" w:lineRule="auto"/>
        <w:rPr>
          <w:rFonts w:ascii="Arial" w:hAnsi="Arial" w:cs="Arial"/>
          <w:sz w:val="22"/>
          <w:szCs w:val="22"/>
        </w:rPr>
      </w:pPr>
      <w:r w:rsidRPr="002A238C">
        <w:rPr>
          <w:rFonts w:ascii="Arial" w:hAnsi="Arial" w:cs="Arial"/>
          <w:sz w:val="22"/>
          <w:szCs w:val="22"/>
        </w:rPr>
        <w:t>■ plochy lesní  ( NL )</w:t>
      </w:r>
    </w:p>
    <w:p w:rsidR="00DC73D3" w:rsidRPr="002A238C" w:rsidRDefault="00DC73D3" w:rsidP="00DC73D3">
      <w:pPr>
        <w:pStyle w:val="Zkladntextodsazen"/>
        <w:spacing w:line="360" w:lineRule="auto"/>
        <w:rPr>
          <w:rFonts w:ascii="Arial" w:hAnsi="Arial" w:cs="Arial"/>
          <w:sz w:val="22"/>
          <w:szCs w:val="22"/>
        </w:rPr>
      </w:pPr>
      <w:r w:rsidRPr="002A238C">
        <w:rPr>
          <w:rFonts w:ascii="Arial" w:hAnsi="Arial" w:cs="Arial"/>
          <w:sz w:val="22"/>
          <w:szCs w:val="22"/>
        </w:rPr>
        <w:t xml:space="preserve">■ plochy přírodní  ( NP )   </w:t>
      </w:r>
    </w:p>
    <w:p w:rsidR="00DC73D3" w:rsidRPr="002A238C" w:rsidRDefault="00DC73D3" w:rsidP="00DC73D3">
      <w:pPr>
        <w:pStyle w:val="Zkladntextodsazen"/>
        <w:spacing w:line="360" w:lineRule="auto"/>
        <w:rPr>
          <w:rFonts w:ascii="Arial" w:hAnsi="Arial" w:cs="Arial"/>
          <w:sz w:val="22"/>
          <w:szCs w:val="22"/>
        </w:rPr>
      </w:pPr>
      <w:r w:rsidRPr="002A238C">
        <w:rPr>
          <w:rFonts w:ascii="Arial" w:hAnsi="Arial" w:cs="Arial"/>
          <w:sz w:val="22"/>
          <w:szCs w:val="22"/>
        </w:rPr>
        <w:t>■ plochy smíšené nezastavěného území – přírodní a zemědělské ( NS</w:t>
      </w:r>
      <w:r w:rsidRPr="002A238C">
        <w:rPr>
          <w:rFonts w:ascii="Arial" w:hAnsi="Arial" w:cs="Arial"/>
          <w:sz w:val="22"/>
          <w:szCs w:val="22"/>
          <w:vertAlign w:val="subscript"/>
        </w:rPr>
        <w:t>PZ</w:t>
      </w:r>
      <w:r w:rsidRPr="002A238C">
        <w:rPr>
          <w:rFonts w:ascii="Arial" w:hAnsi="Arial" w:cs="Arial"/>
          <w:sz w:val="22"/>
          <w:szCs w:val="22"/>
        </w:rPr>
        <w:t xml:space="preserve"> )   </w:t>
      </w:r>
    </w:p>
    <w:p w:rsidR="00DC73D3" w:rsidRPr="002A238C" w:rsidRDefault="00DC73D3" w:rsidP="00DC73D3">
      <w:pPr>
        <w:pStyle w:val="Zkladntextodsazen"/>
        <w:spacing w:line="360" w:lineRule="auto"/>
        <w:rPr>
          <w:rFonts w:ascii="Arial" w:hAnsi="Arial" w:cs="Arial"/>
          <w:sz w:val="22"/>
          <w:szCs w:val="22"/>
        </w:rPr>
      </w:pPr>
      <w:r w:rsidRPr="002A238C">
        <w:rPr>
          <w:rFonts w:ascii="Arial" w:hAnsi="Arial" w:cs="Arial"/>
          <w:sz w:val="22"/>
          <w:szCs w:val="22"/>
        </w:rPr>
        <w:t>■ plochy vodní a vodohospodářské  ( W )</w:t>
      </w:r>
    </w:p>
    <w:p w:rsidR="00DC73D3" w:rsidRPr="002A238C" w:rsidRDefault="00DC73D3" w:rsidP="00DC73D3">
      <w:pPr>
        <w:rPr>
          <w:rFonts w:cs="Arial"/>
          <w:sz w:val="22"/>
          <w:szCs w:val="22"/>
        </w:rPr>
      </w:pPr>
      <w:r w:rsidRPr="002A238C">
        <w:rPr>
          <w:rFonts w:cs="Arial"/>
          <w:sz w:val="22"/>
          <w:szCs w:val="22"/>
        </w:rPr>
        <w:t>- územní rozsah je vymezen v grafické části dokumentace ve výkrese č. 2 - Hlavní výkres.</w:t>
      </w:r>
    </w:p>
    <w:p w:rsidR="00DC73D3" w:rsidRPr="002A238C" w:rsidRDefault="00DC73D3" w:rsidP="00DC73D3">
      <w:pPr>
        <w:rPr>
          <w:rFonts w:cs="Arial"/>
          <w:caps/>
          <w:sz w:val="22"/>
          <w:szCs w:val="22"/>
        </w:rPr>
      </w:pPr>
    </w:p>
    <w:p w:rsidR="00DC73D3" w:rsidRPr="002A238C" w:rsidRDefault="00DC73D3" w:rsidP="00DC73D3">
      <w:pPr>
        <w:rPr>
          <w:rFonts w:cs="Arial"/>
          <w:caps/>
          <w:sz w:val="22"/>
          <w:szCs w:val="22"/>
        </w:rPr>
      </w:pPr>
      <w:r w:rsidRPr="002A238C">
        <w:rPr>
          <w:rFonts w:cs="Arial"/>
          <w:caps/>
          <w:sz w:val="22"/>
          <w:szCs w:val="22"/>
        </w:rPr>
        <w:t>Stanovení podmínek pro změny ve využití ploch</w:t>
      </w:r>
    </w:p>
    <w:p w:rsidR="00DC73D3" w:rsidRPr="002A238C" w:rsidRDefault="00DC73D3" w:rsidP="00DC73D3">
      <w:pPr>
        <w:rPr>
          <w:rFonts w:cs="Arial"/>
          <w:sz w:val="22"/>
          <w:szCs w:val="22"/>
        </w:rPr>
      </w:pPr>
      <w:r w:rsidRPr="002A238C">
        <w:rPr>
          <w:rFonts w:cs="Arial"/>
          <w:sz w:val="22"/>
          <w:szCs w:val="22"/>
        </w:rPr>
        <w:t>- je uvedeno v kap. 6  Stanovení podmínek pro využití ploch s rozdílným způsobem využití,.....</w:t>
      </w:r>
    </w:p>
    <w:p w:rsidR="00DC73D3" w:rsidRPr="002A238C" w:rsidRDefault="00DC73D3" w:rsidP="00DC73D3">
      <w:pPr>
        <w:rPr>
          <w:rFonts w:cs="Arial"/>
        </w:rPr>
      </w:pPr>
    </w:p>
    <w:p w:rsidR="00DC73D3" w:rsidRPr="002A238C" w:rsidRDefault="00DC73D3" w:rsidP="00DC73D3">
      <w:pPr>
        <w:rPr>
          <w:rFonts w:cs="Arial"/>
        </w:rPr>
      </w:pPr>
    </w:p>
    <w:p w:rsidR="00DC73D3" w:rsidRPr="002A238C" w:rsidRDefault="00DC73D3" w:rsidP="00995AD1">
      <w:pPr>
        <w:pStyle w:val="Nadpis2"/>
        <w:numPr>
          <w:ilvl w:val="1"/>
          <w:numId w:val="45"/>
        </w:numPr>
        <w:pBdr>
          <w:bottom w:val="none" w:sz="0" w:space="0" w:color="auto"/>
        </w:pBdr>
        <w:suppressAutoHyphens w:val="0"/>
        <w:spacing w:before="0" w:after="0"/>
        <w:jc w:val="left"/>
        <w:rPr>
          <w:rFonts w:cs="Arial"/>
          <w:sz w:val="22"/>
          <w:szCs w:val="22"/>
        </w:rPr>
      </w:pPr>
      <w:r w:rsidRPr="002A238C">
        <w:rPr>
          <w:rFonts w:cs="Arial"/>
          <w:sz w:val="22"/>
          <w:szCs w:val="22"/>
        </w:rPr>
        <w:t xml:space="preserve">  </w:t>
      </w:r>
      <w:bookmarkStart w:id="91" w:name="_Toc115680810"/>
      <w:r w:rsidRPr="002A238C">
        <w:rPr>
          <w:rFonts w:cs="Arial"/>
          <w:sz w:val="22"/>
          <w:szCs w:val="22"/>
        </w:rPr>
        <w:t>Územní systém ekologické stability – ÚSES</w:t>
      </w:r>
      <w:bookmarkEnd w:id="91"/>
      <w:r w:rsidRPr="002A238C">
        <w:rPr>
          <w:rFonts w:cs="Arial"/>
          <w:sz w:val="22"/>
          <w:szCs w:val="22"/>
        </w:rPr>
        <w:t xml:space="preserve"> </w:t>
      </w:r>
    </w:p>
    <w:p w:rsidR="00DC73D3" w:rsidRPr="002A238C" w:rsidRDefault="00DC73D3" w:rsidP="00DC73D3">
      <w:pPr>
        <w:rPr>
          <w:rFonts w:cs="Arial"/>
          <w:sz w:val="22"/>
          <w:szCs w:val="22"/>
        </w:rPr>
      </w:pPr>
    </w:p>
    <w:p w:rsidR="00DC73D3" w:rsidRPr="002A238C" w:rsidRDefault="00DC73D3" w:rsidP="00DC73D3">
      <w:pPr>
        <w:pStyle w:val="Zkladntextodsazen"/>
        <w:rPr>
          <w:rFonts w:ascii="Arial" w:hAnsi="Arial" w:cs="Arial"/>
          <w:snapToGrid w:val="0"/>
          <w:sz w:val="22"/>
          <w:szCs w:val="22"/>
        </w:rPr>
      </w:pPr>
      <w:r w:rsidRPr="002A238C">
        <w:rPr>
          <w:rFonts w:ascii="Arial" w:hAnsi="Arial" w:cs="Arial"/>
          <w:sz w:val="22"/>
          <w:szCs w:val="22"/>
        </w:rPr>
        <w:t xml:space="preserve">Hlavní prvky (biokoridory, biocentra) ÚSES pro řešené území, které jsou součástí hlavního     a koordinačního výkresu: </w:t>
      </w:r>
    </w:p>
    <w:p w:rsidR="00DC73D3" w:rsidRPr="002A238C" w:rsidRDefault="00DC73D3" w:rsidP="00DC73D3">
      <w:pPr>
        <w:rPr>
          <w:rFonts w:cs="Arial"/>
        </w:rPr>
      </w:pPr>
    </w:p>
    <w:p w:rsidR="00DC73D3" w:rsidRPr="002A238C" w:rsidRDefault="00DC73D3" w:rsidP="00DC73D3">
      <w:pPr>
        <w:rPr>
          <w:rFonts w:cs="Arial"/>
        </w:rPr>
      </w:pPr>
    </w:p>
    <w:tbl>
      <w:tblPr>
        <w:tblW w:w="8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7"/>
        <w:gridCol w:w="2810"/>
        <w:gridCol w:w="3611"/>
      </w:tblGrid>
      <w:tr w:rsidR="00DC73D3" w:rsidRPr="002A238C" w:rsidTr="001F2D4B">
        <w:trPr>
          <w:trHeight w:val="439"/>
          <w:jc w:val="center"/>
        </w:trPr>
        <w:tc>
          <w:tcPr>
            <w:tcW w:w="2027" w:type="dxa"/>
            <w:tcBorders>
              <w:bottom w:val="single" w:sz="18" w:space="0" w:color="auto"/>
              <w:right w:val="single" w:sz="18" w:space="0" w:color="auto"/>
            </w:tcBorders>
            <w:shd w:val="clear" w:color="auto" w:fill="E7E6E6"/>
          </w:tcPr>
          <w:p w:rsidR="00DC73D3" w:rsidRPr="002A238C" w:rsidRDefault="00DC73D3" w:rsidP="001F2D4B">
            <w:pPr>
              <w:pStyle w:val="tabulka"/>
              <w:jc w:val="left"/>
              <w:rPr>
                <w:rFonts w:ascii="Arial" w:hAnsi="Arial" w:cs="Arial"/>
                <w:b/>
                <w:szCs w:val="22"/>
              </w:rPr>
            </w:pPr>
            <w:r w:rsidRPr="002A238C">
              <w:rPr>
                <w:rFonts w:ascii="Arial" w:hAnsi="Arial" w:cs="Arial"/>
                <w:b/>
                <w:szCs w:val="22"/>
              </w:rPr>
              <w:t xml:space="preserve">                           REGIONÁLNÍ ÚSES</w:t>
            </w:r>
          </w:p>
        </w:tc>
        <w:tc>
          <w:tcPr>
            <w:tcW w:w="2810" w:type="dxa"/>
            <w:tcBorders>
              <w:left w:val="single" w:sz="18" w:space="0" w:color="auto"/>
              <w:bottom w:val="single" w:sz="18" w:space="0" w:color="auto"/>
            </w:tcBorders>
            <w:shd w:val="clear" w:color="auto" w:fill="E7E6E6"/>
          </w:tcPr>
          <w:p w:rsidR="00DC73D3" w:rsidRPr="002A238C" w:rsidRDefault="00DC73D3" w:rsidP="001F2D4B">
            <w:pPr>
              <w:pStyle w:val="tabulka"/>
              <w:rPr>
                <w:rFonts w:ascii="Arial" w:hAnsi="Arial" w:cs="Arial"/>
                <w:b/>
                <w:szCs w:val="22"/>
              </w:rPr>
            </w:pPr>
            <w:r w:rsidRPr="002A238C">
              <w:rPr>
                <w:rFonts w:ascii="Arial" w:hAnsi="Arial" w:cs="Arial"/>
                <w:b/>
                <w:szCs w:val="22"/>
              </w:rPr>
              <w:t xml:space="preserve">                                  BIOKORIDORY</w:t>
            </w:r>
          </w:p>
        </w:tc>
        <w:tc>
          <w:tcPr>
            <w:tcW w:w="3611" w:type="dxa"/>
            <w:tcBorders>
              <w:bottom w:val="single" w:sz="18" w:space="0" w:color="auto"/>
            </w:tcBorders>
            <w:shd w:val="clear" w:color="auto" w:fill="E7E6E6"/>
          </w:tcPr>
          <w:p w:rsidR="00DC73D3" w:rsidRPr="002A238C" w:rsidRDefault="00DC73D3" w:rsidP="001F2D4B">
            <w:pPr>
              <w:pStyle w:val="tabulka"/>
              <w:rPr>
                <w:rFonts w:ascii="Arial" w:hAnsi="Arial" w:cs="Arial"/>
                <w:b/>
                <w:szCs w:val="22"/>
              </w:rPr>
            </w:pPr>
            <w:r w:rsidRPr="002A238C">
              <w:rPr>
                <w:rFonts w:ascii="Arial" w:hAnsi="Arial" w:cs="Arial"/>
                <w:b/>
                <w:szCs w:val="22"/>
              </w:rPr>
              <w:t xml:space="preserve">                              </w:t>
            </w:r>
          </w:p>
          <w:p w:rsidR="00DC73D3" w:rsidRPr="002A238C" w:rsidRDefault="00DC73D3" w:rsidP="001F2D4B">
            <w:pPr>
              <w:pStyle w:val="tabulka"/>
              <w:rPr>
                <w:rFonts w:ascii="Arial" w:hAnsi="Arial" w:cs="Arial"/>
                <w:b/>
                <w:szCs w:val="22"/>
              </w:rPr>
            </w:pPr>
            <w:r w:rsidRPr="002A238C">
              <w:rPr>
                <w:rFonts w:ascii="Arial" w:hAnsi="Arial" w:cs="Arial"/>
                <w:b/>
                <w:szCs w:val="22"/>
              </w:rPr>
              <w:t>BIOCENTRA</w:t>
            </w:r>
          </w:p>
        </w:tc>
      </w:tr>
      <w:tr w:rsidR="00DC73D3" w:rsidRPr="002A238C" w:rsidTr="001F2D4B">
        <w:trPr>
          <w:trHeight w:val="439"/>
          <w:jc w:val="center"/>
        </w:trPr>
        <w:tc>
          <w:tcPr>
            <w:tcW w:w="2027" w:type="dxa"/>
            <w:vMerge w:val="restart"/>
            <w:tcBorders>
              <w:top w:val="single" w:sz="18" w:space="0" w:color="auto"/>
              <w:right w:val="single" w:sz="18" w:space="0" w:color="auto"/>
            </w:tcBorders>
          </w:tcPr>
          <w:p w:rsidR="00DC73D3" w:rsidRPr="002A238C" w:rsidRDefault="00DC73D3" w:rsidP="001F2D4B">
            <w:pPr>
              <w:shd w:val="clear" w:color="auto" w:fill="FFFFFF"/>
              <w:tabs>
                <w:tab w:val="left" w:pos="1059"/>
                <w:tab w:val="left" w:pos="1226"/>
                <w:tab w:val="center" w:pos="1768"/>
              </w:tabs>
              <w:spacing w:line="274" w:lineRule="exact"/>
              <w:rPr>
                <w:rFonts w:cs="Arial"/>
                <w:b/>
                <w:sz w:val="22"/>
                <w:szCs w:val="22"/>
              </w:rPr>
            </w:pPr>
          </w:p>
        </w:tc>
        <w:tc>
          <w:tcPr>
            <w:tcW w:w="2810" w:type="dxa"/>
            <w:tcBorders>
              <w:top w:val="single" w:sz="18" w:space="0" w:color="auto"/>
              <w:left w:val="single" w:sz="18" w:space="0" w:color="auto"/>
            </w:tcBorders>
          </w:tcPr>
          <w:p w:rsidR="00DC73D3" w:rsidRPr="002A238C" w:rsidRDefault="00DC73D3" w:rsidP="001F2D4B">
            <w:pPr>
              <w:shd w:val="clear" w:color="auto" w:fill="FFFFFF"/>
              <w:tabs>
                <w:tab w:val="left" w:pos="1059"/>
                <w:tab w:val="left" w:pos="1226"/>
                <w:tab w:val="center" w:pos="1768"/>
              </w:tabs>
              <w:spacing w:line="274" w:lineRule="exact"/>
              <w:rPr>
                <w:rFonts w:cs="Arial"/>
                <w:sz w:val="22"/>
                <w:szCs w:val="22"/>
              </w:rPr>
            </w:pPr>
            <w:r w:rsidRPr="002A238C">
              <w:rPr>
                <w:rFonts w:cs="Arial"/>
                <w:sz w:val="22"/>
                <w:szCs w:val="22"/>
              </w:rPr>
              <w:t>RBK 9904 Cerhov - Palác</w:t>
            </w:r>
          </w:p>
        </w:tc>
        <w:tc>
          <w:tcPr>
            <w:tcW w:w="3611" w:type="dxa"/>
            <w:tcBorders>
              <w:top w:val="single" w:sz="18" w:space="0" w:color="auto"/>
            </w:tcBorders>
          </w:tcPr>
          <w:p w:rsidR="00DC73D3" w:rsidRPr="002A238C" w:rsidRDefault="00DC73D3" w:rsidP="001F2D4B">
            <w:pPr>
              <w:shd w:val="clear" w:color="auto" w:fill="FFFFFF"/>
              <w:tabs>
                <w:tab w:val="left" w:pos="1059"/>
                <w:tab w:val="left" w:pos="1226"/>
                <w:tab w:val="center" w:pos="1768"/>
              </w:tabs>
              <w:spacing w:line="274" w:lineRule="exact"/>
              <w:rPr>
                <w:rFonts w:cs="Arial"/>
                <w:sz w:val="22"/>
                <w:szCs w:val="22"/>
              </w:rPr>
            </w:pPr>
          </w:p>
        </w:tc>
      </w:tr>
      <w:tr w:rsidR="00DC73D3" w:rsidRPr="002A238C" w:rsidTr="001F2D4B">
        <w:trPr>
          <w:trHeight w:val="439"/>
          <w:jc w:val="center"/>
        </w:trPr>
        <w:tc>
          <w:tcPr>
            <w:tcW w:w="2027" w:type="dxa"/>
            <w:vMerge/>
            <w:tcBorders>
              <w:right w:val="single" w:sz="18" w:space="0" w:color="auto"/>
            </w:tcBorders>
          </w:tcPr>
          <w:p w:rsidR="00DC73D3" w:rsidRPr="002A238C" w:rsidRDefault="00DC73D3" w:rsidP="001F2D4B">
            <w:pPr>
              <w:shd w:val="clear" w:color="auto" w:fill="FFFFFF"/>
              <w:tabs>
                <w:tab w:val="left" w:pos="1059"/>
                <w:tab w:val="left" w:pos="1226"/>
                <w:tab w:val="center" w:pos="1768"/>
              </w:tabs>
              <w:spacing w:line="274" w:lineRule="exact"/>
              <w:rPr>
                <w:rFonts w:cs="Arial"/>
                <w:sz w:val="22"/>
                <w:szCs w:val="22"/>
              </w:rPr>
            </w:pPr>
          </w:p>
        </w:tc>
        <w:tc>
          <w:tcPr>
            <w:tcW w:w="2810" w:type="dxa"/>
            <w:tcBorders>
              <w:left w:val="single" w:sz="18" w:space="0" w:color="auto"/>
            </w:tcBorders>
          </w:tcPr>
          <w:p w:rsidR="00DC73D3" w:rsidRPr="002A238C" w:rsidRDefault="00DC73D3" w:rsidP="001F2D4B">
            <w:pPr>
              <w:shd w:val="clear" w:color="auto" w:fill="FFFFFF"/>
              <w:tabs>
                <w:tab w:val="left" w:pos="1059"/>
                <w:tab w:val="left" w:pos="1226"/>
                <w:tab w:val="center" w:pos="1768"/>
              </w:tabs>
              <w:spacing w:line="274" w:lineRule="exact"/>
              <w:rPr>
                <w:rFonts w:cs="Arial"/>
                <w:i/>
                <w:sz w:val="22"/>
                <w:szCs w:val="22"/>
              </w:rPr>
            </w:pPr>
            <w:r w:rsidRPr="002A238C">
              <w:rPr>
                <w:rFonts w:cs="Arial"/>
                <w:i/>
                <w:sz w:val="22"/>
                <w:szCs w:val="22"/>
              </w:rPr>
              <w:t xml:space="preserve">vložená lokální biocentra: </w:t>
            </w:r>
          </w:p>
        </w:tc>
        <w:tc>
          <w:tcPr>
            <w:tcW w:w="3611" w:type="dxa"/>
          </w:tcPr>
          <w:p w:rsidR="00DC73D3" w:rsidRPr="002A238C" w:rsidRDefault="00DC73D3" w:rsidP="001F2D4B">
            <w:pPr>
              <w:shd w:val="clear" w:color="auto" w:fill="FFFFFF"/>
              <w:tabs>
                <w:tab w:val="left" w:pos="1059"/>
                <w:tab w:val="left" w:pos="1226"/>
                <w:tab w:val="center" w:pos="1768"/>
              </w:tabs>
              <w:spacing w:line="274" w:lineRule="exact"/>
              <w:rPr>
                <w:rFonts w:cs="Arial"/>
                <w:sz w:val="22"/>
                <w:szCs w:val="22"/>
              </w:rPr>
            </w:pPr>
            <w:r w:rsidRPr="002A238C">
              <w:rPr>
                <w:rFonts w:cs="Arial"/>
                <w:color w:val="FF0000"/>
                <w:sz w:val="22"/>
                <w:szCs w:val="22"/>
              </w:rPr>
              <w:t>MBC 621</w:t>
            </w:r>
            <w:r w:rsidRPr="002A238C">
              <w:rPr>
                <w:rFonts w:cs="Arial"/>
                <w:sz w:val="22"/>
                <w:szCs w:val="22"/>
              </w:rPr>
              <w:t xml:space="preserve"> </w:t>
            </w:r>
            <w:r w:rsidRPr="002A238C">
              <w:rPr>
                <w:rFonts w:cs="Arial"/>
                <w:strike/>
                <w:sz w:val="22"/>
                <w:szCs w:val="22"/>
                <w:highlight w:val="yellow"/>
              </w:rPr>
              <w:t>LBC 990402  Remíz na Podolském potoce</w:t>
            </w:r>
          </w:p>
        </w:tc>
      </w:tr>
      <w:tr w:rsidR="00DC73D3" w:rsidRPr="002A238C" w:rsidTr="001F2D4B">
        <w:trPr>
          <w:trHeight w:val="439"/>
          <w:jc w:val="center"/>
        </w:trPr>
        <w:tc>
          <w:tcPr>
            <w:tcW w:w="2027" w:type="dxa"/>
            <w:vMerge/>
            <w:tcBorders>
              <w:bottom w:val="single" w:sz="18" w:space="0" w:color="auto"/>
              <w:right w:val="single" w:sz="18" w:space="0" w:color="auto"/>
            </w:tcBorders>
          </w:tcPr>
          <w:p w:rsidR="00DC73D3" w:rsidRPr="002A238C" w:rsidRDefault="00DC73D3" w:rsidP="001F2D4B">
            <w:pPr>
              <w:shd w:val="clear" w:color="auto" w:fill="FFFFFF"/>
              <w:tabs>
                <w:tab w:val="left" w:pos="1059"/>
                <w:tab w:val="left" w:pos="1226"/>
                <w:tab w:val="center" w:pos="1768"/>
              </w:tabs>
              <w:spacing w:line="274" w:lineRule="exact"/>
              <w:rPr>
                <w:rFonts w:cs="Arial"/>
                <w:sz w:val="22"/>
                <w:szCs w:val="22"/>
              </w:rPr>
            </w:pPr>
          </w:p>
        </w:tc>
        <w:tc>
          <w:tcPr>
            <w:tcW w:w="2810" w:type="dxa"/>
            <w:tcBorders>
              <w:left w:val="single" w:sz="18" w:space="0" w:color="auto"/>
              <w:bottom w:val="single" w:sz="18" w:space="0" w:color="auto"/>
            </w:tcBorders>
          </w:tcPr>
          <w:p w:rsidR="00DC73D3" w:rsidRPr="002A238C" w:rsidRDefault="00DC73D3" w:rsidP="001F2D4B">
            <w:pPr>
              <w:shd w:val="clear" w:color="auto" w:fill="FFFFFF"/>
              <w:tabs>
                <w:tab w:val="left" w:pos="1059"/>
                <w:tab w:val="left" w:pos="1226"/>
                <w:tab w:val="center" w:pos="1768"/>
              </w:tabs>
              <w:spacing w:line="274" w:lineRule="exact"/>
              <w:rPr>
                <w:rFonts w:cs="Arial"/>
                <w:sz w:val="22"/>
                <w:szCs w:val="22"/>
              </w:rPr>
            </w:pPr>
          </w:p>
        </w:tc>
        <w:tc>
          <w:tcPr>
            <w:tcW w:w="3611" w:type="dxa"/>
            <w:tcBorders>
              <w:bottom w:val="single" w:sz="18" w:space="0" w:color="auto"/>
            </w:tcBorders>
          </w:tcPr>
          <w:p w:rsidR="00DC73D3" w:rsidRPr="002A238C" w:rsidRDefault="00DC73D3" w:rsidP="001F2D4B">
            <w:pPr>
              <w:shd w:val="clear" w:color="auto" w:fill="FFFFFF"/>
              <w:tabs>
                <w:tab w:val="left" w:pos="1059"/>
                <w:tab w:val="left" w:pos="1226"/>
                <w:tab w:val="center" w:pos="1768"/>
              </w:tabs>
              <w:spacing w:line="274" w:lineRule="exact"/>
              <w:rPr>
                <w:rFonts w:cs="Arial"/>
                <w:sz w:val="22"/>
                <w:szCs w:val="22"/>
              </w:rPr>
            </w:pPr>
            <w:r w:rsidRPr="002A238C">
              <w:rPr>
                <w:rFonts w:cs="Arial"/>
                <w:sz w:val="22"/>
                <w:szCs w:val="22"/>
              </w:rPr>
              <w:t xml:space="preserve">LBC 990403  </w:t>
            </w:r>
          </w:p>
        </w:tc>
      </w:tr>
    </w:tbl>
    <w:p w:rsidR="00DC73D3" w:rsidRPr="002A238C" w:rsidRDefault="00DC73D3" w:rsidP="00DC73D3">
      <w:pPr>
        <w:rPr>
          <w:rFonts w:cs="Arial"/>
        </w:rPr>
      </w:pPr>
    </w:p>
    <w:tbl>
      <w:tblPr>
        <w:tblW w:w="8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7"/>
        <w:gridCol w:w="2810"/>
        <w:gridCol w:w="3611"/>
      </w:tblGrid>
      <w:tr w:rsidR="00DC73D3" w:rsidRPr="002A238C" w:rsidTr="001F2D4B">
        <w:trPr>
          <w:trHeight w:val="439"/>
          <w:jc w:val="center"/>
        </w:trPr>
        <w:tc>
          <w:tcPr>
            <w:tcW w:w="2027" w:type="dxa"/>
            <w:tcBorders>
              <w:bottom w:val="single" w:sz="18" w:space="0" w:color="auto"/>
              <w:right w:val="single" w:sz="18" w:space="0" w:color="auto"/>
            </w:tcBorders>
            <w:shd w:val="clear" w:color="auto" w:fill="E7E6E6"/>
          </w:tcPr>
          <w:p w:rsidR="00DC73D3" w:rsidRPr="002A238C" w:rsidRDefault="00DC73D3" w:rsidP="001F2D4B">
            <w:pPr>
              <w:pStyle w:val="tabulka"/>
              <w:jc w:val="left"/>
              <w:rPr>
                <w:rFonts w:ascii="Arial" w:hAnsi="Arial" w:cs="Arial"/>
                <w:b/>
                <w:szCs w:val="22"/>
              </w:rPr>
            </w:pPr>
            <w:r w:rsidRPr="002A238C">
              <w:rPr>
                <w:rFonts w:ascii="Arial" w:hAnsi="Arial" w:cs="Arial"/>
                <w:b/>
                <w:szCs w:val="22"/>
              </w:rPr>
              <w:t xml:space="preserve">                           LOKÁLNÍ </w:t>
            </w:r>
          </w:p>
          <w:p w:rsidR="00DC73D3" w:rsidRPr="002A238C" w:rsidRDefault="00DC73D3" w:rsidP="001F2D4B">
            <w:pPr>
              <w:pStyle w:val="tabulka"/>
              <w:jc w:val="left"/>
              <w:rPr>
                <w:rFonts w:ascii="Arial" w:hAnsi="Arial" w:cs="Arial"/>
                <w:b/>
                <w:szCs w:val="22"/>
              </w:rPr>
            </w:pPr>
            <w:r w:rsidRPr="002A238C">
              <w:rPr>
                <w:rFonts w:ascii="Arial" w:hAnsi="Arial" w:cs="Arial"/>
                <w:b/>
                <w:szCs w:val="22"/>
              </w:rPr>
              <w:t>ÚSES</w:t>
            </w:r>
          </w:p>
        </w:tc>
        <w:tc>
          <w:tcPr>
            <w:tcW w:w="2810" w:type="dxa"/>
            <w:tcBorders>
              <w:left w:val="single" w:sz="18" w:space="0" w:color="auto"/>
              <w:bottom w:val="single" w:sz="18" w:space="0" w:color="auto"/>
            </w:tcBorders>
            <w:shd w:val="clear" w:color="auto" w:fill="E7E6E6"/>
          </w:tcPr>
          <w:p w:rsidR="00DC73D3" w:rsidRPr="002A238C" w:rsidRDefault="00DC73D3" w:rsidP="001F2D4B">
            <w:pPr>
              <w:pStyle w:val="tabulka"/>
              <w:rPr>
                <w:rFonts w:ascii="Arial" w:hAnsi="Arial" w:cs="Arial"/>
                <w:b/>
                <w:szCs w:val="22"/>
              </w:rPr>
            </w:pPr>
            <w:r w:rsidRPr="002A238C">
              <w:rPr>
                <w:rFonts w:ascii="Arial" w:hAnsi="Arial" w:cs="Arial"/>
                <w:b/>
                <w:szCs w:val="22"/>
              </w:rPr>
              <w:t xml:space="preserve">                                  BIOKORIDORY</w:t>
            </w:r>
          </w:p>
        </w:tc>
        <w:tc>
          <w:tcPr>
            <w:tcW w:w="3611" w:type="dxa"/>
            <w:tcBorders>
              <w:bottom w:val="single" w:sz="18" w:space="0" w:color="auto"/>
            </w:tcBorders>
            <w:shd w:val="clear" w:color="auto" w:fill="E7E6E6"/>
          </w:tcPr>
          <w:p w:rsidR="00DC73D3" w:rsidRPr="002A238C" w:rsidRDefault="00DC73D3" w:rsidP="001F2D4B">
            <w:pPr>
              <w:pStyle w:val="tabulka"/>
              <w:rPr>
                <w:rFonts w:ascii="Arial" w:hAnsi="Arial" w:cs="Arial"/>
                <w:b/>
                <w:szCs w:val="22"/>
              </w:rPr>
            </w:pPr>
            <w:r w:rsidRPr="002A238C">
              <w:rPr>
                <w:rFonts w:ascii="Arial" w:hAnsi="Arial" w:cs="Arial"/>
                <w:b/>
                <w:szCs w:val="22"/>
              </w:rPr>
              <w:t xml:space="preserve">                              </w:t>
            </w:r>
          </w:p>
          <w:p w:rsidR="00DC73D3" w:rsidRPr="002A238C" w:rsidRDefault="00DC73D3" w:rsidP="001F2D4B">
            <w:pPr>
              <w:pStyle w:val="tabulka"/>
              <w:rPr>
                <w:rFonts w:ascii="Arial" w:hAnsi="Arial" w:cs="Arial"/>
                <w:b/>
                <w:szCs w:val="22"/>
              </w:rPr>
            </w:pPr>
            <w:r w:rsidRPr="002A238C">
              <w:rPr>
                <w:rFonts w:ascii="Arial" w:hAnsi="Arial" w:cs="Arial"/>
                <w:b/>
                <w:szCs w:val="22"/>
              </w:rPr>
              <w:t>BIOCENTRA</w:t>
            </w:r>
          </w:p>
        </w:tc>
      </w:tr>
      <w:tr w:rsidR="00DC73D3" w:rsidRPr="002A238C" w:rsidTr="001F2D4B">
        <w:trPr>
          <w:trHeight w:val="439"/>
          <w:jc w:val="center"/>
        </w:trPr>
        <w:tc>
          <w:tcPr>
            <w:tcW w:w="2027" w:type="dxa"/>
            <w:vMerge w:val="restart"/>
            <w:tcBorders>
              <w:top w:val="single" w:sz="18" w:space="0" w:color="auto"/>
              <w:right w:val="single" w:sz="18" w:space="0" w:color="auto"/>
            </w:tcBorders>
          </w:tcPr>
          <w:p w:rsidR="00DC73D3" w:rsidRPr="002A238C" w:rsidRDefault="00DC73D3" w:rsidP="001F2D4B">
            <w:pPr>
              <w:shd w:val="clear" w:color="auto" w:fill="FFFFFF"/>
              <w:tabs>
                <w:tab w:val="left" w:pos="1059"/>
                <w:tab w:val="left" w:pos="1226"/>
                <w:tab w:val="center" w:pos="1768"/>
              </w:tabs>
              <w:spacing w:line="274" w:lineRule="exact"/>
              <w:rPr>
                <w:rFonts w:cs="Arial"/>
                <w:b/>
                <w:sz w:val="22"/>
                <w:szCs w:val="22"/>
              </w:rPr>
            </w:pPr>
          </w:p>
        </w:tc>
        <w:tc>
          <w:tcPr>
            <w:tcW w:w="2810" w:type="dxa"/>
            <w:tcBorders>
              <w:top w:val="single" w:sz="18" w:space="0" w:color="auto"/>
              <w:left w:val="single" w:sz="18" w:space="0" w:color="auto"/>
            </w:tcBorders>
          </w:tcPr>
          <w:p w:rsidR="00DC73D3" w:rsidRPr="002A238C" w:rsidRDefault="00DC73D3" w:rsidP="001F2D4B">
            <w:pPr>
              <w:shd w:val="clear" w:color="auto" w:fill="FFFFFF"/>
              <w:tabs>
                <w:tab w:val="left" w:pos="1059"/>
                <w:tab w:val="left" w:pos="1226"/>
                <w:tab w:val="center" w:pos="1768"/>
              </w:tabs>
              <w:spacing w:line="274" w:lineRule="exact"/>
              <w:rPr>
                <w:rFonts w:cs="Arial"/>
                <w:sz w:val="22"/>
                <w:szCs w:val="22"/>
              </w:rPr>
            </w:pPr>
            <w:r w:rsidRPr="002A238C">
              <w:rPr>
                <w:rFonts w:cs="Arial"/>
                <w:sz w:val="22"/>
                <w:szCs w:val="22"/>
              </w:rPr>
              <w:t>LBK 6</w:t>
            </w:r>
          </w:p>
        </w:tc>
        <w:tc>
          <w:tcPr>
            <w:tcW w:w="3611" w:type="dxa"/>
            <w:tcBorders>
              <w:top w:val="single" w:sz="18" w:space="0" w:color="auto"/>
            </w:tcBorders>
          </w:tcPr>
          <w:p w:rsidR="00DC73D3" w:rsidRPr="002A238C" w:rsidRDefault="00DC73D3" w:rsidP="001F2D4B">
            <w:pPr>
              <w:shd w:val="clear" w:color="auto" w:fill="FFFFFF"/>
              <w:tabs>
                <w:tab w:val="left" w:pos="1059"/>
                <w:tab w:val="left" w:pos="1226"/>
                <w:tab w:val="center" w:pos="1768"/>
              </w:tabs>
              <w:spacing w:line="274" w:lineRule="exact"/>
              <w:rPr>
                <w:rFonts w:cs="Arial"/>
                <w:strike/>
                <w:sz w:val="22"/>
                <w:szCs w:val="22"/>
              </w:rPr>
            </w:pPr>
            <w:r w:rsidRPr="002A238C">
              <w:rPr>
                <w:rFonts w:cs="Arial"/>
                <w:strike/>
                <w:sz w:val="22"/>
                <w:szCs w:val="22"/>
                <w:highlight w:val="yellow"/>
              </w:rPr>
              <w:t>LBC 1 Bažantnice u Klešic</w:t>
            </w:r>
          </w:p>
        </w:tc>
      </w:tr>
      <w:tr w:rsidR="00DC73D3" w:rsidRPr="002A238C" w:rsidTr="001F2D4B">
        <w:trPr>
          <w:trHeight w:val="439"/>
          <w:jc w:val="center"/>
        </w:trPr>
        <w:tc>
          <w:tcPr>
            <w:tcW w:w="2027" w:type="dxa"/>
            <w:vMerge/>
            <w:tcBorders>
              <w:right w:val="single" w:sz="18" w:space="0" w:color="auto"/>
            </w:tcBorders>
          </w:tcPr>
          <w:p w:rsidR="00DC73D3" w:rsidRPr="002A238C" w:rsidRDefault="00DC73D3" w:rsidP="001F2D4B">
            <w:pPr>
              <w:pStyle w:val="tabulka"/>
              <w:jc w:val="center"/>
              <w:rPr>
                <w:rFonts w:ascii="Arial" w:hAnsi="Arial" w:cs="Arial"/>
                <w:sz w:val="24"/>
                <w:szCs w:val="24"/>
              </w:rPr>
            </w:pPr>
          </w:p>
        </w:tc>
        <w:tc>
          <w:tcPr>
            <w:tcW w:w="2810" w:type="dxa"/>
            <w:tcBorders>
              <w:left w:val="single" w:sz="18" w:space="0" w:color="auto"/>
            </w:tcBorders>
          </w:tcPr>
          <w:p w:rsidR="00DC73D3" w:rsidRPr="002A238C" w:rsidRDefault="00DC73D3" w:rsidP="001F2D4B">
            <w:pPr>
              <w:shd w:val="clear" w:color="auto" w:fill="FFFFFF"/>
              <w:tabs>
                <w:tab w:val="left" w:pos="1059"/>
                <w:tab w:val="left" w:pos="1226"/>
                <w:tab w:val="center" w:pos="1768"/>
              </w:tabs>
              <w:spacing w:line="274" w:lineRule="exact"/>
              <w:rPr>
                <w:rFonts w:cs="Arial"/>
                <w:strike/>
                <w:sz w:val="22"/>
                <w:szCs w:val="22"/>
              </w:rPr>
            </w:pPr>
            <w:r w:rsidRPr="002A238C">
              <w:rPr>
                <w:rFonts w:cs="Arial"/>
                <w:strike/>
                <w:sz w:val="22"/>
                <w:szCs w:val="22"/>
                <w:highlight w:val="yellow"/>
              </w:rPr>
              <w:t>LBK – místní část Nákle</w:t>
            </w:r>
          </w:p>
        </w:tc>
        <w:tc>
          <w:tcPr>
            <w:tcW w:w="3611" w:type="dxa"/>
          </w:tcPr>
          <w:p w:rsidR="00DC73D3" w:rsidRPr="002A238C" w:rsidRDefault="00DC73D3" w:rsidP="001F2D4B">
            <w:pPr>
              <w:shd w:val="clear" w:color="auto" w:fill="FFFFFF"/>
              <w:tabs>
                <w:tab w:val="left" w:pos="1059"/>
                <w:tab w:val="left" w:pos="1226"/>
                <w:tab w:val="center" w:pos="1768"/>
              </w:tabs>
              <w:spacing w:line="274" w:lineRule="exact"/>
              <w:rPr>
                <w:rFonts w:cs="Arial"/>
                <w:sz w:val="22"/>
                <w:szCs w:val="22"/>
              </w:rPr>
            </w:pPr>
            <w:r w:rsidRPr="002A238C">
              <w:rPr>
                <w:rFonts w:cs="Arial"/>
                <w:color w:val="FF0000"/>
                <w:sz w:val="22"/>
                <w:szCs w:val="22"/>
              </w:rPr>
              <w:t>MBC 57</w:t>
            </w:r>
          </w:p>
        </w:tc>
      </w:tr>
      <w:tr w:rsidR="00DC73D3" w:rsidRPr="002A238C" w:rsidTr="001F2D4B">
        <w:trPr>
          <w:trHeight w:val="439"/>
          <w:jc w:val="center"/>
        </w:trPr>
        <w:tc>
          <w:tcPr>
            <w:tcW w:w="2027" w:type="dxa"/>
            <w:vMerge/>
            <w:tcBorders>
              <w:right w:val="single" w:sz="18" w:space="0" w:color="auto"/>
            </w:tcBorders>
          </w:tcPr>
          <w:p w:rsidR="00DC73D3" w:rsidRPr="002A238C" w:rsidRDefault="00DC73D3" w:rsidP="001F2D4B">
            <w:pPr>
              <w:rPr>
                <w:rFonts w:cs="Arial"/>
                <w:b/>
                <w:sz w:val="22"/>
                <w:szCs w:val="22"/>
              </w:rPr>
            </w:pPr>
          </w:p>
        </w:tc>
        <w:tc>
          <w:tcPr>
            <w:tcW w:w="2810" w:type="dxa"/>
            <w:tcBorders>
              <w:top w:val="single" w:sz="4" w:space="0" w:color="auto"/>
              <w:left w:val="single" w:sz="18" w:space="0" w:color="auto"/>
            </w:tcBorders>
          </w:tcPr>
          <w:p w:rsidR="00DC73D3" w:rsidRPr="002A238C" w:rsidRDefault="00DC73D3" w:rsidP="001F2D4B">
            <w:pPr>
              <w:shd w:val="clear" w:color="auto" w:fill="FFFFFF"/>
              <w:tabs>
                <w:tab w:val="left" w:pos="1059"/>
                <w:tab w:val="left" w:pos="1226"/>
                <w:tab w:val="center" w:pos="1768"/>
              </w:tabs>
              <w:spacing w:line="274" w:lineRule="exact"/>
              <w:rPr>
                <w:rFonts w:cs="Arial"/>
                <w:color w:val="FF0000"/>
                <w:sz w:val="22"/>
                <w:szCs w:val="22"/>
              </w:rPr>
            </w:pPr>
            <w:r w:rsidRPr="002A238C">
              <w:rPr>
                <w:rFonts w:cs="Arial"/>
                <w:color w:val="FF0000"/>
                <w:sz w:val="22"/>
                <w:szCs w:val="22"/>
              </w:rPr>
              <w:t>MBK 608</w:t>
            </w:r>
          </w:p>
        </w:tc>
        <w:tc>
          <w:tcPr>
            <w:tcW w:w="3611" w:type="dxa"/>
            <w:tcBorders>
              <w:top w:val="single" w:sz="4" w:space="0" w:color="auto"/>
            </w:tcBorders>
          </w:tcPr>
          <w:p w:rsidR="00DC73D3" w:rsidRPr="002A238C" w:rsidRDefault="00DC73D3" w:rsidP="001F2D4B">
            <w:pPr>
              <w:shd w:val="clear" w:color="auto" w:fill="FFFFFF"/>
              <w:tabs>
                <w:tab w:val="left" w:pos="1059"/>
                <w:tab w:val="left" w:pos="1226"/>
                <w:tab w:val="center" w:pos="1768"/>
              </w:tabs>
              <w:spacing w:line="274" w:lineRule="exact"/>
              <w:rPr>
                <w:rFonts w:cs="Arial"/>
                <w:sz w:val="22"/>
                <w:szCs w:val="22"/>
              </w:rPr>
            </w:pPr>
            <w:r w:rsidRPr="002A238C">
              <w:rPr>
                <w:rFonts w:cs="Arial"/>
                <w:color w:val="FF0000"/>
                <w:sz w:val="22"/>
                <w:szCs w:val="22"/>
              </w:rPr>
              <w:t>MBC 59</w:t>
            </w:r>
          </w:p>
        </w:tc>
      </w:tr>
      <w:tr w:rsidR="00DC73D3" w:rsidRPr="002A238C" w:rsidTr="001F2D4B">
        <w:trPr>
          <w:trHeight w:val="439"/>
          <w:jc w:val="center"/>
        </w:trPr>
        <w:tc>
          <w:tcPr>
            <w:tcW w:w="2027" w:type="dxa"/>
            <w:vMerge/>
            <w:tcBorders>
              <w:right w:val="single" w:sz="18" w:space="0" w:color="auto"/>
            </w:tcBorders>
          </w:tcPr>
          <w:p w:rsidR="00DC73D3" w:rsidRPr="002A238C" w:rsidRDefault="00DC73D3" w:rsidP="001F2D4B">
            <w:pPr>
              <w:pStyle w:val="tabulka"/>
              <w:jc w:val="center"/>
              <w:rPr>
                <w:rFonts w:ascii="Arial" w:hAnsi="Arial" w:cs="Arial"/>
                <w:sz w:val="24"/>
                <w:szCs w:val="24"/>
              </w:rPr>
            </w:pPr>
          </w:p>
        </w:tc>
        <w:tc>
          <w:tcPr>
            <w:tcW w:w="2810" w:type="dxa"/>
            <w:tcBorders>
              <w:left w:val="single" w:sz="18" w:space="0" w:color="auto"/>
            </w:tcBorders>
          </w:tcPr>
          <w:p w:rsidR="00DC73D3" w:rsidRPr="002A238C" w:rsidRDefault="00DC73D3" w:rsidP="001F2D4B">
            <w:pPr>
              <w:shd w:val="clear" w:color="auto" w:fill="FFFFFF"/>
              <w:tabs>
                <w:tab w:val="left" w:pos="1059"/>
                <w:tab w:val="left" w:pos="1226"/>
                <w:tab w:val="center" w:pos="1768"/>
              </w:tabs>
              <w:spacing w:line="274" w:lineRule="exact"/>
              <w:rPr>
                <w:rFonts w:cs="Arial"/>
                <w:sz w:val="22"/>
                <w:szCs w:val="22"/>
              </w:rPr>
            </w:pPr>
            <w:r w:rsidRPr="002A238C">
              <w:rPr>
                <w:rFonts w:cs="Arial"/>
                <w:color w:val="FF0000"/>
                <w:sz w:val="22"/>
                <w:szCs w:val="22"/>
              </w:rPr>
              <w:t>MBK 611</w:t>
            </w:r>
          </w:p>
        </w:tc>
        <w:tc>
          <w:tcPr>
            <w:tcW w:w="3611" w:type="dxa"/>
          </w:tcPr>
          <w:p w:rsidR="00DC73D3" w:rsidRPr="002A238C" w:rsidRDefault="00DC73D3" w:rsidP="001F2D4B">
            <w:pPr>
              <w:shd w:val="clear" w:color="auto" w:fill="FFFFFF"/>
              <w:tabs>
                <w:tab w:val="left" w:pos="1059"/>
                <w:tab w:val="left" w:pos="1226"/>
                <w:tab w:val="center" w:pos="1768"/>
              </w:tabs>
              <w:spacing w:line="274" w:lineRule="exact"/>
              <w:rPr>
                <w:rFonts w:cs="Arial"/>
                <w:sz w:val="22"/>
                <w:szCs w:val="22"/>
              </w:rPr>
            </w:pPr>
            <w:r w:rsidRPr="002A238C">
              <w:rPr>
                <w:rFonts w:cs="Arial"/>
                <w:color w:val="FF0000"/>
                <w:sz w:val="22"/>
                <w:szCs w:val="22"/>
              </w:rPr>
              <w:t>MBC 610</w:t>
            </w:r>
          </w:p>
        </w:tc>
      </w:tr>
      <w:tr w:rsidR="00DC73D3" w:rsidRPr="002A238C" w:rsidTr="001F2D4B">
        <w:trPr>
          <w:trHeight w:val="439"/>
          <w:jc w:val="center"/>
        </w:trPr>
        <w:tc>
          <w:tcPr>
            <w:tcW w:w="2027" w:type="dxa"/>
            <w:vMerge/>
            <w:tcBorders>
              <w:right w:val="single" w:sz="18" w:space="0" w:color="auto"/>
            </w:tcBorders>
          </w:tcPr>
          <w:p w:rsidR="00DC73D3" w:rsidRPr="002A238C" w:rsidRDefault="00DC73D3" w:rsidP="001F2D4B">
            <w:pPr>
              <w:shd w:val="clear" w:color="auto" w:fill="FFFFFF"/>
              <w:tabs>
                <w:tab w:val="left" w:pos="1059"/>
                <w:tab w:val="left" w:pos="1226"/>
                <w:tab w:val="center" w:pos="1768"/>
              </w:tabs>
              <w:spacing w:line="274" w:lineRule="exact"/>
              <w:rPr>
                <w:rFonts w:cs="Arial"/>
                <w:b/>
                <w:sz w:val="22"/>
                <w:szCs w:val="22"/>
              </w:rPr>
            </w:pPr>
          </w:p>
        </w:tc>
        <w:tc>
          <w:tcPr>
            <w:tcW w:w="2810" w:type="dxa"/>
            <w:tcBorders>
              <w:top w:val="single" w:sz="4" w:space="0" w:color="auto"/>
              <w:left w:val="single" w:sz="18" w:space="0" w:color="auto"/>
              <w:bottom w:val="single" w:sz="4" w:space="0" w:color="auto"/>
              <w:right w:val="single" w:sz="4" w:space="0" w:color="auto"/>
            </w:tcBorders>
          </w:tcPr>
          <w:p w:rsidR="00DC73D3" w:rsidRPr="002A238C" w:rsidRDefault="00DC73D3" w:rsidP="001F2D4B">
            <w:pPr>
              <w:shd w:val="clear" w:color="auto" w:fill="FFFFFF"/>
              <w:tabs>
                <w:tab w:val="left" w:pos="1059"/>
                <w:tab w:val="left" w:pos="1226"/>
                <w:tab w:val="center" w:pos="1768"/>
              </w:tabs>
              <w:spacing w:line="274" w:lineRule="exact"/>
              <w:rPr>
                <w:rFonts w:cs="Arial"/>
                <w:b/>
                <w:sz w:val="22"/>
                <w:szCs w:val="22"/>
              </w:rPr>
            </w:pPr>
            <w:r w:rsidRPr="002A238C">
              <w:rPr>
                <w:rFonts w:cs="Arial"/>
                <w:color w:val="FF0000"/>
                <w:sz w:val="22"/>
                <w:szCs w:val="22"/>
              </w:rPr>
              <w:t>MBK 622</w:t>
            </w:r>
          </w:p>
        </w:tc>
        <w:tc>
          <w:tcPr>
            <w:tcW w:w="3611" w:type="dxa"/>
            <w:tcBorders>
              <w:top w:val="single" w:sz="4" w:space="0" w:color="auto"/>
              <w:left w:val="single" w:sz="4" w:space="0" w:color="auto"/>
              <w:bottom w:val="single" w:sz="4" w:space="0" w:color="auto"/>
              <w:right w:val="single" w:sz="4" w:space="0" w:color="auto"/>
            </w:tcBorders>
          </w:tcPr>
          <w:p w:rsidR="00DC73D3" w:rsidRPr="002A238C" w:rsidRDefault="00DC73D3" w:rsidP="001F2D4B">
            <w:pPr>
              <w:shd w:val="clear" w:color="auto" w:fill="FFFFFF"/>
              <w:tabs>
                <w:tab w:val="left" w:pos="1059"/>
                <w:tab w:val="left" w:pos="1226"/>
                <w:tab w:val="center" w:pos="1768"/>
              </w:tabs>
              <w:spacing w:line="274" w:lineRule="exact"/>
              <w:rPr>
                <w:rFonts w:cs="Arial"/>
                <w:sz w:val="22"/>
                <w:szCs w:val="22"/>
              </w:rPr>
            </w:pPr>
            <w:r w:rsidRPr="002A238C">
              <w:rPr>
                <w:rFonts w:cs="Arial"/>
                <w:color w:val="FF0000"/>
                <w:sz w:val="22"/>
                <w:szCs w:val="22"/>
              </w:rPr>
              <w:t>MBC 621</w:t>
            </w:r>
          </w:p>
        </w:tc>
      </w:tr>
      <w:tr w:rsidR="00DC73D3" w:rsidRPr="002A238C" w:rsidTr="001F2D4B">
        <w:trPr>
          <w:trHeight w:val="439"/>
          <w:jc w:val="center"/>
        </w:trPr>
        <w:tc>
          <w:tcPr>
            <w:tcW w:w="2027" w:type="dxa"/>
            <w:vMerge/>
            <w:tcBorders>
              <w:right w:val="single" w:sz="18" w:space="0" w:color="auto"/>
            </w:tcBorders>
          </w:tcPr>
          <w:p w:rsidR="00DC73D3" w:rsidRPr="002A238C" w:rsidRDefault="00DC73D3" w:rsidP="001F2D4B">
            <w:pPr>
              <w:pStyle w:val="tabulka"/>
              <w:jc w:val="center"/>
              <w:rPr>
                <w:rFonts w:ascii="Arial" w:hAnsi="Arial" w:cs="Arial"/>
                <w:sz w:val="24"/>
                <w:szCs w:val="24"/>
              </w:rPr>
            </w:pPr>
          </w:p>
        </w:tc>
        <w:tc>
          <w:tcPr>
            <w:tcW w:w="2810" w:type="dxa"/>
            <w:tcBorders>
              <w:top w:val="single" w:sz="4" w:space="0" w:color="auto"/>
              <w:left w:val="single" w:sz="18" w:space="0" w:color="auto"/>
              <w:bottom w:val="single" w:sz="4" w:space="0" w:color="auto"/>
              <w:right w:val="single" w:sz="4" w:space="0" w:color="auto"/>
            </w:tcBorders>
          </w:tcPr>
          <w:p w:rsidR="00DC73D3" w:rsidRPr="002A238C" w:rsidRDefault="00DC73D3" w:rsidP="001F2D4B">
            <w:pPr>
              <w:shd w:val="clear" w:color="auto" w:fill="FFFFFF"/>
              <w:tabs>
                <w:tab w:val="left" w:pos="1059"/>
                <w:tab w:val="left" w:pos="1226"/>
                <w:tab w:val="center" w:pos="1768"/>
              </w:tabs>
              <w:spacing w:line="274" w:lineRule="exact"/>
              <w:rPr>
                <w:rFonts w:cs="Arial"/>
                <w:b/>
                <w:sz w:val="22"/>
                <w:szCs w:val="22"/>
              </w:rPr>
            </w:pPr>
            <w:r w:rsidRPr="002A238C">
              <w:rPr>
                <w:rFonts w:cs="Arial"/>
                <w:color w:val="FF0000"/>
                <w:sz w:val="22"/>
                <w:szCs w:val="22"/>
              </w:rPr>
              <w:t>MBK 623</w:t>
            </w:r>
          </w:p>
        </w:tc>
        <w:tc>
          <w:tcPr>
            <w:tcW w:w="3611" w:type="dxa"/>
            <w:tcBorders>
              <w:top w:val="single" w:sz="4" w:space="0" w:color="auto"/>
              <w:left w:val="single" w:sz="4" w:space="0" w:color="auto"/>
              <w:bottom w:val="single" w:sz="4" w:space="0" w:color="auto"/>
              <w:right w:val="single" w:sz="4" w:space="0" w:color="auto"/>
            </w:tcBorders>
          </w:tcPr>
          <w:p w:rsidR="00DC73D3" w:rsidRPr="002A238C" w:rsidRDefault="00DC73D3" w:rsidP="001F2D4B">
            <w:pPr>
              <w:shd w:val="clear" w:color="auto" w:fill="FFFFFF"/>
              <w:tabs>
                <w:tab w:val="left" w:pos="1059"/>
                <w:tab w:val="left" w:pos="1226"/>
                <w:tab w:val="center" w:pos="1768"/>
              </w:tabs>
              <w:spacing w:line="274" w:lineRule="exact"/>
              <w:rPr>
                <w:rFonts w:cs="Arial"/>
                <w:sz w:val="22"/>
                <w:szCs w:val="22"/>
              </w:rPr>
            </w:pPr>
          </w:p>
        </w:tc>
      </w:tr>
    </w:tbl>
    <w:p w:rsidR="00DC73D3" w:rsidRPr="002A238C" w:rsidRDefault="00DC73D3" w:rsidP="00DC73D3">
      <w:pPr>
        <w:rPr>
          <w:rFonts w:cs="Arial"/>
          <w:sz w:val="22"/>
          <w:szCs w:val="22"/>
        </w:rPr>
      </w:pPr>
    </w:p>
    <w:p w:rsidR="00DC73D3" w:rsidRPr="002A238C" w:rsidRDefault="00DC73D3" w:rsidP="00DC73D3">
      <w:pPr>
        <w:rPr>
          <w:rFonts w:cs="Arial"/>
          <w:sz w:val="22"/>
          <w:szCs w:val="22"/>
        </w:rPr>
      </w:pPr>
    </w:p>
    <w:p w:rsidR="00DC73D3" w:rsidRPr="002A238C" w:rsidRDefault="00DC73D3" w:rsidP="00DC73D3">
      <w:pPr>
        <w:rPr>
          <w:rFonts w:cs="Arial"/>
          <w:sz w:val="22"/>
          <w:szCs w:val="22"/>
        </w:rPr>
      </w:pPr>
    </w:p>
    <w:p w:rsidR="00DC73D3" w:rsidRPr="002A238C" w:rsidRDefault="00DC73D3" w:rsidP="00DC73D3">
      <w:pPr>
        <w:rPr>
          <w:rFonts w:cs="Arial"/>
          <w:sz w:val="22"/>
          <w:szCs w:val="22"/>
        </w:rPr>
      </w:pPr>
      <w:r w:rsidRPr="002A238C">
        <w:rPr>
          <w:rFonts w:cs="Arial"/>
          <w:sz w:val="22"/>
          <w:szCs w:val="22"/>
        </w:rPr>
        <w:t xml:space="preserve">V ÚP bylo řešeno: </w:t>
      </w:r>
    </w:p>
    <w:p w:rsidR="00DC73D3" w:rsidRPr="002A238C" w:rsidRDefault="00DC73D3" w:rsidP="00DC73D3">
      <w:pPr>
        <w:numPr>
          <w:ilvl w:val="0"/>
          <w:numId w:val="8"/>
        </w:numPr>
        <w:suppressAutoHyphens w:val="0"/>
        <w:spacing w:before="0" w:after="0"/>
        <w:rPr>
          <w:rFonts w:cs="Arial"/>
          <w:sz w:val="22"/>
          <w:szCs w:val="22"/>
        </w:rPr>
      </w:pPr>
      <w:r w:rsidRPr="002A238C">
        <w:rPr>
          <w:rFonts w:cs="Arial"/>
          <w:sz w:val="22"/>
          <w:szCs w:val="22"/>
        </w:rPr>
        <w:t xml:space="preserve">zpřesnění průchodu RBK 9904 zastavěným územím Klešic </w:t>
      </w:r>
    </w:p>
    <w:p w:rsidR="00DC73D3" w:rsidRPr="002A238C" w:rsidRDefault="00DC73D3" w:rsidP="00DC73D3">
      <w:pPr>
        <w:ind w:left="1416"/>
        <w:rPr>
          <w:rFonts w:cs="Arial"/>
          <w:sz w:val="22"/>
          <w:szCs w:val="22"/>
        </w:rPr>
      </w:pPr>
      <w:r w:rsidRPr="002A238C">
        <w:rPr>
          <w:rFonts w:cs="Arial"/>
          <w:sz w:val="22"/>
          <w:szCs w:val="22"/>
        </w:rPr>
        <w:t xml:space="preserve">- minimalizace při průchodu podél Podolského potoka v souladu s reálnou       </w:t>
      </w:r>
    </w:p>
    <w:p w:rsidR="00DC73D3" w:rsidRPr="002A238C" w:rsidRDefault="00DC73D3" w:rsidP="00DC73D3">
      <w:pPr>
        <w:ind w:left="1416"/>
        <w:rPr>
          <w:rFonts w:cs="Arial"/>
          <w:sz w:val="22"/>
          <w:szCs w:val="22"/>
        </w:rPr>
      </w:pPr>
      <w:r w:rsidRPr="002A238C">
        <w:rPr>
          <w:rFonts w:cs="Arial"/>
          <w:sz w:val="22"/>
          <w:szCs w:val="22"/>
        </w:rPr>
        <w:t xml:space="preserve">  situací v území</w:t>
      </w:r>
    </w:p>
    <w:p w:rsidR="00DC73D3" w:rsidRPr="002A238C" w:rsidRDefault="00DC73D3" w:rsidP="00DC73D3">
      <w:pPr>
        <w:ind w:left="708" w:firstLine="708"/>
        <w:rPr>
          <w:rFonts w:cs="Arial"/>
          <w:sz w:val="22"/>
          <w:szCs w:val="22"/>
        </w:rPr>
      </w:pPr>
      <w:r w:rsidRPr="002A238C">
        <w:rPr>
          <w:rFonts w:cs="Arial"/>
          <w:sz w:val="22"/>
          <w:szCs w:val="22"/>
        </w:rPr>
        <w:t xml:space="preserve">- využití pozemků mezi novou zástavbou a železniční tratí pro vedení RBK   </w:t>
      </w:r>
    </w:p>
    <w:p w:rsidR="00DC73D3" w:rsidRPr="002A238C" w:rsidRDefault="00DC73D3" w:rsidP="00DC73D3">
      <w:pPr>
        <w:ind w:left="708"/>
        <w:rPr>
          <w:rFonts w:cs="Arial"/>
          <w:sz w:val="22"/>
          <w:szCs w:val="22"/>
        </w:rPr>
      </w:pPr>
      <w:r w:rsidRPr="002A238C">
        <w:rPr>
          <w:rFonts w:cs="Arial"/>
          <w:sz w:val="22"/>
          <w:szCs w:val="22"/>
        </w:rPr>
        <w:t xml:space="preserve">              podél západní strany obce </w:t>
      </w:r>
    </w:p>
    <w:p w:rsidR="00DC73D3" w:rsidRPr="002A238C" w:rsidRDefault="00DC73D3" w:rsidP="00DC73D3">
      <w:pPr>
        <w:numPr>
          <w:ilvl w:val="0"/>
          <w:numId w:val="8"/>
        </w:numPr>
        <w:suppressAutoHyphens w:val="0"/>
        <w:spacing w:before="0" w:after="0"/>
        <w:rPr>
          <w:rFonts w:cs="Arial"/>
          <w:sz w:val="22"/>
          <w:szCs w:val="22"/>
        </w:rPr>
      </w:pPr>
      <w:r w:rsidRPr="002A238C">
        <w:rPr>
          <w:rFonts w:cs="Arial"/>
          <w:sz w:val="22"/>
          <w:szCs w:val="22"/>
        </w:rPr>
        <w:t xml:space="preserve">situování LBC 990402 mimo produkční plochy zahradnictví </w:t>
      </w:r>
    </w:p>
    <w:p w:rsidR="00DC73D3" w:rsidRPr="002A238C" w:rsidRDefault="00DC73D3" w:rsidP="00DC73D3">
      <w:pPr>
        <w:numPr>
          <w:ilvl w:val="0"/>
          <w:numId w:val="8"/>
        </w:numPr>
        <w:suppressAutoHyphens w:val="0"/>
        <w:spacing w:before="0" w:after="0"/>
        <w:rPr>
          <w:rFonts w:cs="Arial"/>
          <w:sz w:val="22"/>
          <w:szCs w:val="22"/>
        </w:rPr>
      </w:pPr>
      <w:r w:rsidRPr="002A238C">
        <w:rPr>
          <w:rFonts w:cs="Arial"/>
          <w:sz w:val="22"/>
          <w:szCs w:val="22"/>
        </w:rPr>
        <w:t>návrh plochy pro obnovu rybníka v rámci LBC 990403</w:t>
      </w:r>
    </w:p>
    <w:p w:rsidR="00DC73D3" w:rsidRPr="002A238C" w:rsidRDefault="00DC73D3" w:rsidP="00DC73D3">
      <w:pPr>
        <w:rPr>
          <w:rFonts w:cs="Arial"/>
          <w:sz w:val="22"/>
          <w:szCs w:val="22"/>
        </w:rPr>
      </w:pPr>
    </w:p>
    <w:p w:rsidR="00DC73D3" w:rsidRPr="002A238C" w:rsidRDefault="00DC73D3" w:rsidP="00DC73D3">
      <w:pPr>
        <w:rPr>
          <w:rFonts w:cs="Arial"/>
          <w:sz w:val="22"/>
          <w:szCs w:val="22"/>
        </w:rPr>
      </w:pPr>
      <w:r w:rsidRPr="002A238C">
        <w:rPr>
          <w:rFonts w:cs="Arial"/>
          <w:sz w:val="22"/>
          <w:szCs w:val="22"/>
        </w:rPr>
        <w:t xml:space="preserve">(zpracovala: Ing.Z.Baladová, autorizovaný projektant ÚSES). </w:t>
      </w:r>
    </w:p>
    <w:p w:rsidR="00DC73D3" w:rsidRPr="002A238C" w:rsidRDefault="00DC73D3" w:rsidP="00DC73D3">
      <w:pPr>
        <w:rPr>
          <w:rFonts w:cs="Arial"/>
          <w:sz w:val="22"/>
          <w:szCs w:val="22"/>
        </w:rPr>
      </w:pPr>
    </w:p>
    <w:p w:rsidR="00DC73D3" w:rsidRDefault="00DC73D3" w:rsidP="00DC73D3">
      <w:pPr>
        <w:rPr>
          <w:rFonts w:cs="Arial"/>
          <w:sz w:val="22"/>
          <w:szCs w:val="22"/>
        </w:rPr>
      </w:pPr>
    </w:p>
    <w:p w:rsidR="00AC00DD" w:rsidRDefault="00AC00DD" w:rsidP="00DC73D3">
      <w:pPr>
        <w:rPr>
          <w:rFonts w:cs="Arial"/>
          <w:sz w:val="22"/>
          <w:szCs w:val="22"/>
        </w:rPr>
      </w:pPr>
    </w:p>
    <w:p w:rsidR="00AC00DD" w:rsidRPr="002A238C" w:rsidRDefault="00AC00DD" w:rsidP="00DC73D3">
      <w:pPr>
        <w:rPr>
          <w:rFonts w:cs="Arial"/>
          <w:sz w:val="22"/>
          <w:szCs w:val="22"/>
        </w:rPr>
      </w:pPr>
    </w:p>
    <w:p w:rsidR="00DC73D3" w:rsidRPr="002A238C" w:rsidRDefault="00DC73D3" w:rsidP="00995AD1">
      <w:pPr>
        <w:pStyle w:val="Nadpis2"/>
        <w:numPr>
          <w:ilvl w:val="1"/>
          <w:numId w:val="45"/>
        </w:numPr>
        <w:pBdr>
          <w:bottom w:val="none" w:sz="0" w:space="0" w:color="auto"/>
        </w:pBdr>
        <w:suppressAutoHyphens w:val="0"/>
        <w:spacing w:before="0" w:after="0"/>
        <w:jc w:val="left"/>
        <w:rPr>
          <w:rFonts w:cs="Arial"/>
          <w:sz w:val="22"/>
          <w:szCs w:val="22"/>
        </w:rPr>
      </w:pPr>
      <w:r w:rsidRPr="002A238C">
        <w:rPr>
          <w:rFonts w:cs="Arial"/>
          <w:sz w:val="22"/>
          <w:szCs w:val="22"/>
        </w:rPr>
        <w:t xml:space="preserve">  </w:t>
      </w:r>
      <w:bookmarkStart w:id="92" w:name="_Toc115680811"/>
      <w:r w:rsidRPr="002A238C">
        <w:rPr>
          <w:rFonts w:cs="Arial"/>
          <w:sz w:val="22"/>
          <w:szCs w:val="22"/>
        </w:rPr>
        <w:t>Ochrana před povodněmi</w:t>
      </w:r>
      <w:bookmarkEnd w:id="92"/>
      <w:r w:rsidRPr="002A238C">
        <w:rPr>
          <w:rFonts w:cs="Arial"/>
          <w:sz w:val="22"/>
          <w:szCs w:val="22"/>
        </w:rPr>
        <w:t xml:space="preserve"> </w:t>
      </w:r>
    </w:p>
    <w:p w:rsidR="00DC73D3" w:rsidRPr="002A238C" w:rsidRDefault="00DC73D3" w:rsidP="00DC73D3">
      <w:pPr>
        <w:rPr>
          <w:rFonts w:cs="Arial"/>
          <w:sz w:val="22"/>
          <w:szCs w:val="22"/>
        </w:rPr>
      </w:pPr>
    </w:p>
    <w:p w:rsidR="00DC73D3" w:rsidRPr="002A238C" w:rsidRDefault="00DC73D3" w:rsidP="00DC73D3">
      <w:pPr>
        <w:rPr>
          <w:rFonts w:cs="Arial"/>
          <w:sz w:val="22"/>
          <w:szCs w:val="22"/>
        </w:rPr>
      </w:pPr>
      <w:r w:rsidRPr="002A238C">
        <w:rPr>
          <w:rFonts w:cs="Arial"/>
          <w:sz w:val="22"/>
          <w:szCs w:val="22"/>
        </w:rPr>
        <w:t xml:space="preserve">- ve výkresech územního plánu A2.3a) – Výkres koncepce technické infrastruktury a v koordinačním výkrese (B2.1) jsou vyznačeny hranice míry povodňového ohrožení a povodňových rizik. </w:t>
      </w:r>
    </w:p>
    <w:p w:rsidR="00DC73D3" w:rsidRPr="002A238C" w:rsidRDefault="00DC73D3" w:rsidP="00DC73D3">
      <w:pPr>
        <w:rPr>
          <w:rFonts w:cs="Arial"/>
          <w:sz w:val="22"/>
          <w:szCs w:val="22"/>
        </w:rPr>
      </w:pPr>
      <w:r w:rsidRPr="002A238C">
        <w:rPr>
          <w:rFonts w:cs="Arial"/>
          <w:sz w:val="22"/>
          <w:szCs w:val="22"/>
        </w:rPr>
        <w:t xml:space="preserve">- omezení a doporučení pro využívání území pro jednotlivé kategorie jsou uvedeny v textu Odůvodnění změny č.1 ÚP Klešice.  </w:t>
      </w:r>
    </w:p>
    <w:p w:rsidR="00DC73D3" w:rsidRPr="002A238C" w:rsidRDefault="00DC73D3" w:rsidP="00DC73D3">
      <w:pPr>
        <w:rPr>
          <w:rFonts w:cs="Arial"/>
          <w:sz w:val="22"/>
          <w:szCs w:val="22"/>
        </w:rPr>
      </w:pPr>
    </w:p>
    <w:p w:rsidR="00DC73D3" w:rsidRPr="002A238C" w:rsidRDefault="00DC73D3" w:rsidP="00DC73D3">
      <w:pPr>
        <w:rPr>
          <w:rFonts w:cs="Arial"/>
          <w:sz w:val="22"/>
          <w:szCs w:val="22"/>
        </w:rPr>
      </w:pPr>
    </w:p>
    <w:p w:rsidR="00DC73D3" w:rsidRPr="002A238C" w:rsidRDefault="00DC73D3" w:rsidP="00DC73D3">
      <w:pPr>
        <w:rPr>
          <w:rFonts w:cs="Arial"/>
          <w:sz w:val="22"/>
          <w:szCs w:val="22"/>
        </w:rPr>
      </w:pPr>
    </w:p>
    <w:p w:rsidR="00DC73D3" w:rsidRPr="002A238C" w:rsidRDefault="00DC73D3" w:rsidP="00DC73D3">
      <w:pPr>
        <w:rPr>
          <w:rFonts w:cs="Arial"/>
          <w:sz w:val="22"/>
          <w:szCs w:val="22"/>
        </w:rPr>
      </w:pPr>
    </w:p>
    <w:p w:rsidR="00DC73D3" w:rsidRPr="002A238C" w:rsidRDefault="00DC73D3" w:rsidP="00DC73D3">
      <w:pPr>
        <w:rPr>
          <w:rFonts w:cs="Arial"/>
          <w:sz w:val="22"/>
          <w:szCs w:val="22"/>
        </w:rPr>
      </w:pPr>
    </w:p>
    <w:p w:rsidR="00DC73D3" w:rsidRPr="002A238C" w:rsidRDefault="00DC73D3" w:rsidP="00DC73D3">
      <w:pPr>
        <w:rPr>
          <w:rFonts w:cs="Arial"/>
          <w:sz w:val="22"/>
          <w:szCs w:val="22"/>
        </w:rPr>
      </w:pPr>
    </w:p>
    <w:p w:rsidR="00DC73D3" w:rsidRPr="002A238C" w:rsidRDefault="00DC73D3" w:rsidP="00DC73D3">
      <w:pPr>
        <w:rPr>
          <w:rFonts w:cs="Arial"/>
          <w:sz w:val="22"/>
          <w:szCs w:val="22"/>
        </w:rPr>
      </w:pPr>
    </w:p>
    <w:p w:rsidR="00DC73D3" w:rsidRPr="002A238C" w:rsidRDefault="00DC73D3" w:rsidP="00DC73D3">
      <w:pPr>
        <w:rPr>
          <w:rFonts w:cs="Arial"/>
          <w:sz w:val="22"/>
          <w:szCs w:val="22"/>
        </w:rPr>
      </w:pPr>
    </w:p>
    <w:p w:rsidR="00DC73D3" w:rsidRPr="002A238C" w:rsidRDefault="00DC73D3" w:rsidP="00DC73D3">
      <w:pPr>
        <w:rPr>
          <w:rFonts w:cs="Arial"/>
          <w:sz w:val="22"/>
          <w:szCs w:val="22"/>
        </w:rPr>
      </w:pPr>
    </w:p>
    <w:p w:rsidR="00DC73D3" w:rsidRPr="002A238C" w:rsidRDefault="00DC73D3" w:rsidP="00DC73D3">
      <w:pPr>
        <w:pStyle w:val="Textpsmene"/>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caps/>
          <w:szCs w:val="24"/>
        </w:rPr>
      </w:pPr>
      <w:bookmarkStart w:id="93" w:name="_Toc507680184"/>
      <w:bookmarkStart w:id="94" w:name="_Toc115680812"/>
      <w:r w:rsidRPr="002A238C">
        <w:rPr>
          <w:rFonts w:ascii="Arial" w:hAnsi="Arial" w:cs="Arial"/>
          <w:b/>
          <w:caps/>
          <w:szCs w:val="24"/>
        </w:rPr>
        <w:lastRenderedPageBreak/>
        <w:t>6.    stanovení podmínek pro využití ploch s rozdílným způsobem využití s určením převažujícího účelu využití (hlavni využití), přípustného využití, nepřípustného využití, popřípadě STANOVENÍ podmíněně přípustného využití těchto ploch a stanovení podmínek prostorového uspořádání, včetně základních podmínek ochrany krajinného rázu</w:t>
      </w:r>
      <w:bookmarkEnd w:id="93"/>
      <w:bookmarkEnd w:id="94"/>
    </w:p>
    <w:p w:rsidR="00DC73D3" w:rsidRPr="002A238C" w:rsidRDefault="00DC73D3" w:rsidP="00DC73D3">
      <w:pPr>
        <w:pStyle w:val="Zkladntextodsazen"/>
        <w:rPr>
          <w:rFonts w:ascii="Arial" w:hAnsi="Arial" w:cs="Arial"/>
          <w:u w:val="single"/>
        </w:rPr>
      </w:pPr>
    </w:p>
    <w:p w:rsidR="00DC73D3" w:rsidRPr="002A238C" w:rsidRDefault="00DC73D3" w:rsidP="00DC73D3">
      <w:pPr>
        <w:pStyle w:val="Zkladntextodsazen"/>
        <w:rPr>
          <w:rFonts w:ascii="Arial" w:hAnsi="Arial" w:cs="Arial"/>
          <w:u w:val="single"/>
        </w:rPr>
      </w:pPr>
    </w:p>
    <w:p w:rsidR="00DC73D3" w:rsidRPr="002A238C" w:rsidRDefault="00DC73D3" w:rsidP="00DC73D3">
      <w:pPr>
        <w:pStyle w:val="Zkladntextodsazen"/>
        <w:rPr>
          <w:rFonts w:ascii="Arial" w:hAnsi="Arial" w:cs="Arial"/>
          <w:u w:val="single"/>
        </w:rPr>
      </w:pPr>
      <w:r w:rsidRPr="002A238C">
        <w:rPr>
          <w:rFonts w:ascii="Arial" w:hAnsi="Arial" w:cs="Arial"/>
          <w:u w:val="single"/>
        </w:rPr>
        <w:t>V řešeném území byly vyznačeny následující plochy s rozdílným způsobem využití:</w:t>
      </w:r>
    </w:p>
    <w:p w:rsidR="00DC73D3" w:rsidRPr="002A238C" w:rsidRDefault="00DC73D3" w:rsidP="00DC73D3">
      <w:pPr>
        <w:pStyle w:val="Zkladntextodsazen"/>
        <w:rPr>
          <w:rFonts w:ascii="Arial" w:hAnsi="Arial" w:cs="Arial"/>
        </w:rPr>
      </w:pPr>
    </w:p>
    <w:p w:rsidR="00DC73D3" w:rsidRPr="002A238C" w:rsidRDefault="00DC73D3" w:rsidP="00DC73D3">
      <w:pPr>
        <w:pStyle w:val="Zkladntextodsazen"/>
        <w:spacing w:line="360" w:lineRule="auto"/>
        <w:rPr>
          <w:rFonts w:ascii="Arial" w:hAnsi="Arial" w:cs="Arial"/>
          <w:sz w:val="22"/>
          <w:szCs w:val="22"/>
        </w:rPr>
      </w:pPr>
      <w:r w:rsidRPr="002A238C">
        <w:rPr>
          <w:rFonts w:ascii="Arial" w:hAnsi="Arial" w:cs="Arial"/>
          <w:sz w:val="22"/>
          <w:szCs w:val="22"/>
        </w:rPr>
        <w:t>■ plochy smíšené obytné – venkovské  ( SV )</w:t>
      </w:r>
    </w:p>
    <w:p w:rsidR="00DC73D3" w:rsidRPr="002A238C" w:rsidRDefault="00DC73D3" w:rsidP="00DC73D3">
      <w:pPr>
        <w:pStyle w:val="Zkladntextodsazen"/>
        <w:spacing w:line="360" w:lineRule="auto"/>
        <w:rPr>
          <w:rFonts w:ascii="Arial" w:hAnsi="Arial" w:cs="Arial"/>
          <w:sz w:val="22"/>
          <w:szCs w:val="22"/>
        </w:rPr>
      </w:pPr>
      <w:r w:rsidRPr="002A238C">
        <w:rPr>
          <w:rFonts w:ascii="Arial" w:hAnsi="Arial" w:cs="Arial"/>
          <w:sz w:val="22"/>
          <w:szCs w:val="22"/>
        </w:rPr>
        <w:t>■ plochy rekreace – plochy staveb pro rodinnou rekreaci ( RI )</w:t>
      </w:r>
    </w:p>
    <w:p w:rsidR="00DC73D3" w:rsidRPr="002A238C" w:rsidRDefault="00DC73D3" w:rsidP="00DC73D3">
      <w:pPr>
        <w:pStyle w:val="Zkladntextodsazen"/>
        <w:spacing w:line="360" w:lineRule="auto"/>
        <w:rPr>
          <w:rFonts w:ascii="Arial" w:hAnsi="Arial" w:cs="Arial"/>
          <w:sz w:val="22"/>
          <w:szCs w:val="22"/>
        </w:rPr>
      </w:pPr>
      <w:r w:rsidRPr="002A238C">
        <w:rPr>
          <w:rFonts w:ascii="Arial" w:hAnsi="Arial" w:cs="Arial"/>
          <w:sz w:val="22"/>
          <w:szCs w:val="22"/>
        </w:rPr>
        <w:t>■ plochy občanského vybavení – veřejná infrastruktura  ( OV )</w:t>
      </w:r>
    </w:p>
    <w:p w:rsidR="00DC73D3" w:rsidRPr="002A238C" w:rsidRDefault="00DC73D3" w:rsidP="00DC73D3">
      <w:pPr>
        <w:pStyle w:val="Zkladntextodsazen"/>
        <w:spacing w:line="360" w:lineRule="auto"/>
        <w:rPr>
          <w:rFonts w:ascii="Arial" w:hAnsi="Arial" w:cs="Arial"/>
          <w:sz w:val="22"/>
          <w:szCs w:val="22"/>
        </w:rPr>
      </w:pPr>
      <w:r w:rsidRPr="002A238C">
        <w:rPr>
          <w:rFonts w:ascii="Arial" w:hAnsi="Arial" w:cs="Arial"/>
          <w:sz w:val="22"/>
          <w:szCs w:val="22"/>
        </w:rPr>
        <w:t>■ plochy občanského vybavení – komerční zařízení malá a střední  ( OM )</w:t>
      </w:r>
    </w:p>
    <w:p w:rsidR="00DC73D3" w:rsidRPr="002A238C" w:rsidRDefault="00DC73D3" w:rsidP="00DC73D3">
      <w:pPr>
        <w:pStyle w:val="Zkladntextodsazen"/>
        <w:spacing w:line="360" w:lineRule="auto"/>
        <w:rPr>
          <w:rFonts w:ascii="Arial" w:hAnsi="Arial" w:cs="Arial"/>
          <w:sz w:val="22"/>
          <w:szCs w:val="22"/>
        </w:rPr>
      </w:pPr>
      <w:r w:rsidRPr="002A238C">
        <w:rPr>
          <w:rFonts w:ascii="Arial" w:hAnsi="Arial" w:cs="Arial"/>
          <w:sz w:val="22"/>
          <w:szCs w:val="22"/>
        </w:rPr>
        <w:t>■ plochy občanského vybavení – tělovýchovná a sportovní zařízení ( OS )</w:t>
      </w:r>
    </w:p>
    <w:p w:rsidR="00DC73D3" w:rsidRPr="002A238C" w:rsidRDefault="00DC73D3" w:rsidP="00DC73D3">
      <w:pPr>
        <w:pStyle w:val="Zkladntextodsazen"/>
        <w:spacing w:line="360" w:lineRule="auto"/>
        <w:rPr>
          <w:rFonts w:ascii="Arial" w:hAnsi="Arial" w:cs="Arial"/>
          <w:sz w:val="22"/>
          <w:szCs w:val="22"/>
        </w:rPr>
      </w:pPr>
      <w:r w:rsidRPr="002A238C">
        <w:rPr>
          <w:rFonts w:ascii="Arial" w:hAnsi="Arial" w:cs="Arial"/>
          <w:sz w:val="22"/>
          <w:szCs w:val="22"/>
        </w:rPr>
        <w:t>■ plochy dopravní infrastruktury – silniční  ( DS )</w:t>
      </w:r>
    </w:p>
    <w:p w:rsidR="00DC73D3" w:rsidRPr="002A238C" w:rsidRDefault="00DC73D3" w:rsidP="00DC73D3">
      <w:pPr>
        <w:pStyle w:val="Zkladntextodsazen"/>
        <w:spacing w:line="360" w:lineRule="auto"/>
        <w:rPr>
          <w:rFonts w:ascii="Arial" w:hAnsi="Arial" w:cs="Arial"/>
          <w:sz w:val="22"/>
          <w:szCs w:val="22"/>
        </w:rPr>
      </w:pPr>
      <w:r w:rsidRPr="002A238C">
        <w:rPr>
          <w:rFonts w:ascii="Arial" w:hAnsi="Arial" w:cs="Arial"/>
          <w:sz w:val="22"/>
          <w:szCs w:val="22"/>
        </w:rPr>
        <w:t>■ plochy dopravní infrastruktury – železniční ( DZ )</w:t>
      </w:r>
    </w:p>
    <w:p w:rsidR="00DC73D3" w:rsidRPr="002A238C" w:rsidRDefault="00DC73D3" w:rsidP="00DC73D3">
      <w:pPr>
        <w:pStyle w:val="Zkladntextodsazen"/>
        <w:spacing w:line="360" w:lineRule="auto"/>
        <w:jc w:val="left"/>
        <w:rPr>
          <w:rFonts w:ascii="Arial" w:hAnsi="Arial" w:cs="Arial"/>
          <w:sz w:val="22"/>
          <w:szCs w:val="22"/>
        </w:rPr>
      </w:pPr>
      <w:r w:rsidRPr="002A238C">
        <w:rPr>
          <w:rFonts w:ascii="Arial" w:hAnsi="Arial" w:cs="Arial"/>
          <w:sz w:val="22"/>
          <w:szCs w:val="22"/>
        </w:rPr>
        <w:t>■ plochy výroby a skladování – drobná a řemeslná výroba  ( VD )</w:t>
      </w:r>
    </w:p>
    <w:p w:rsidR="00DC73D3" w:rsidRPr="002A238C" w:rsidRDefault="00DC73D3" w:rsidP="00DC73D3">
      <w:pPr>
        <w:pStyle w:val="Zkladntextodsazen"/>
        <w:spacing w:line="360" w:lineRule="auto"/>
        <w:jc w:val="left"/>
        <w:rPr>
          <w:rFonts w:ascii="Arial" w:hAnsi="Arial" w:cs="Arial"/>
          <w:sz w:val="22"/>
          <w:szCs w:val="22"/>
        </w:rPr>
      </w:pPr>
      <w:r w:rsidRPr="002A238C">
        <w:rPr>
          <w:rFonts w:ascii="Arial" w:hAnsi="Arial" w:cs="Arial"/>
          <w:sz w:val="22"/>
          <w:szCs w:val="22"/>
        </w:rPr>
        <w:t>■ plochy výroby a skladování – zemědělská výroba  ( VZ )</w:t>
      </w:r>
    </w:p>
    <w:p w:rsidR="00DC73D3" w:rsidRPr="002A238C" w:rsidRDefault="00DC73D3" w:rsidP="00DC73D3">
      <w:pPr>
        <w:pStyle w:val="Zkladntextodsazen"/>
        <w:spacing w:line="360" w:lineRule="auto"/>
        <w:jc w:val="left"/>
        <w:rPr>
          <w:rFonts w:ascii="Arial" w:hAnsi="Arial" w:cs="Arial"/>
          <w:sz w:val="22"/>
          <w:szCs w:val="22"/>
        </w:rPr>
      </w:pPr>
      <w:r w:rsidRPr="002A238C">
        <w:rPr>
          <w:rFonts w:ascii="Arial" w:hAnsi="Arial" w:cs="Arial"/>
          <w:sz w:val="22"/>
          <w:szCs w:val="22"/>
        </w:rPr>
        <w:t>■ plochy smíšená výrobní ( VS )</w:t>
      </w:r>
    </w:p>
    <w:p w:rsidR="00DC73D3" w:rsidRPr="002A238C" w:rsidRDefault="00DC73D3" w:rsidP="00DC73D3">
      <w:pPr>
        <w:pStyle w:val="Zkladntextodsazen"/>
        <w:spacing w:line="360" w:lineRule="auto"/>
        <w:rPr>
          <w:rFonts w:ascii="Arial" w:hAnsi="Arial" w:cs="Arial"/>
          <w:bCs/>
          <w:sz w:val="22"/>
          <w:szCs w:val="22"/>
        </w:rPr>
      </w:pPr>
      <w:r w:rsidRPr="002A238C">
        <w:rPr>
          <w:rFonts w:ascii="Arial" w:hAnsi="Arial" w:cs="Arial"/>
          <w:sz w:val="22"/>
          <w:szCs w:val="22"/>
        </w:rPr>
        <w:t>■</w:t>
      </w:r>
      <w:r w:rsidRPr="002A238C">
        <w:rPr>
          <w:rFonts w:ascii="Arial" w:hAnsi="Arial" w:cs="Arial"/>
          <w:bCs/>
          <w:sz w:val="22"/>
          <w:szCs w:val="22"/>
        </w:rPr>
        <w:t xml:space="preserve"> plochy veřejných prostranství  - veřejná prostranství ( PV )</w:t>
      </w:r>
    </w:p>
    <w:p w:rsidR="00DC73D3" w:rsidRPr="002A238C" w:rsidRDefault="00DC73D3" w:rsidP="00DC73D3">
      <w:pPr>
        <w:pStyle w:val="Zkladntextodsazen"/>
        <w:spacing w:line="360" w:lineRule="auto"/>
        <w:rPr>
          <w:rFonts w:ascii="Arial" w:hAnsi="Arial" w:cs="Arial"/>
          <w:bCs/>
          <w:sz w:val="22"/>
          <w:szCs w:val="22"/>
        </w:rPr>
      </w:pPr>
      <w:r w:rsidRPr="002A238C">
        <w:rPr>
          <w:rFonts w:ascii="Arial" w:hAnsi="Arial" w:cs="Arial"/>
          <w:sz w:val="22"/>
          <w:szCs w:val="22"/>
        </w:rPr>
        <w:t>■</w:t>
      </w:r>
      <w:r w:rsidRPr="002A238C">
        <w:rPr>
          <w:rFonts w:ascii="Arial" w:hAnsi="Arial" w:cs="Arial"/>
          <w:bCs/>
          <w:sz w:val="22"/>
          <w:szCs w:val="22"/>
        </w:rPr>
        <w:t xml:space="preserve"> plochy veřejných prostranství  - veřejná zeleň ( ZV )</w:t>
      </w:r>
    </w:p>
    <w:p w:rsidR="00DC73D3" w:rsidRPr="002A238C" w:rsidRDefault="00DC73D3" w:rsidP="00DC73D3">
      <w:pPr>
        <w:pStyle w:val="Zkladntextodsazen"/>
        <w:spacing w:line="360" w:lineRule="auto"/>
        <w:rPr>
          <w:rFonts w:ascii="Arial" w:hAnsi="Arial" w:cs="Arial"/>
          <w:noProof/>
          <w:sz w:val="22"/>
          <w:szCs w:val="22"/>
        </w:rPr>
      </w:pPr>
      <w:r w:rsidRPr="002A238C">
        <w:rPr>
          <w:rFonts w:ascii="Arial" w:hAnsi="Arial" w:cs="Arial"/>
          <w:sz w:val="22"/>
          <w:szCs w:val="22"/>
        </w:rPr>
        <w:t>■</w:t>
      </w:r>
      <w:r w:rsidRPr="002A238C">
        <w:rPr>
          <w:rFonts w:ascii="Arial" w:hAnsi="Arial" w:cs="Arial"/>
          <w:noProof/>
          <w:sz w:val="22"/>
          <w:szCs w:val="22"/>
        </w:rPr>
        <w:t xml:space="preserve"> plochy zeleně – soukromá a vyhrazená ( ZS )            </w:t>
      </w:r>
    </w:p>
    <w:p w:rsidR="00DC73D3" w:rsidRPr="002A238C" w:rsidRDefault="00DC73D3" w:rsidP="00DC73D3">
      <w:pPr>
        <w:pStyle w:val="Zkladntextodsazen"/>
        <w:spacing w:line="360" w:lineRule="auto"/>
        <w:rPr>
          <w:rFonts w:ascii="Arial" w:hAnsi="Arial" w:cs="Arial"/>
          <w:noProof/>
          <w:sz w:val="22"/>
          <w:szCs w:val="22"/>
        </w:rPr>
      </w:pPr>
      <w:r w:rsidRPr="002A238C">
        <w:rPr>
          <w:rFonts w:ascii="Arial" w:hAnsi="Arial" w:cs="Arial"/>
          <w:sz w:val="22"/>
          <w:szCs w:val="22"/>
        </w:rPr>
        <w:t>■</w:t>
      </w:r>
      <w:r w:rsidRPr="002A238C">
        <w:rPr>
          <w:rFonts w:ascii="Arial" w:hAnsi="Arial" w:cs="Arial"/>
          <w:noProof/>
          <w:sz w:val="22"/>
          <w:szCs w:val="22"/>
        </w:rPr>
        <w:t xml:space="preserve"> plochy zeleně – přírodního charakteru ( ZP )            </w:t>
      </w:r>
    </w:p>
    <w:p w:rsidR="00DC73D3" w:rsidRPr="002A238C" w:rsidRDefault="00DC73D3" w:rsidP="00DC73D3">
      <w:pPr>
        <w:pStyle w:val="Zkladntextodsazen"/>
        <w:spacing w:line="360" w:lineRule="auto"/>
        <w:rPr>
          <w:rFonts w:ascii="Arial" w:hAnsi="Arial" w:cs="Arial"/>
          <w:noProof/>
          <w:sz w:val="22"/>
          <w:szCs w:val="22"/>
        </w:rPr>
      </w:pPr>
      <w:r w:rsidRPr="002A238C">
        <w:rPr>
          <w:rFonts w:ascii="Arial" w:hAnsi="Arial" w:cs="Arial"/>
          <w:sz w:val="22"/>
          <w:szCs w:val="22"/>
        </w:rPr>
        <w:t>■</w:t>
      </w:r>
      <w:r w:rsidRPr="002A238C">
        <w:rPr>
          <w:rFonts w:ascii="Arial" w:hAnsi="Arial" w:cs="Arial"/>
          <w:noProof/>
          <w:sz w:val="22"/>
          <w:szCs w:val="22"/>
        </w:rPr>
        <w:t xml:space="preserve"> plochy zeleně – se specifickým využitím ( ZX )            </w:t>
      </w:r>
    </w:p>
    <w:p w:rsidR="00DC73D3" w:rsidRPr="002A238C" w:rsidRDefault="00DC73D3" w:rsidP="00DC73D3">
      <w:pPr>
        <w:pStyle w:val="Zkladntextodsazen"/>
        <w:spacing w:line="360" w:lineRule="auto"/>
        <w:jc w:val="left"/>
        <w:rPr>
          <w:rFonts w:ascii="Arial" w:hAnsi="Arial" w:cs="Arial"/>
          <w:sz w:val="22"/>
          <w:szCs w:val="22"/>
        </w:rPr>
      </w:pPr>
      <w:r w:rsidRPr="002A238C">
        <w:rPr>
          <w:rFonts w:ascii="Arial" w:hAnsi="Arial" w:cs="Arial"/>
          <w:sz w:val="22"/>
          <w:szCs w:val="22"/>
        </w:rPr>
        <w:t>■ plochy vodní a vodohospodářské ( W )</w:t>
      </w:r>
    </w:p>
    <w:p w:rsidR="00DC73D3" w:rsidRPr="002A238C" w:rsidRDefault="00DC73D3" w:rsidP="00DC73D3">
      <w:pPr>
        <w:pStyle w:val="Zkladntextodsazen"/>
        <w:spacing w:line="360" w:lineRule="auto"/>
        <w:rPr>
          <w:rFonts w:ascii="Arial" w:hAnsi="Arial" w:cs="Arial"/>
          <w:sz w:val="22"/>
          <w:szCs w:val="22"/>
        </w:rPr>
      </w:pPr>
      <w:r w:rsidRPr="002A238C">
        <w:rPr>
          <w:rFonts w:ascii="Arial" w:hAnsi="Arial" w:cs="Arial"/>
          <w:sz w:val="22"/>
          <w:szCs w:val="22"/>
        </w:rPr>
        <w:t>■ plochy zemědělské  ( NZ )</w:t>
      </w:r>
    </w:p>
    <w:p w:rsidR="00DC73D3" w:rsidRPr="002A238C" w:rsidRDefault="00DC73D3" w:rsidP="00DC73D3">
      <w:pPr>
        <w:pStyle w:val="Zkladntextodsazen"/>
        <w:spacing w:line="360" w:lineRule="auto"/>
        <w:rPr>
          <w:rFonts w:ascii="Arial" w:hAnsi="Arial" w:cs="Arial"/>
          <w:sz w:val="22"/>
          <w:szCs w:val="22"/>
        </w:rPr>
      </w:pPr>
      <w:r w:rsidRPr="002A238C">
        <w:rPr>
          <w:rFonts w:ascii="Arial" w:hAnsi="Arial" w:cs="Arial"/>
          <w:sz w:val="22"/>
          <w:szCs w:val="22"/>
        </w:rPr>
        <w:t>■ plochy lesní  ( NL )</w:t>
      </w:r>
    </w:p>
    <w:p w:rsidR="00DC73D3" w:rsidRPr="002A238C" w:rsidRDefault="00DC73D3" w:rsidP="00DC73D3">
      <w:pPr>
        <w:pStyle w:val="Zkladntextodsazen"/>
        <w:spacing w:line="360" w:lineRule="auto"/>
        <w:rPr>
          <w:rFonts w:ascii="Arial" w:hAnsi="Arial" w:cs="Arial"/>
          <w:sz w:val="22"/>
          <w:szCs w:val="22"/>
        </w:rPr>
      </w:pPr>
      <w:r w:rsidRPr="002A238C">
        <w:rPr>
          <w:rFonts w:ascii="Arial" w:hAnsi="Arial" w:cs="Arial"/>
          <w:sz w:val="22"/>
          <w:szCs w:val="22"/>
        </w:rPr>
        <w:t xml:space="preserve">■ plochy přírodní  ( NP )   </w:t>
      </w:r>
    </w:p>
    <w:p w:rsidR="00DC73D3" w:rsidRPr="002A238C" w:rsidRDefault="00DC73D3" w:rsidP="00DC73D3">
      <w:pPr>
        <w:pStyle w:val="Zkladntextodsazen"/>
        <w:spacing w:line="360" w:lineRule="auto"/>
        <w:rPr>
          <w:rFonts w:ascii="Arial" w:hAnsi="Arial" w:cs="Arial"/>
          <w:sz w:val="22"/>
          <w:szCs w:val="22"/>
        </w:rPr>
      </w:pPr>
      <w:r w:rsidRPr="002A238C">
        <w:rPr>
          <w:rFonts w:ascii="Arial" w:hAnsi="Arial" w:cs="Arial"/>
          <w:sz w:val="22"/>
          <w:szCs w:val="22"/>
        </w:rPr>
        <w:t>■ plochy smíšené nezastavěného území – přírodní a zemědělské ( NS</w:t>
      </w:r>
      <w:r w:rsidRPr="002A238C">
        <w:rPr>
          <w:rFonts w:ascii="Arial" w:hAnsi="Arial" w:cs="Arial"/>
          <w:sz w:val="22"/>
          <w:szCs w:val="22"/>
          <w:vertAlign w:val="subscript"/>
        </w:rPr>
        <w:t>PZ</w:t>
      </w:r>
      <w:r w:rsidRPr="002A238C">
        <w:rPr>
          <w:rFonts w:ascii="Arial" w:hAnsi="Arial" w:cs="Arial"/>
          <w:sz w:val="22"/>
          <w:szCs w:val="22"/>
        </w:rPr>
        <w:t xml:space="preserve"> )   </w:t>
      </w:r>
    </w:p>
    <w:p w:rsidR="00DC73D3" w:rsidRPr="002A238C" w:rsidRDefault="00DC73D3" w:rsidP="00DC73D3">
      <w:pPr>
        <w:pStyle w:val="Zkladntextodsazen"/>
        <w:rPr>
          <w:rFonts w:ascii="Arial" w:hAnsi="Arial" w:cs="Arial"/>
          <w:sz w:val="22"/>
          <w:szCs w:val="22"/>
          <w:u w:val="single"/>
        </w:rPr>
      </w:pPr>
    </w:p>
    <w:p w:rsidR="00DC73D3" w:rsidRPr="002A238C" w:rsidRDefault="00DC73D3" w:rsidP="00DC73D3">
      <w:pPr>
        <w:pStyle w:val="Zkladntextodsazen"/>
        <w:rPr>
          <w:rFonts w:ascii="Arial" w:hAnsi="Arial" w:cs="Arial"/>
          <w:sz w:val="22"/>
          <w:szCs w:val="22"/>
          <w:u w:val="single"/>
        </w:rPr>
      </w:pPr>
    </w:p>
    <w:p w:rsidR="00DC73D3" w:rsidRPr="002A238C" w:rsidRDefault="00DC73D3" w:rsidP="00DC73D3">
      <w:pPr>
        <w:pStyle w:val="Zkladntextodsazen"/>
        <w:rPr>
          <w:rFonts w:ascii="Arial" w:hAnsi="Arial" w:cs="Arial"/>
          <w:sz w:val="22"/>
          <w:szCs w:val="22"/>
        </w:rPr>
      </w:pPr>
      <w:r w:rsidRPr="002A238C">
        <w:rPr>
          <w:rFonts w:ascii="Arial" w:hAnsi="Arial" w:cs="Arial"/>
          <w:sz w:val="22"/>
          <w:szCs w:val="22"/>
          <w:u w:val="single"/>
        </w:rPr>
        <w:t>Hranice jednotlivých výše uvedených funkčních ploch</w:t>
      </w:r>
      <w:r w:rsidRPr="002A238C">
        <w:rPr>
          <w:rFonts w:ascii="Arial" w:hAnsi="Arial" w:cs="Arial"/>
          <w:sz w:val="22"/>
          <w:szCs w:val="22"/>
        </w:rPr>
        <w:t xml:space="preserve"> jsou patrné z výkresové části – hlavního výkresu.</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rPr>
      </w:pPr>
      <w:r w:rsidRPr="002A238C">
        <w:rPr>
          <w:rFonts w:ascii="Arial" w:hAnsi="Arial" w:cs="Arial"/>
          <w:sz w:val="22"/>
          <w:szCs w:val="22"/>
        </w:rPr>
        <w:lastRenderedPageBreak/>
        <w:t>Stanovení podmínek pro využití ploch :</w:t>
      </w:r>
    </w:p>
    <w:p w:rsidR="00DC73D3" w:rsidRPr="002A238C" w:rsidRDefault="00DC73D3" w:rsidP="00AC00DD">
      <w:pPr>
        <w:pStyle w:val="Zkladntextodsazen"/>
        <w:spacing w:before="0" w:after="0"/>
        <w:rPr>
          <w:rFonts w:ascii="Arial" w:hAnsi="Arial" w:cs="Arial"/>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2A238C"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2A238C" w:rsidRDefault="00DC73D3" w:rsidP="001F2D4B">
            <w:pPr>
              <w:pStyle w:val="Zkladntextodsazen"/>
              <w:jc w:val="left"/>
              <w:rPr>
                <w:rFonts w:ascii="Arial" w:hAnsi="Arial" w:cs="Arial"/>
                <w:b/>
                <w:sz w:val="28"/>
                <w:szCs w:val="28"/>
              </w:rPr>
            </w:pPr>
            <w:r w:rsidRPr="00AC00DD">
              <w:rPr>
                <w:rFonts w:ascii="Arial" w:hAnsi="Arial" w:cs="Arial"/>
                <w:b/>
                <w:sz w:val="24"/>
                <w:szCs w:val="24"/>
              </w:rPr>
              <w:t>SV – plochy smíšené obytné - venkovské</w:t>
            </w:r>
          </w:p>
        </w:tc>
      </w:tr>
    </w:tbl>
    <w:p w:rsidR="00DC73D3" w:rsidRPr="002A238C" w:rsidRDefault="00DC73D3" w:rsidP="00AC00DD">
      <w:pPr>
        <w:pStyle w:val="Zkladntextodsazen"/>
        <w:spacing w:before="0" w:after="0"/>
        <w:rPr>
          <w:rFonts w:ascii="Arial" w:hAnsi="Arial" w:cs="Arial"/>
          <w:b/>
          <w:szCs w:val="24"/>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A - hlavní využití:</w:t>
      </w:r>
    </w:p>
    <w:p w:rsidR="00DC73D3" w:rsidRPr="002A238C" w:rsidRDefault="00DC73D3" w:rsidP="00DC73D3">
      <w:pPr>
        <w:pStyle w:val="Zkladntextodsazen"/>
        <w:rPr>
          <w:rFonts w:ascii="Arial" w:hAnsi="Arial" w:cs="Arial"/>
          <w:sz w:val="22"/>
          <w:szCs w:val="22"/>
        </w:rPr>
      </w:pPr>
      <w:r w:rsidRPr="002A238C">
        <w:rPr>
          <w:rFonts w:ascii="Arial" w:hAnsi="Arial" w:cs="Arial"/>
          <w:sz w:val="22"/>
          <w:szCs w:val="22"/>
        </w:rPr>
        <w:t xml:space="preserve">plochy smíšeného využití ve venkovských sídlech využívané zejména pro bydlení v rodinných domech (včetně domů a usedlostí s hospodářským zázemím), obslužnou sféru a nerušící výrobní činnosti </w:t>
      </w:r>
    </w:p>
    <w:p w:rsidR="00DC73D3" w:rsidRPr="002A238C" w:rsidRDefault="00DC73D3" w:rsidP="00AC00DD">
      <w:pPr>
        <w:pStyle w:val="Zkladntextodsazen"/>
        <w:spacing w:before="0" w:after="0"/>
        <w:rPr>
          <w:rFonts w:ascii="Arial" w:hAnsi="Arial" w:cs="Arial"/>
          <w:sz w:val="22"/>
          <w:szCs w:val="22"/>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B - funkční využití:</w:t>
      </w:r>
    </w:p>
    <w:p w:rsidR="00DC73D3" w:rsidRPr="00AC00DD" w:rsidRDefault="00DC73D3" w:rsidP="00AC00DD">
      <w:pPr>
        <w:pStyle w:val="Zkladntextodsazen"/>
        <w:spacing w:before="0" w:after="0"/>
        <w:rPr>
          <w:rFonts w:ascii="Arial" w:hAnsi="Arial" w:cs="Arial"/>
          <w:b/>
          <w:sz w:val="16"/>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přípustné:</w:t>
      </w:r>
    </w:p>
    <w:p w:rsidR="00DC73D3" w:rsidRPr="002A238C" w:rsidRDefault="00DC73D3" w:rsidP="00995AD1">
      <w:pPr>
        <w:pStyle w:val="Zkladntextodsazen"/>
        <w:numPr>
          <w:ilvl w:val="0"/>
          <w:numId w:val="23"/>
        </w:numPr>
        <w:suppressAutoHyphens w:val="0"/>
        <w:spacing w:before="0" w:after="0"/>
        <w:rPr>
          <w:rFonts w:ascii="Arial" w:hAnsi="Arial" w:cs="Arial"/>
          <w:sz w:val="22"/>
          <w:szCs w:val="22"/>
        </w:rPr>
      </w:pPr>
      <w:r w:rsidRPr="002A238C">
        <w:rPr>
          <w:rFonts w:ascii="Arial" w:hAnsi="Arial" w:cs="Arial"/>
          <w:sz w:val="22"/>
          <w:szCs w:val="22"/>
        </w:rPr>
        <w:t>stavby a plochy bydlení v rodinných domech s užitkovými zahradami včetně domů a usedlostí s hospodářským zázemím</w:t>
      </w:r>
    </w:p>
    <w:p w:rsidR="00DC73D3" w:rsidRPr="002A238C" w:rsidRDefault="00DC73D3" w:rsidP="00995AD1">
      <w:pPr>
        <w:pStyle w:val="Zkladntextodsazen"/>
        <w:numPr>
          <w:ilvl w:val="0"/>
          <w:numId w:val="23"/>
        </w:numPr>
        <w:suppressAutoHyphens w:val="0"/>
        <w:spacing w:before="0" w:after="0"/>
        <w:rPr>
          <w:rFonts w:ascii="Arial" w:hAnsi="Arial" w:cs="Arial"/>
          <w:sz w:val="22"/>
          <w:szCs w:val="22"/>
        </w:rPr>
      </w:pPr>
      <w:r w:rsidRPr="002A238C">
        <w:rPr>
          <w:rFonts w:ascii="Arial" w:hAnsi="Arial" w:cs="Arial"/>
          <w:sz w:val="22"/>
          <w:szCs w:val="22"/>
        </w:rPr>
        <w:t xml:space="preserve">stávající byt. objekty využívané k občasnému nebo rekreačnímu bydlení (chalupy) </w:t>
      </w:r>
    </w:p>
    <w:p w:rsidR="00DC73D3" w:rsidRPr="002A238C" w:rsidRDefault="00DC73D3" w:rsidP="00995AD1">
      <w:pPr>
        <w:pStyle w:val="Zkladntextodsazen"/>
        <w:numPr>
          <w:ilvl w:val="0"/>
          <w:numId w:val="23"/>
        </w:numPr>
        <w:suppressAutoHyphens w:val="0"/>
        <w:spacing w:before="0" w:after="0"/>
        <w:rPr>
          <w:rFonts w:ascii="Arial" w:hAnsi="Arial" w:cs="Arial"/>
          <w:sz w:val="22"/>
          <w:szCs w:val="22"/>
        </w:rPr>
      </w:pPr>
      <w:r w:rsidRPr="002A238C">
        <w:rPr>
          <w:rFonts w:ascii="Arial" w:hAnsi="Arial" w:cs="Arial"/>
          <w:sz w:val="22"/>
          <w:szCs w:val="22"/>
        </w:rPr>
        <w:t>obchodní zařízení, veřejné stravování, občanské vybavení pro veřejnost, obecní a státní správu, malá ubytovací zařízení, služby nevýrobního charakteru                      a provozovny sloužící k uspokojování potřeb obyvatel území nerušící rodinné bydlení (ve smyslu platné legislativy)</w:t>
      </w:r>
    </w:p>
    <w:p w:rsidR="00DC73D3" w:rsidRPr="002A238C" w:rsidRDefault="00DC73D3" w:rsidP="00995AD1">
      <w:pPr>
        <w:pStyle w:val="Zkladntextodsazen"/>
        <w:numPr>
          <w:ilvl w:val="0"/>
          <w:numId w:val="23"/>
        </w:numPr>
        <w:suppressAutoHyphens w:val="0"/>
        <w:spacing w:before="0" w:after="0"/>
        <w:rPr>
          <w:rFonts w:ascii="Arial" w:hAnsi="Arial" w:cs="Arial"/>
          <w:sz w:val="22"/>
          <w:szCs w:val="22"/>
        </w:rPr>
      </w:pPr>
      <w:r w:rsidRPr="002A238C">
        <w:rPr>
          <w:rFonts w:ascii="Arial" w:hAnsi="Arial" w:cs="Arial"/>
          <w:sz w:val="22"/>
          <w:szCs w:val="22"/>
        </w:rPr>
        <w:t>odstavná stání a garáže sloužící potřebě funkčního využití</w:t>
      </w:r>
    </w:p>
    <w:p w:rsidR="00DC73D3" w:rsidRPr="002A238C" w:rsidRDefault="00DC73D3" w:rsidP="00995AD1">
      <w:pPr>
        <w:pStyle w:val="Zkladntextodsazen"/>
        <w:numPr>
          <w:ilvl w:val="0"/>
          <w:numId w:val="23"/>
        </w:numPr>
        <w:suppressAutoHyphens w:val="0"/>
        <w:spacing w:before="0" w:after="0"/>
        <w:rPr>
          <w:rFonts w:ascii="Arial" w:hAnsi="Arial" w:cs="Arial"/>
          <w:sz w:val="22"/>
          <w:szCs w:val="22"/>
        </w:rPr>
      </w:pPr>
      <w:r w:rsidRPr="002A238C">
        <w:rPr>
          <w:rFonts w:ascii="Arial" w:hAnsi="Arial" w:cs="Arial"/>
          <w:sz w:val="22"/>
          <w:szCs w:val="22"/>
        </w:rPr>
        <w:t>stavby pro individuální rekreaci, které svým vzhledem a účinky na okolí nenaruší obytné a životní prostředí</w:t>
      </w:r>
    </w:p>
    <w:p w:rsidR="00DC73D3" w:rsidRPr="002A238C" w:rsidRDefault="00DC73D3" w:rsidP="00995AD1">
      <w:pPr>
        <w:pStyle w:val="Zkladntextodsazen"/>
        <w:numPr>
          <w:ilvl w:val="0"/>
          <w:numId w:val="23"/>
        </w:numPr>
        <w:suppressAutoHyphens w:val="0"/>
        <w:spacing w:before="0" w:after="0"/>
        <w:rPr>
          <w:rFonts w:ascii="Arial" w:hAnsi="Arial" w:cs="Arial"/>
          <w:sz w:val="22"/>
          <w:szCs w:val="22"/>
        </w:rPr>
      </w:pPr>
      <w:r w:rsidRPr="002A238C">
        <w:rPr>
          <w:rFonts w:ascii="Arial" w:hAnsi="Arial" w:cs="Arial"/>
          <w:sz w:val="22"/>
          <w:szCs w:val="22"/>
        </w:rPr>
        <w:t>nezbytné plochy technického vybavení</w:t>
      </w:r>
    </w:p>
    <w:p w:rsidR="00DC73D3" w:rsidRPr="002A238C" w:rsidRDefault="00DC73D3" w:rsidP="00995AD1">
      <w:pPr>
        <w:pStyle w:val="Zkladntextodsazen"/>
        <w:numPr>
          <w:ilvl w:val="0"/>
          <w:numId w:val="23"/>
        </w:numPr>
        <w:suppressAutoHyphens w:val="0"/>
        <w:spacing w:before="0" w:after="0"/>
        <w:rPr>
          <w:rFonts w:ascii="Arial" w:hAnsi="Arial" w:cs="Arial"/>
          <w:sz w:val="22"/>
          <w:szCs w:val="22"/>
        </w:rPr>
      </w:pPr>
      <w:r w:rsidRPr="002A238C">
        <w:rPr>
          <w:rFonts w:ascii="Arial" w:hAnsi="Arial" w:cs="Arial"/>
          <w:sz w:val="22"/>
          <w:szCs w:val="22"/>
        </w:rPr>
        <w:t>liniové stavby technického vybavení</w:t>
      </w:r>
    </w:p>
    <w:p w:rsidR="00DC73D3" w:rsidRPr="002A238C" w:rsidRDefault="00DC73D3" w:rsidP="00995AD1">
      <w:pPr>
        <w:pStyle w:val="Zkladntextodsazen"/>
        <w:numPr>
          <w:ilvl w:val="0"/>
          <w:numId w:val="23"/>
        </w:numPr>
        <w:suppressAutoHyphens w:val="0"/>
        <w:spacing w:before="0" w:after="0"/>
        <w:rPr>
          <w:rFonts w:ascii="Arial" w:hAnsi="Arial" w:cs="Arial"/>
          <w:sz w:val="22"/>
          <w:szCs w:val="22"/>
        </w:rPr>
      </w:pPr>
      <w:r w:rsidRPr="002A238C">
        <w:rPr>
          <w:rFonts w:ascii="Arial" w:hAnsi="Arial" w:cs="Arial"/>
          <w:sz w:val="22"/>
          <w:szCs w:val="22"/>
        </w:rPr>
        <w:t>příslušné komunikace pěší, cyklistické, motorové</w:t>
      </w:r>
    </w:p>
    <w:p w:rsidR="00DC73D3" w:rsidRPr="002A238C" w:rsidRDefault="00DC73D3" w:rsidP="00995AD1">
      <w:pPr>
        <w:pStyle w:val="Zkladntextodsazen"/>
        <w:numPr>
          <w:ilvl w:val="0"/>
          <w:numId w:val="23"/>
        </w:numPr>
        <w:suppressAutoHyphens w:val="0"/>
        <w:spacing w:before="0" w:after="0"/>
        <w:rPr>
          <w:rFonts w:ascii="Arial" w:hAnsi="Arial" w:cs="Arial"/>
          <w:sz w:val="22"/>
          <w:szCs w:val="22"/>
        </w:rPr>
      </w:pPr>
      <w:r w:rsidRPr="002A238C">
        <w:rPr>
          <w:rFonts w:ascii="Arial" w:hAnsi="Arial" w:cs="Arial"/>
          <w:sz w:val="22"/>
          <w:szCs w:val="22"/>
        </w:rPr>
        <w:t>dopravní plochy a zařízení</w:t>
      </w:r>
    </w:p>
    <w:p w:rsidR="00DC73D3" w:rsidRPr="002A238C" w:rsidRDefault="00DC73D3" w:rsidP="00995AD1">
      <w:pPr>
        <w:pStyle w:val="Zkladntextodsazen"/>
        <w:numPr>
          <w:ilvl w:val="0"/>
          <w:numId w:val="23"/>
        </w:numPr>
        <w:suppressAutoHyphens w:val="0"/>
        <w:spacing w:before="0" w:after="0"/>
        <w:rPr>
          <w:rFonts w:ascii="Arial" w:hAnsi="Arial" w:cs="Arial"/>
          <w:sz w:val="22"/>
          <w:szCs w:val="22"/>
        </w:rPr>
      </w:pPr>
      <w:r w:rsidRPr="002A238C">
        <w:rPr>
          <w:rFonts w:ascii="Arial" w:hAnsi="Arial" w:cs="Arial"/>
          <w:sz w:val="22"/>
          <w:szCs w:val="22"/>
        </w:rPr>
        <w:t>zeleň liniová a plošná</w:t>
      </w:r>
    </w:p>
    <w:p w:rsidR="00DC73D3" w:rsidRPr="002A238C" w:rsidRDefault="00DC73D3" w:rsidP="00995AD1">
      <w:pPr>
        <w:pStyle w:val="Zkladntextodsazen"/>
        <w:numPr>
          <w:ilvl w:val="0"/>
          <w:numId w:val="23"/>
        </w:numPr>
        <w:suppressAutoHyphens w:val="0"/>
        <w:spacing w:before="0" w:after="0"/>
        <w:rPr>
          <w:rFonts w:ascii="Arial" w:hAnsi="Arial" w:cs="Arial"/>
          <w:sz w:val="22"/>
          <w:szCs w:val="22"/>
        </w:rPr>
      </w:pPr>
      <w:r w:rsidRPr="002A238C">
        <w:rPr>
          <w:rFonts w:ascii="Arial" w:hAnsi="Arial" w:cs="Arial"/>
          <w:sz w:val="22"/>
          <w:szCs w:val="22"/>
        </w:rPr>
        <w:t>vodní plochy a toky</w:t>
      </w:r>
    </w:p>
    <w:p w:rsidR="00DC73D3" w:rsidRPr="002A238C" w:rsidRDefault="00DC73D3" w:rsidP="00995AD1">
      <w:pPr>
        <w:pStyle w:val="Zkladntextodsazen"/>
        <w:numPr>
          <w:ilvl w:val="0"/>
          <w:numId w:val="23"/>
        </w:numPr>
        <w:suppressAutoHyphens w:val="0"/>
        <w:spacing w:before="0" w:after="0"/>
        <w:rPr>
          <w:rFonts w:ascii="Arial" w:hAnsi="Arial" w:cs="Arial"/>
          <w:sz w:val="22"/>
          <w:szCs w:val="22"/>
        </w:rPr>
      </w:pPr>
      <w:r w:rsidRPr="002A238C">
        <w:rPr>
          <w:rFonts w:ascii="Arial" w:hAnsi="Arial" w:cs="Arial"/>
          <w:sz w:val="22"/>
          <w:szCs w:val="22"/>
        </w:rPr>
        <w:t>dětská hřiště</w:t>
      </w:r>
    </w:p>
    <w:p w:rsidR="00DC73D3" w:rsidRPr="002A238C" w:rsidRDefault="00DC73D3" w:rsidP="00995AD1">
      <w:pPr>
        <w:pStyle w:val="Zkladntextodsazen"/>
        <w:numPr>
          <w:ilvl w:val="0"/>
          <w:numId w:val="23"/>
        </w:numPr>
        <w:suppressAutoHyphens w:val="0"/>
        <w:spacing w:before="0" w:after="0"/>
        <w:rPr>
          <w:rFonts w:ascii="Arial" w:hAnsi="Arial" w:cs="Arial"/>
          <w:sz w:val="22"/>
          <w:szCs w:val="22"/>
        </w:rPr>
      </w:pPr>
      <w:r w:rsidRPr="002A238C">
        <w:rPr>
          <w:rFonts w:ascii="Arial" w:hAnsi="Arial" w:cs="Arial"/>
          <w:sz w:val="22"/>
          <w:szCs w:val="22"/>
        </w:rPr>
        <w:t>nerušící zařízení drobné výroby a zemědělské výroby (ve smyslu platné legislativy – viz. odůvodnění ÚP)</w:t>
      </w:r>
    </w:p>
    <w:p w:rsidR="00DC73D3" w:rsidRPr="002A238C" w:rsidRDefault="00DC73D3" w:rsidP="00995AD1">
      <w:pPr>
        <w:pStyle w:val="Zkladntextodsazen"/>
        <w:numPr>
          <w:ilvl w:val="0"/>
          <w:numId w:val="23"/>
        </w:numPr>
        <w:suppressAutoHyphens w:val="0"/>
        <w:spacing w:before="0" w:after="0"/>
        <w:rPr>
          <w:rFonts w:ascii="Arial" w:hAnsi="Arial" w:cs="Arial"/>
          <w:sz w:val="22"/>
          <w:szCs w:val="22"/>
        </w:rPr>
      </w:pPr>
      <w:r w:rsidRPr="002A238C">
        <w:rPr>
          <w:rFonts w:ascii="Arial" w:hAnsi="Arial" w:cs="Arial"/>
          <w:sz w:val="22"/>
          <w:szCs w:val="22"/>
        </w:rPr>
        <w:t>informační, propagační a reklamní stavby</w:t>
      </w:r>
    </w:p>
    <w:p w:rsidR="00DC73D3" w:rsidRPr="00AC00DD" w:rsidRDefault="00DC73D3" w:rsidP="00AC00DD">
      <w:pPr>
        <w:pStyle w:val="Zkladntextodsazen"/>
        <w:spacing w:before="0" w:after="0"/>
        <w:rPr>
          <w:rFonts w:ascii="Arial" w:hAnsi="Arial" w:cs="Arial"/>
          <w:sz w:val="14"/>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 xml:space="preserve">nepřípustné : </w:t>
      </w:r>
    </w:p>
    <w:p w:rsidR="00DC73D3" w:rsidRPr="002A238C" w:rsidRDefault="00DC73D3" w:rsidP="00995AD1">
      <w:pPr>
        <w:pStyle w:val="Zkladntextodsazen"/>
        <w:numPr>
          <w:ilvl w:val="0"/>
          <w:numId w:val="42"/>
        </w:numPr>
        <w:suppressAutoHyphens w:val="0"/>
        <w:spacing w:before="0" w:after="0"/>
        <w:rPr>
          <w:rFonts w:ascii="Arial" w:hAnsi="Arial" w:cs="Arial"/>
          <w:sz w:val="22"/>
          <w:szCs w:val="22"/>
        </w:rPr>
      </w:pPr>
      <w:r w:rsidRPr="002A238C">
        <w:rPr>
          <w:rFonts w:ascii="Arial" w:hAnsi="Arial" w:cs="Arial"/>
          <w:sz w:val="22"/>
          <w:szCs w:val="22"/>
        </w:rPr>
        <w:t>stavby pro výrobu a podnikatelské aktivity s negativními vlivy na životní a obytné prostředí</w:t>
      </w:r>
    </w:p>
    <w:p w:rsidR="00DC73D3" w:rsidRPr="002A238C" w:rsidRDefault="00DC73D3" w:rsidP="00995AD1">
      <w:pPr>
        <w:pStyle w:val="Zkladntextodsazen"/>
        <w:numPr>
          <w:ilvl w:val="0"/>
          <w:numId w:val="42"/>
        </w:numPr>
        <w:suppressAutoHyphens w:val="0"/>
        <w:spacing w:before="0" w:after="0"/>
        <w:rPr>
          <w:rFonts w:ascii="Arial" w:hAnsi="Arial" w:cs="Arial"/>
          <w:sz w:val="22"/>
          <w:szCs w:val="22"/>
        </w:rPr>
      </w:pPr>
      <w:r w:rsidRPr="002A238C">
        <w:rPr>
          <w:rFonts w:ascii="Arial" w:hAnsi="Arial" w:cs="Arial"/>
          <w:sz w:val="22"/>
          <w:szCs w:val="22"/>
        </w:rPr>
        <w:t>stavby a plochy pro smíšenou výrobu a pro intenzivní zemědělskou výrobu</w:t>
      </w:r>
    </w:p>
    <w:p w:rsidR="00DC73D3" w:rsidRPr="002A238C" w:rsidRDefault="00DC73D3" w:rsidP="00995AD1">
      <w:pPr>
        <w:pStyle w:val="Zkladntextodsazen"/>
        <w:numPr>
          <w:ilvl w:val="0"/>
          <w:numId w:val="42"/>
        </w:numPr>
        <w:suppressAutoHyphens w:val="0"/>
        <w:spacing w:before="0" w:after="0"/>
        <w:rPr>
          <w:rFonts w:ascii="Arial" w:hAnsi="Arial" w:cs="Arial"/>
          <w:sz w:val="22"/>
          <w:szCs w:val="22"/>
        </w:rPr>
      </w:pPr>
      <w:r w:rsidRPr="002A238C">
        <w:rPr>
          <w:rFonts w:ascii="Arial" w:hAnsi="Arial" w:cs="Arial"/>
          <w:sz w:val="22"/>
          <w:szCs w:val="22"/>
        </w:rPr>
        <w:t>stavby a plochy pro zemědělskou výrobu s negativními vlivy na životní prostředí nad mez přípustnou</w:t>
      </w:r>
    </w:p>
    <w:p w:rsidR="00DC73D3" w:rsidRPr="002A238C" w:rsidRDefault="00DC73D3" w:rsidP="00995AD1">
      <w:pPr>
        <w:pStyle w:val="Zkladntextodsazen"/>
        <w:numPr>
          <w:ilvl w:val="0"/>
          <w:numId w:val="42"/>
        </w:numPr>
        <w:suppressAutoHyphens w:val="0"/>
        <w:spacing w:before="0" w:after="0"/>
        <w:rPr>
          <w:rFonts w:ascii="Arial" w:hAnsi="Arial" w:cs="Arial"/>
          <w:sz w:val="22"/>
          <w:szCs w:val="22"/>
        </w:rPr>
      </w:pPr>
      <w:r w:rsidRPr="002A238C">
        <w:rPr>
          <w:rFonts w:ascii="Arial" w:hAnsi="Arial" w:cs="Arial"/>
          <w:sz w:val="22"/>
          <w:szCs w:val="22"/>
        </w:rPr>
        <w:t>stavby a plochy pro skladování, ukládání a odstraňování odpadů</w:t>
      </w:r>
    </w:p>
    <w:p w:rsidR="00DC73D3" w:rsidRPr="002A238C" w:rsidRDefault="00DC73D3" w:rsidP="00995AD1">
      <w:pPr>
        <w:pStyle w:val="Zkladntextodsazen"/>
        <w:numPr>
          <w:ilvl w:val="0"/>
          <w:numId w:val="42"/>
        </w:numPr>
        <w:suppressAutoHyphens w:val="0"/>
        <w:spacing w:before="0" w:after="0"/>
        <w:rPr>
          <w:rFonts w:ascii="Arial" w:hAnsi="Arial" w:cs="Arial"/>
          <w:sz w:val="22"/>
          <w:szCs w:val="22"/>
        </w:rPr>
      </w:pPr>
      <w:r w:rsidRPr="002A238C">
        <w:rPr>
          <w:rFonts w:ascii="Arial" w:hAnsi="Arial" w:cs="Arial"/>
          <w:sz w:val="22"/>
          <w:szCs w:val="22"/>
        </w:rPr>
        <w:t>stavby pro skladování a manipulaci s materiály a výrobky, stavby pro velkoobchod</w:t>
      </w:r>
    </w:p>
    <w:p w:rsidR="00DC73D3" w:rsidRPr="002A238C" w:rsidRDefault="00DC73D3" w:rsidP="00995AD1">
      <w:pPr>
        <w:pStyle w:val="Zkladntextodsazen"/>
        <w:numPr>
          <w:ilvl w:val="0"/>
          <w:numId w:val="42"/>
        </w:numPr>
        <w:suppressAutoHyphens w:val="0"/>
        <w:spacing w:before="0" w:after="0"/>
        <w:rPr>
          <w:rFonts w:ascii="Arial" w:hAnsi="Arial" w:cs="Arial"/>
          <w:sz w:val="22"/>
          <w:szCs w:val="22"/>
        </w:rPr>
      </w:pPr>
      <w:r w:rsidRPr="002A238C">
        <w:rPr>
          <w:rFonts w:ascii="Arial" w:hAnsi="Arial" w:cs="Arial"/>
          <w:sz w:val="22"/>
          <w:szCs w:val="22"/>
        </w:rPr>
        <w:t>vícepodlažní a hromadné garáže a garáže pro nákladní vozidla</w:t>
      </w:r>
    </w:p>
    <w:p w:rsidR="00DC73D3" w:rsidRPr="002A238C" w:rsidRDefault="00DC73D3" w:rsidP="00995AD1">
      <w:pPr>
        <w:pStyle w:val="Zkladntextodsazen"/>
        <w:numPr>
          <w:ilvl w:val="0"/>
          <w:numId w:val="42"/>
        </w:numPr>
        <w:suppressAutoHyphens w:val="0"/>
        <w:spacing w:before="0" w:after="0"/>
        <w:rPr>
          <w:rFonts w:ascii="Arial" w:hAnsi="Arial" w:cs="Arial"/>
          <w:sz w:val="22"/>
          <w:szCs w:val="22"/>
        </w:rPr>
      </w:pPr>
      <w:r w:rsidRPr="002A238C">
        <w:rPr>
          <w:rFonts w:ascii="Arial" w:hAnsi="Arial" w:cs="Arial"/>
          <w:sz w:val="22"/>
          <w:szCs w:val="22"/>
        </w:rPr>
        <w:t xml:space="preserve">veškeré stavby a činnosti, jejichž negativní účinky na životní prostředí překračují limity uvedené v příslušných předpisech nad přípustnou míru (ve smyslu platné legislativy, viz odůvodnění ÚP) </w:t>
      </w:r>
    </w:p>
    <w:p w:rsidR="00DC73D3" w:rsidRPr="00AC00DD" w:rsidRDefault="00DC73D3" w:rsidP="00AC00DD">
      <w:pPr>
        <w:pStyle w:val="Zkladntextodsazen"/>
        <w:spacing w:before="0" w:after="0"/>
        <w:rPr>
          <w:rFonts w:ascii="Arial" w:hAnsi="Arial" w:cs="Arial"/>
          <w:sz w:val="14"/>
          <w:szCs w:val="22"/>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 xml:space="preserve">C - podmínky prostorového uspořádání funkční plochy SV:  </w:t>
      </w:r>
    </w:p>
    <w:p w:rsidR="00DC73D3" w:rsidRPr="00AC00DD" w:rsidRDefault="00DC73D3" w:rsidP="00AC00DD">
      <w:pPr>
        <w:shd w:val="clear" w:color="auto" w:fill="FFFFFF"/>
        <w:spacing w:before="0" w:after="0" w:line="274" w:lineRule="exact"/>
        <w:ind w:left="567" w:right="709"/>
        <w:rPr>
          <w:rFonts w:cs="Arial"/>
          <w:sz w:val="16"/>
          <w:szCs w:val="22"/>
        </w:rPr>
      </w:pPr>
    </w:p>
    <w:p w:rsidR="00DC73D3" w:rsidRPr="002A238C" w:rsidRDefault="00DC73D3" w:rsidP="00DC73D3">
      <w:pPr>
        <w:shd w:val="clear" w:color="auto" w:fill="FFFFFF"/>
        <w:spacing w:line="274" w:lineRule="exact"/>
        <w:ind w:right="709"/>
        <w:rPr>
          <w:rFonts w:cs="Arial"/>
          <w:sz w:val="22"/>
          <w:szCs w:val="22"/>
        </w:rPr>
      </w:pPr>
      <w:r w:rsidRPr="002A238C">
        <w:rPr>
          <w:rFonts w:cs="Arial"/>
          <w:sz w:val="22"/>
          <w:szCs w:val="22"/>
        </w:rPr>
        <w:t xml:space="preserve">•  </w:t>
      </w:r>
      <w:r w:rsidRPr="002A238C">
        <w:rPr>
          <w:rFonts w:cs="Arial"/>
          <w:sz w:val="22"/>
          <w:szCs w:val="22"/>
          <w:u w:val="single"/>
        </w:rPr>
        <w:t>bytová výstavba</w:t>
      </w:r>
      <w:r w:rsidRPr="002A238C">
        <w:rPr>
          <w:rFonts w:cs="Arial"/>
          <w:sz w:val="22"/>
          <w:szCs w:val="22"/>
        </w:rPr>
        <w:t xml:space="preserve"> ( rodinné domy a související objekty ) – podmínky jsou  </w:t>
      </w:r>
    </w:p>
    <w:p w:rsidR="00DC73D3" w:rsidRPr="002A238C" w:rsidRDefault="00DC73D3" w:rsidP="00DC73D3">
      <w:pPr>
        <w:shd w:val="clear" w:color="auto" w:fill="FFFFFF"/>
        <w:spacing w:line="274" w:lineRule="exact"/>
        <w:ind w:right="709"/>
        <w:rPr>
          <w:rFonts w:cs="Arial"/>
          <w:sz w:val="22"/>
          <w:szCs w:val="22"/>
        </w:rPr>
      </w:pPr>
      <w:r w:rsidRPr="002A238C">
        <w:rPr>
          <w:rFonts w:cs="Arial"/>
          <w:sz w:val="22"/>
          <w:szCs w:val="22"/>
        </w:rPr>
        <w:t xml:space="preserve">   stanoveny pouze pro jednotlivé zastavitelné plochy v kap.3 ÚP </w:t>
      </w:r>
    </w:p>
    <w:p w:rsidR="00DC73D3" w:rsidRPr="002A238C" w:rsidRDefault="00DC73D3" w:rsidP="00DC73D3">
      <w:pPr>
        <w:shd w:val="clear" w:color="auto" w:fill="FFFFFF"/>
        <w:spacing w:line="274" w:lineRule="exact"/>
        <w:ind w:right="709"/>
        <w:rPr>
          <w:rFonts w:cs="Arial"/>
          <w:sz w:val="22"/>
          <w:szCs w:val="22"/>
        </w:rPr>
      </w:pPr>
      <w:r w:rsidRPr="002A238C">
        <w:rPr>
          <w:rFonts w:cs="Arial"/>
          <w:sz w:val="22"/>
          <w:szCs w:val="22"/>
        </w:rPr>
        <w:t xml:space="preserve">•  </w:t>
      </w:r>
      <w:r w:rsidRPr="002A238C">
        <w:rPr>
          <w:rFonts w:cs="Arial"/>
          <w:sz w:val="22"/>
          <w:szCs w:val="22"/>
          <w:u w:val="single"/>
        </w:rPr>
        <w:t>stavby ostatní</w:t>
      </w:r>
      <w:r w:rsidRPr="002A238C">
        <w:rPr>
          <w:rFonts w:cs="Arial"/>
          <w:sz w:val="22"/>
          <w:szCs w:val="22"/>
        </w:rPr>
        <w:t xml:space="preserve"> ( občanská vybavenost, provozovny,..) </w:t>
      </w:r>
    </w:p>
    <w:p w:rsidR="00DC73D3" w:rsidRDefault="00DC73D3" w:rsidP="00995AD1">
      <w:pPr>
        <w:numPr>
          <w:ilvl w:val="0"/>
          <w:numId w:val="16"/>
        </w:numPr>
        <w:shd w:val="clear" w:color="auto" w:fill="FFFFFF"/>
        <w:suppressAutoHyphens w:val="0"/>
        <w:spacing w:before="0" w:after="0" w:line="274" w:lineRule="exact"/>
        <w:ind w:right="709"/>
        <w:rPr>
          <w:rFonts w:cs="Arial"/>
          <w:sz w:val="22"/>
          <w:szCs w:val="22"/>
        </w:rPr>
      </w:pPr>
      <w:r w:rsidRPr="002A238C">
        <w:rPr>
          <w:rFonts w:cs="Arial"/>
          <w:sz w:val="22"/>
          <w:szCs w:val="22"/>
        </w:rPr>
        <w:t>1.np. ( druhé nadzemní podlaží možné v podkroví )</w:t>
      </w: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2A238C"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2A238C" w:rsidRDefault="00DC73D3" w:rsidP="001F2D4B">
            <w:pPr>
              <w:pStyle w:val="Zkladntextodsazen"/>
              <w:jc w:val="left"/>
              <w:rPr>
                <w:rFonts w:ascii="Arial" w:hAnsi="Arial" w:cs="Arial"/>
                <w:b/>
                <w:szCs w:val="24"/>
              </w:rPr>
            </w:pPr>
            <w:r w:rsidRPr="00AC00DD">
              <w:rPr>
                <w:rFonts w:ascii="Arial" w:hAnsi="Arial" w:cs="Arial"/>
                <w:b/>
                <w:sz w:val="24"/>
                <w:szCs w:val="24"/>
              </w:rPr>
              <w:lastRenderedPageBreak/>
              <w:t xml:space="preserve">RI – plochy rekreace – plochy staveb pro rodinnou rekreaci </w:t>
            </w:r>
          </w:p>
        </w:tc>
      </w:tr>
    </w:tbl>
    <w:p w:rsidR="00DC73D3" w:rsidRPr="002A238C" w:rsidRDefault="00DC73D3" w:rsidP="00DC73D3">
      <w:pPr>
        <w:pStyle w:val="Zkladntextodsazen"/>
        <w:rPr>
          <w:rFonts w:ascii="Arial" w:hAnsi="Arial" w:cs="Arial"/>
          <w:b/>
          <w:szCs w:val="24"/>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A - hlavní využití:</w:t>
      </w:r>
    </w:p>
    <w:p w:rsidR="00DC73D3" w:rsidRPr="002A238C" w:rsidRDefault="00DC73D3" w:rsidP="00DC73D3">
      <w:pPr>
        <w:pStyle w:val="Zkladntextodsazen"/>
        <w:rPr>
          <w:rFonts w:ascii="Arial" w:hAnsi="Arial" w:cs="Arial"/>
          <w:sz w:val="22"/>
          <w:szCs w:val="22"/>
        </w:rPr>
      </w:pPr>
      <w:r w:rsidRPr="002A238C">
        <w:rPr>
          <w:rFonts w:ascii="Arial" w:hAnsi="Arial" w:cs="Arial"/>
          <w:sz w:val="22"/>
          <w:szCs w:val="22"/>
        </w:rPr>
        <w:t xml:space="preserve">plochy a objekty s rekreační funkcí  </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B - funkční využití:</w:t>
      </w:r>
    </w:p>
    <w:p w:rsidR="00DC73D3" w:rsidRPr="002A238C" w:rsidRDefault="00DC73D3" w:rsidP="00DC73D3">
      <w:pPr>
        <w:pStyle w:val="Zkladntextodsazen"/>
        <w:rPr>
          <w:rFonts w:ascii="Arial" w:hAnsi="Arial" w:cs="Arial"/>
          <w:sz w:val="22"/>
          <w:szCs w:val="22"/>
        </w:rPr>
      </w:pPr>
      <w:r w:rsidRPr="002A238C">
        <w:rPr>
          <w:rFonts w:ascii="Arial" w:hAnsi="Arial" w:cs="Arial"/>
          <w:sz w:val="22"/>
          <w:szCs w:val="22"/>
        </w:rPr>
        <w:t>přípustné:</w:t>
      </w:r>
    </w:p>
    <w:p w:rsidR="00DC73D3" w:rsidRPr="002A238C" w:rsidRDefault="00DC73D3" w:rsidP="00995AD1">
      <w:pPr>
        <w:pStyle w:val="Zkladntextodsazen"/>
        <w:numPr>
          <w:ilvl w:val="0"/>
          <w:numId w:val="33"/>
        </w:numPr>
        <w:suppressAutoHyphens w:val="0"/>
        <w:spacing w:before="0" w:after="0"/>
        <w:rPr>
          <w:rFonts w:ascii="Arial" w:hAnsi="Arial" w:cs="Arial"/>
          <w:sz w:val="22"/>
          <w:szCs w:val="22"/>
        </w:rPr>
      </w:pPr>
      <w:r w:rsidRPr="002A238C">
        <w:rPr>
          <w:rFonts w:ascii="Arial" w:hAnsi="Arial" w:cs="Arial"/>
          <w:sz w:val="22"/>
          <w:szCs w:val="22"/>
        </w:rPr>
        <w:t>objekty chat, zahradních domků, skladů nářadí, garáže apod.</w:t>
      </w:r>
    </w:p>
    <w:p w:rsidR="00DC73D3" w:rsidRPr="002A238C" w:rsidRDefault="00DC73D3" w:rsidP="00995AD1">
      <w:pPr>
        <w:pStyle w:val="Zkladntextodsazen"/>
        <w:numPr>
          <w:ilvl w:val="0"/>
          <w:numId w:val="33"/>
        </w:numPr>
        <w:suppressAutoHyphens w:val="0"/>
        <w:spacing w:before="0" w:after="0"/>
        <w:rPr>
          <w:rFonts w:ascii="Arial" w:hAnsi="Arial" w:cs="Arial"/>
          <w:sz w:val="22"/>
          <w:szCs w:val="22"/>
        </w:rPr>
      </w:pPr>
      <w:r w:rsidRPr="002A238C">
        <w:rPr>
          <w:rFonts w:ascii="Arial" w:hAnsi="Arial" w:cs="Arial"/>
          <w:sz w:val="22"/>
          <w:szCs w:val="22"/>
        </w:rPr>
        <w:t xml:space="preserve">související plochy dvorů, příp.zahrad </w:t>
      </w:r>
    </w:p>
    <w:p w:rsidR="00DC73D3" w:rsidRPr="002A238C" w:rsidRDefault="00DC73D3" w:rsidP="00995AD1">
      <w:pPr>
        <w:pStyle w:val="Zkladntextodsazen"/>
        <w:numPr>
          <w:ilvl w:val="0"/>
          <w:numId w:val="33"/>
        </w:numPr>
        <w:suppressAutoHyphens w:val="0"/>
        <w:spacing w:before="0" w:after="0"/>
        <w:rPr>
          <w:rFonts w:ascii="Arial" w:hAnsi="Arial" w:cs="Arial"/>
          <w:sz w:val="22"/>
          <w:szCs w:val="22"/>
        </w:rPr>
      </w:pPr>
      <w:r w:rsidRPr="002A238C">
        <w:rPr>
          <w:rFonts w:ascii="Arial" w:hAnsi="Arial" w:cs="Arial"/>
          <w:sz w:val="22"/>
          <w:szCs w:val="22"/>
        </w:rPr>
        <w:t>plochy rekreační a sportovní, rekreační louky</w:t>
      </w:r>
    </w:p>
    <w:p w:rsidR="00DC73D3" w:rsidRPr="002A238C" w:rsidRDefault="00DC73D3" w:rsidP="00995AD1">
      <w:pPr>
        <w:pStyle w:val="Zkladntextodsazen"/>
        <w:numPr>
          <w:ilvl w:val="0"/>
          <w:numId w:val="33"/>
        </w:numPr>
        <w:suppressAutoHyphens w:val="0"/>
        <w:spacing w:before="0" w:after="0"/>
        <w:rPr>
          <w:rFonts w:ascii="Arial" w:hAnsi="Arial" w:cs="Arial"/>
          <w:sz w:val="22"/>
          <w:szCs w:val="22"/>
        </w:rPr>
      </w:pPr>
      <w:r w:rsidRPr="002A238C">
        <w:rPr>
          <w:rFonts w:ascii="Arial" w:hAnsi="Arial" w:cs="Arial"/>
          <w:sz w:val="22"/>
          <w:szCs w:val="22"/>
        </w:rPr>
        <w:t>účelové komunikace, odstavné a manipulační plochy</w:t>
      </w:r>
    </w:p>
    <w:p w:rsidR="00DC73D3" w:rsidRPr="002A238C" w:rsidRDefault="00DC73D3" w:rsidP="00995AD1">
      <w:pPr>
        <w:pStyle w:val="Zkladntextodsazen"/>
        <w:numPr>
          <w:ilvl w:val="0"/>
          <w:numId w:val="33"/>
        </w:numPr>
        <w:suppressAutoHyphens w:val="0"/>
        <w:spacing w:before="0" w:after="0"/>
        <w:rPr>
          <w:rFonts w:ascii="Arial" w:hAnsi="Arial" w:cs="Arial"/>
          <w:sz w:val="22"/>
          <w:szCs w:val="22"/>
        </w:rPr>
      </w:pPr>
      <w:r w:rsidRPr="002A238C">
        <w:rPr>
          <w:rFonts w:ascii="Arial" w:hAnsi="Arial" w:cs="Arial"/>
          <w:sz w:val="22"/>
          <w:szCs w:val="22"/>
        </w:rPr>
        <w:t xml:space="preserve">zeleň liniová a plošná </w:t>
      </w:r>
    </w:p>
    <w:p w:rsidR="00DC73D3" w:rsidRPr="002A238C" w:rsidRDefault="00DC73D3" w:rsidP="00995AD1">
      <w:pPr>
        <w:pStyle w:val="Zkladntextodsazen"/>
        <w:numPr>
          <w:ilvl w:val="0"/>
          <w:numId w:val="33"/>
        </w:numPr>
        <w:suppressAutoHyphens w:val="0"/>
        <w:spacing w:before="0" w:after="0"/>
        <w:rPr>
          <w:rFonts w:ascii="Arial" w:hAnsi="Arial" w:cs="Arial"/>
          <w:sz w:val="22"/>
          <w:szCs w:val="22"/>
        </w:rPr>
      </w:pPr>
      <w:r w:rsidRPr="002A238C">
        <w:rPr>
          <w:rFonts w:ascii="Arial" w:hAnsi="Arial" w:cs="Arial"/>
          <w:sz w:val="22"/>
          <w:szCs w:val="22"/>
        </w:rPr>
        <w:t>vodní plochy a toky</w:t>
      </w:r>
    </w:p>
    <w:p w:rsidR="00DC73D3" w:rsidRPr="002A238C" w:rsidRDefault="00DC73D3" w:rsidP="00995AD1">
      <w:pPr>
        <w:pStyle w:val="Zkladntextodsazen"/>
        <w:numPr>
          <w:ilvl w:val="0"/>
          <w:numId w:val="33"/>
        </w:numPr>
        <w:suppressAutoHyphens w:val="0"/>
        <w:spacing w:before="0" w:after="0"/>
        <w:rPr>
          <w:rFonts w:ascii="Arial" w:hAnsi="Arial" w:cs="Arial"/>
          <w:sz w:val="22"/>
          <w:szCs w:val="22"/>
        </w:rPr>
      </w:pPr>
      <w:r w:rsidRPr="002A238C">
        <w:rPr>
          <w:rFonts w:ascii="Arial" w:hAnsi="Arial" w:cs="Arial"/>
          <w:sz w:val="22"/>
          <w:szCs w:val="22"/>
        </w:rPr>
        <w:t>nezbytné plochy a liniové trasy technického vybavení</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rPr>
      </w:pPr>
      <w:r w:rsidRPr="002A238C">
        <w:rPr>
          <w:rFonts w:ascii="Arial" w:hAnsi="Arial" w:cs="Arial"/>
          <w:sz w:val="22"/>
          <w:szCs w:val="22"/>
        </w:rPr>
        <w:t>nepřípustné:</w:t>
      </w:r>
    </w:p>
    <w:p w:rsidR="00DC73D3" w:rsidRPr="002A238C" w:rsidRDefault="00DC73D3" w:rsidP="00AC00DD">
      <w:pPr>
        <w:ind w:firstLine="567"/>
        <w:rPr>
          <w:rFonts w:cs="Arial"/>
          <w:sz w:val="22"/>
          <w:szCs w:val="22"/>
        </w:rPr>
      </w:pPr>
      <w:r w:rsidRPr="002A238C">
        <w:rPr>
          <w:rFonts w:cs="Arial"/>
          <w:sz w:val="22"/>
          <w:szCs w:val="22"/>
        </w:rPr>
        <w:t xml:space="preserve">  1) veškeré stavby neuvedené jako přípustné</w:t>
      </w:r>
    </w:p>
    <w:p w:rsidR="00DC73D3" w:rsidRPr="002A238C" w:rsidRDefault="00DC73D3" w:rsidP="00DC73D3">
      <w:pPr>
        <w:pStyle w:val="Zkladntextodsazen"/>
        <w:ind w:left="708"/>
        <w:rPr>
          <w:rFonts w:ascii="Arial" w:hAnsi="Arial" w:cs="Arial"/>
          <w:sz w:val="22"/>
          <w:szCs w:val="22"/>
        </w:rPr>
      </w:pPr>
      <w:r w:rsidRPr="002A238C">
        <w:rPr>
          <w:rFonts w:ascii="Arial" w:hAnsi="Arial" w:cs="Arial"/>
          <w:sz w:val="22"/>
          <w:szCs w:val="22"/>
        </w:rPr>
        <w:t xml:space="preserve">2) veškeré stavby a činnosti, jejichž negativní účinky na životní prostředí  </w:t>
      </w:r>
    </w:p>
    <w:p w:rsidR="00DC73D3" w:rsidRPr="002A238C" w:rsidRDefault="00DC73D3" w:rsidP="00DC73D3">
      <w:pPr>
        <w:pStyle w:val="Zkladntextodsazen"/>
        <w:ind w:left="708"/>
        <w:rPr>
          <w:rFonts w:ascii="Arial" w:hAnsi="Arial" w:cs="Arial"/>
          <w:sz w:val="22"/>
          <w:szCs w:val="22"/>
        </w:rPr>
      </w:pPr>
      <w:r w:rsidRPr="002A238C">
        <w:rPr>
          <w:rFonts w:ascii="Arial" w:hAnsi="Arial" w:cs="Arial"/>
          <w:sz w:val="22"/>
          <w:szCs w:val="22"/>
        </w:rPr>
        <w:t xml:space="preserve">     překračují limity uvedené v příslušných předpisech nad přípustnou míru      </w:t>
      </w:r>
    </w:p>
    <w:p w:rsidR="00DC73D3" w:rsidRPr="002A238C" w:rsidRDefault="00DC73D3" w:rsidP="00DC73D3">
      <w:pPr>
        <w:pStyle w:val="Zkladntextodsazen"/>
        <w:ind w:left="708"/>
        <w:rPr>
          <w:rFonts w:ascii="Arial" w:hAnsi="Arial" w:cs="Arial"/>
          <w:sz w:val="22"/>
          <w:szCs w:val="22"/>
        </w:rPr>
      </w:pPr>
      <w:r w:rsidRPr="002A238C">
        <w:rPr>
          <w:rFonts w:ascii="Arial" w:hAnsi="Arial" w:cs="Arial"/>
          <w:sz w:val="22"/>
          <w:szCs w:val="22"/>
        </w:rPr>
        <w:t xml:space="preserve">     (ve smyslu platné legislativy, viz odůvodnění ÚP) </w:t>
      </w:r>
    </w:p>
    <w:p w:rsidR="00DC73D3" w:rsidRPr="002A238C" w:rsidRDefault="00DC73D3" w:rsidP="00DC73D3">
      <w:pPr>
        <w:pStyle w:val="Zkladntextodsazen"/>
        <w:rPr>
          <w:rFonts w:ascii="Arial" w:hAnsi="Arial" w:cs="Arial"/>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2A238C"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2A238C" w:rsidRDefault="00DC73D3" w:rsidP="001F2D4B">
            <w:pPr>
              <w:pStyle w:val="Zkladntextodsazen"/>
              <w:jc w:val="left"/>
              <w:rPr>
                <w:rFonts w:ascii="Arial" w:hAnsi="Arial" w:cs="Arial"/>
                <w:b/>
                <w:szCs w:val="24"/>
              </w:rPr>
            </w:pPr>
            <w:r w:rsidRPr="00AC00DD">
              <w:rPr>
                <w:rFonts w:ascii="Arial" w:hAnsi="Arial" w:cs="Arial"/>
                <w:b/>
                <w:sz w:val="24"/>
                <w:szCs w:val="24"/>
              </w:rPr>
              <w:t xml:space="preserve">OV – plochy občanského vybavení – veřejná infrastruktura </w:t>
            </w:r>
          </w:p>
        </w:tc>
      </w:tr>
    </w:tbl>
    <w:p w:rsidR="00DC73D3" w:rsidRPr="002A238C" w:rsidRDefault="00DC73D3" w:rsidP="00DC73D3">
      <w:pPr>
        <w:pStyle w:val="Zkladntextodsazen"/>
        <w:rPr>
          <w:rFonts w:ascii="Arial" w:hAnsi="Arial" w:cs="Arial"/>
          <w:szCs w:val="24"/>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A – hlavní využití:</w:t>
      </w:r>
    </w:p>
    <w:p w:rsidR="00DC73D3" w:rsidRPr="002A238C" w:rsidRDefault="00DC73D3" w:rsidP="00DC73D3">
      <w:pPr>
        <w:pStyle w:val="Zkladntextodsazen"/>
        <w:rPr>
          <w:rFonts w:ascii="Arial" w:hAnsi="Arial" w:cs="Arial"/>
          <w:sz w:val="22"/>
          <w:szCs w:val="22"/>
        </w:rPr>
      </w:pPr>
      <w:r w:rsidRPr="002A238C">
        <w:rPr>
          <w:rFonts w:ascii="Arial" w:hAnsi="Arial" w:cs="Arial"/>
          <w:sz w:val="22"/>
          <w:szCs w:val="22"/>
        </w:rPr>
        <w:t>plochy převážně nekomerční občanské vybavenosti sloužící například pro vzdělávání a výchovu, sociální služby a péči o rodiny, zdravotní služby, kulturu, veřejnou správu, ochranu obyvatelstva (dle platné legislativy - viz. stavební zákon).</w:t>
      </w:r>
    </w:p>
    <w:p w:rsidR="00DC73D3" w:rsidRPr="00AC00DD" w:rsidRDefault="00DC73D3" w:rsidP="00DC73D3">
      <w:pPr>
        <w:pStyle w:val="Zkladntextodsazen"/>
        <w:rPr>
          <w:rFonts w:ascii="Arial" w:hAnsi="Arial" w:cs="Arial"/>
          <w:sz w:val="12"/>
          <w:szCs w:val="22"/>
        </w:rPr>
      </w:pPr>
      <w:r w:rsidRPr="00AC00DD">
        <w:rPr>
          <w:rFonts w:ascii="Arial" w:hAnsi="Arial" w:cs="Arial"/>
          <w:sz w:val="12"/>
          <w:szCs w:val="22"/>
        </w:rPr>
        <w:t xml:space="preserve"> </w:t>
      </w: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B - funkční využití:</w:t>
      </w:r>
    </w:p>
    <w:p w:rsidR="00DC73D3" w:rsidRPr="00AC00DD" w:rsidRDefault="00DC73D3" w:rsidP="00DC73D3">
      <w:pPr>
        <w:pStyle w:val="Zkladntextodsazen"/>
        <w:rPr>
          <w:rFonts w:ascii="Arial" w:hAnsi="Arial" w:cs="Arial"/>
          <w:b/>
          <w:sz w:val="1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přípustné:</w:t>
      </w:r>
    </w:p>
    <w:p w:rsidR="00DC73D3" w:rsidRPr="002A238C" w:rsidRDefault="00DC73D3" w:rsidP="00995AD1">
      <w:pPr>
        <w:pStyle w:val="Zkladntextodsazen"/>
        <w:numPr>
          <w:ilvl w:val="0"/>
          <w:numId w:val="29"/>
        </w:numPr>
        <w:suppressAutoHyphens w:val="0"/>
        <w:spacing w:before="0" w:after="0"/>
        <w:rPr>
          <w:rFonts w:ascii="Arial" w:hAnsi="Arial" w:cs="Arial"/>
          <w:sz w:val="22"/>
          <w:szCs w:val="22"/>
        </w:rPr>
      </w:pPr>
      <w:r w:rsidRPr="002A238C">
        <w:rPr>
          <w:rFonts w:ascii="Arial" w:hAnsi="Arial" w:cs="Arial"/>
          <w:sz w:val="22"/>
          <w:szCs w:val="22"/>
        </w:rPr>
        <w:t>maloobchodní, správní a administrativní objekty vč. nezbytných obslužných ploch</w:t>
      </w:r>
    </w:p>
    <w:p w:rsidR="00DC73D3" w:rsidRPr="002A238C" w:rsidRDefault="00DC73D3" w:rsidP="00995AD1">
      <w:pPr>
        <w:pStyle w:val="Zkladntextodsazen"/>
        <w:numPr>
          <w:ilvl w:val="0"/>
          <w:numId w:val="29"/>
        </w:numPr>
        <w:suppressAutoHyphens w:val="0"/>
        <w:spacing w:before="0" w:after="0"/>
        <w:rPr>
          <w:rFonts w:ascii="Arial" w:hAnsi="Arial" w:cs="Arial"/>
          <w:sz w:val="22"/>
          <w:szCs w:val="22"/>
        </w:rPr>
      </w:pPr>
      <w:r w:rsidRPr="002A238C">
        <w:rPr>
          <w:rFonts w:ascii="Arial" w:hAnsi="Arial" w:cs="Arial"/>
          <w:sz w:val="22"/>
          <w:szCs w:val="22"/>
        </w:rPr>
        <w:t>služby, veřejné stravování a ubytování</w:t>
      </w:r>
    </w:p>
    <w:p w:rsidR="00DC73D3" w:rsidRPr="002A238C" w:rsidRDefault="00DC73D3" w:rsidP="00995AD1">
      <w:pPr>
        <w:pStyle w:val="Zkladntextodsazen"/>
        <w:numPr>
          <w:ilvl w:val="0"/>
          <w:numId w:val="29"/>
        </w:numPr>
        <w:suppressAutoHyphens w:val="0"/>
        <w:spacing w:before="0" w:after="0"/>
        <w:rPr>
          <w:rFonts w:ascii="Arial" w:hAnsi="Arial" w:cs="Arial"/>
          <w:sz w:val="22"/>
          <w:szCs w:val="22"/>
        </w:rPr>
      </w:pPr>
      <w:r w:rsidRPr="002A238C">
        <w:rPr>
          <w:rFonts w:ascii="Arial" w:hAnsi="Arial" w:cs="Arial"/>
          <w:sz w:val="22"/>
          <w:szCs w:val="22"/>
        </w:rPr>
        <w:t>kulturní, sociální, zdravotnické, výchovné, sportovní a církevní zařízení</w:t>
      </w:r>
    </w:p>
    <w:p w:rsidR="00DC73D3" w:rsidRPr="002A238C" w:rsidRDefault="00DC73D3" w:rsidP="00995AD1">
      <w:pPr>
        <w:pStyle w:val="Zkladntextodsazen"/>
        <w:numPr>
          <w:ilvl w:val="0"/>
          <w:numId w:val="29"/>
        </w:numPr>
        <w:suppressAutoHyphens w:val="0"/>
        <w:spacing w:before="0" w:after="0"/>
        <w:rPr>
          <w:rFonts w:ascii="Arial" w:hAnsi="Arial" w:cs="Arial"/>
          <w:sz w:val="22"/>
          <w:szCs w:val="22"/>
        </w:rPr>
      </w:pPr>
      <w:r w:rsidRPr="002A238C">
        <w:rPr>
          <w:rFonts w:ascii="Arial" w:hAnsi="Arial" w:cs="Arial"/>
          <w:sz w:val="22"/>
          <w:szCs w:val="22"/>
        </w:rPr>
        <w:t>odstavná stání a garáže sloužící potřebě funkčního využití</w:t>
      </w:r>
    </w:p>
    <w:p w:rsidR="00DC73D3" w:rsidRPr="002A238C" w:rsidRDefault="00DC73D3" w:rsidP="00995AD1">
      <w:pPr>
        <w:pStyle w:val="Zkladntextodsazen"/>
        <w:numPr>
          <w:ilvl w:val="0"/>
          <w:numId w:val="29"/>
        </w:numPr>
        <w:suppressAutoHyphens w:val="0"/>
        <w:spacing w:before="0" w:after="0"/>
        <w:rPr>
          <w:rFonts w:ascii="Arial" w:hAnsi="Arial" w:cs="Arial"/>
          <w:sz w:val="22"/>
          <w:szCs w:val="22"/>
        </w:rPr>
      </w:pPr>
      <w:r w:rsidRPr="002A238C">
        <w:rPr>
          <w:rFonts w:ascii="Arial" w:hAnsi="Arial" w:cs="Arial"/>
          <w:sz w:val="22"/>
          <w:szCs w:val="22"/>
        </w:rPr>
        <w:t>nezbytné plochy technického vybavení</w:t>
      </w:r>
    </w:p>
    <w:p w:rsidR="00DC73D3" w:rsidRPr="002A238C" w:rsidRDefault="00DC73D3" w:rsidP="00995AD1">
      <w:pPr>
        <w:pStyle w:val="Zkladntextodsazen"/>
        <w:numPr>
          <w:ilvl w:val="0"/>
          <w:numId w:val="29"/>
        </w:numPr>
        <w:suppressAutoHyphens w:val="0"/>
        <w:spacing w:before="0" w:after="0"/>
        <w:rPr>
          <w:rFonts w:ascii="Arial" w:hAnsi="Arial" w:cs="Arial"/>
          <w:sz w:val="22"/>
          <w:szCs w:val="22"/>
        </w:rPr>
      </w:pPr>
      <w:r w:rsidRPr="002A238C">
        <w:rPr>
          <w:rFonts w:ascii="Arial" w:hAnsi="Arial" w:cs="Arial"/>
          <w:sz w:val="22"/>
          <w:szCs w:val="22"/>
        </w:rPr>
        <w:t>liniové stavby technického vybavení</w:t>
      </w:r>
    </w:p>
    <w:p w:rsidR="00DC73D3" w:rsidRPr="002A238C" w:rsidRDefault="00DC73D3" w:rsidP="00995AD1">
      <w:pPr>
        <w:pStyle w:val="Zkladntextodsazen"/>
        <w:numPr>
          <w:ilvl w:val="0"/>
          <w:numId w:val="29"/>
        </w:numPr>
        <w:suppressAutoHyphens w:val="0"/>
        <w:spacing w:before="0" w:after="0"/>
        <w:rPr>
          <w:rFonts w:ascii="Arial" w:hAnsi="Arial" w:cs="Arial"/>
          <w:sz w:val="22"/>
          <w:szCs w:val="22"/>
        </w:rPr>
      </w:pPr>
      <w:r w:rsidRPr="002A238C">
        <w:rPr>
          <w:rFonts w:ascii="Arial" w:hAnsi="Arial" w:cs="Arial"/>
          <w:sz w:val="22"/>
          <w:szCs w:val="22"/>
        </w:rPr>
        <w:t>příslušné komunikace pěší, cyklistické a motorové</w:t>
      </w:r>
    </w:p>
    <w:p w:rsidR="00DC73D3" w:rsidRPr="002A238C" w:rsidRDefault="00DC73D3" w:rsidP="00995AD1">
      <w:pPr>
        <w:pStyle w:val="Zkladntextodsazen"/>
        <w:numPr>
          <w:ilvl w:val="0"/>
          <w:numId w:val="29"/>
        </w:numPr>
        <w:suppressAutoHyphens w:val="0"/>
        <w:spacing w:before="0" w:after="0"/>
        <w:rPr>
          <w:rFonts w:ascii="Arial" w:hAnsi="Arial" w:cs="Arial"/>
          <w:sz w:val="22"/>
          <w:szCs w:val="22"/>
        </w:rPr>
      </w:pPr>
      <w:r w:rsidRPr="002A238C">
        <w:rPr>
          <w:rFonts w:ascii="Arial" w:hAnsi="Arial" w:cs="Arial"/>
          <w:sz w:val="22"/>
          <w:szCs w:val="22"/>
        </w:rPr>
        <w:t>zeleň liniová a plošná</w:t>
      </w:r>
    </w:p>
    <w:p w:rsidR="00DC73D3" w:rsidRPr="002A238C" w:rsidRDefault="00DC73D3" w:rsidP="00995AD1">
      <w:pPr>
        <w:pStyle w:val="Zkladntextodsazen"/>
        <w:numPr>
          <w:ilvl w:val="0"/>
          <w:numId w:val="29"/>
        </w:numPr>
        <w:suppressAutoHyphens w:val="0"/>
        <w:spacing w:before="0" w:after="0"/>
        <w:rPr>
          <w:rFonts w:ascii="Arial" w:hAnsi="Arial" w:cs="Arial"/>
          <w:sz w:val="22"/>
          <w:szCs w:val="22"/>
        </w:rPr>
      </w:pPr>
      <w:r w:rsidRPr="002A238C">
        <w:rPr>
          <w:rFonts w:ascii="Arial" w:hAnsi="Arial" w:cs="Arial"/>
          <w:sz w:val="22"/>
          <w:szCs w:val="22"/>
        </w:rPr>
        <w:t>informační a reklamní zařízení</w:t>
      </w:r>
    </w:p>
    <w:p w:rsidR="00DC73D3" w:rsidRPr="002A238C" w:rsidRDefault="00DC73D3" w:rsidP="00995AD1">
      <w:pPr>
        <w:pStyle w:val="Zkladntextodsazen"/>
        <w:numPr>
          <w:ilvl w:val="0"/>
          <w:numId w:val="29"/>
        </w:numPr>
        <w:suppressAutoHyphens w:val="0"/>
        <w:spacing w:before="0" w:after="0"/>
        <w:rPr>
          <w:rFonts w:ascii="Arial" w:hAnsi="Arial" w:cs="Arial"/>
          <w:sz w:val="22"/>
          <w:szCs w:val="22"/>
        </w:rPr>
      </w:pPr>
      <w:r w:rsidRPr="002A238C">
        <w:rPr>
          <w:rFonts w:ascii="Arial" w:hAnsi="Arial" w:cs="Arial"/>
          <w:sz w:val="22"/>
          <w:szCs w:val="22"/>
        </w:rPr>
        <w:t xml:space="preserve">zařízení drobné výroby a řemesel nerušící nad míru přípustnou okolí (ve smyslu platné legislativy - viz odůvodnění ÚP) </w:t>
      </w:r>
    </w:p>
    <w:p w:rsidR="00DC73D3" w:rsidRPr="00AC00DD" w:rsidRDefault="00DC73D3" w:rsidP="00DC73D3">
      <w:pPr>
        <w:pStyle w:val="Zkladntextodsazen"/>
        <w:rPr>
          <w:rFonts w:ascii="Arial" w:hAnsi="Arial" w:cs="Arial"/>
          <w:sz w:val="1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podmínečně přípustné:</w:t>
      </w:r>
    </w:p>
    <w:p w:rsidR="00DC73D3" w:rsidRPr="002A238C" w:rsidRDefault="00DC73D3" w:rsidP="00995AD1">
      <w:pPr>
        <w:numPr>
          <w:ilvl w:val="0"/>
          <w:numId w:val="30"/>
        </w:numPr>
        <w:suppressAutoHyphens w:val="0"/>
        <w:spacing w:after="0" w:line="240" w:lineRule="atLeast"/>
        <w:rPr>
          <w:rFonts w:cs="Arial"/>
          <w:sz w:val="22"/>
          <w:szCs w:val="22"/>
        </w:rPr>
      </w:pPr>
      <w:r w:rsidRPr="002A238C">
        <w:rPr>
          <w:rFonts w:cs="Arial"/>
          <w:sz w:val="22"/>
          <w:szCs w:val="22"/>
        </w:rPr>
        <w:t>bydlení v případě, že se jedná o byt správce nebo majitele zařízení</w:t>
      </w:r>
    </w:p>
    <w:p w:rsidR="00DC73D3" w:rsidRPr="00AC00DD" w:rsidRDefault="00DC73D3" w:rsidP="00DC73D3">
      <w:pPr>
        <w:pStyle w:val="Zkladntextodsazen"/>
        <w:ind w:left="708"/>
        <w:rPr>
          <w:rFonts w:ascii="Arial" w:hAnsi="Arial" w:cs="Arial"/>
          <w:sz w:val="1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nepřípustné:</w:t>
      </w:r>
    </w:p>
    <w:p w:rsidR="00DC73D3" w:rsidRPr="002A238C" w:rsidRDefault="00DC73D3" w:rsidP="00995AD1">
      <w:pPr>
        <w:pStyle w:val="Zkladntextodsazen"/>
        <w:numPr>
          <w:ilvl w:val="0"/>
          <w:numId w:val="24"/>
        </w:numPr>
        <w:suppressAutoHyphens w:val="0"/>
        <w:spacing w:before="0" w:after="0"/>
        <w:rPr>
          <w:rFonts w:ascii="Arial" w:hAnsi="Arial" w:cs="Arial"/>
          <w:sz w:val="22"/>
          <w:szCs w:val="22"/>
        </w:rPr>
      </w:pPr>
      <w:r w:rsidRPr="002A238C">
        <w:rPr>
          <w:rFonts w:ascii="Arial" w:hAnsi="Arial" w:cs="Arial"/>
          <w:sz w:val="22"/>
          <w:szCs w:val="22"/>
        </w:rPr>
        <w:t>bytová výstavba</w:t>
      </w:r>
    </w:p>
    <w:p w:rsidR="00DC73D3" w:rsidRPr="002A238C" w:rsidRDefault="00DC73D3" w:rsidP="00995AD1">
      <w:pPr>
        <w:pStyle w:val="Zkladntextodsazen"/>
        <w:numPr>
          <w:ilvl w:val="0"/>
          <w:numId w:val="24"/>
        </w:numPr>
        <w:suppressAutoHyphens w:val="0"/>
        <w:spacing w:before="0" w:after="0"/>
        <w:rPr>
          <w:rFonts w:ascii="Arial" w:hAnsi="Arial" w:cs="Arial"/>
          <w:sz w:val="22"/>
          <w:szCs w:val="22"/>
        </w:rPr>
      </w:pPr>
      <w:r w:rsidRPr="002A238C">
        <w:rPr>
          <w:rFonts w:ascii="Arial" w:hAnsi="Arial" w:cs="Arial"/>
          <w:sz w:val="22"/>
          <w:szCs w:val="22"/>
        </w:rPr>
        <w:t>objekty a plochy zemědělské a průmyslové výroby</w:t>
      </w: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2A238C"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2A238C" w:rsidRDefault="00DC73D3" w:rsidP="001F2D4B">
            <w:pPr>
              <w:pStyle w:val="Zkladntextodsazen"/>
              <w:jc w:val="left"/>
              <w:rPr>
                <w:rFonts w:ascii="Arial" w:hAnsi="Arial" w:cs="Arial"/>
                <w:b/>
                <w:szCs w:val="24"/>
              </w:rPr>
            </w:pPr>
            <w:r w:rsidRPr="00AC00DD">
              <w:rPr>
                <w:rFonts w:ascii="Arial" w:hAnsi="Arial" w:cs="Arial"/>
                <w:b/>
                <w:sz w:val="24"/>
              </w:rPr>
              <w:lastRenderedPageBreak/>
              <w:t>OM - občanské vybavení – komerční zařízení malá a střední</w:t>
            </w:r>
          </w:p>
        </w:tc>
      </w:tr>
    </w:tbl>
    <w:p w:rsidR="00DC73D3" w:rsidRPr="002A238C" w:rsidRDefault="00DC73D3" w:rsidP="00DC73D3">
      <w:pPr>
        <w:pStyle w:val="Zkladntextodsazen"/>
        <w:rPr>
          <w:rFonts w:ascii="Arial" w:hAnsi="Arial" w:cs="Arial"/>
          <w:b/>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A – hlavní využití:</w:t>
      </w:r>
    </w:p>
    <w:p w:rsidR="00DC73D3" w:rsidRPr="002A238C" w:rsidRDefault="00DC73D3" w:rsidP="00DC73D3">
      <w:pPr>
        <w:pStyle w:val="Zkladntextodsazen"/>
        <w:rPr>
          <w:rFonts w:ascii="Arial" w:hAnsi="Arial" w:cs="Arial"/>
          <w:sz w:val="22"/>
          <w:szCs w:val="22"/>
        </w:rPr>
      </w:pPr>
      <w:r w:rsidRPr="002A238C">
        <w:rPr>
          <w:rFonts w:ascii="Arial" w:hAnsi="Arial" w:cs="Arial"/>
          <w:sz w:val="22"/>
          <w:szCs w:val="22"/>
        </w:rPr>
        <w:t>plochy převážně komerční občanské vybavenosti sloužící např. pro obchodní prodej, ubytování, stravování, služby</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B - funkční využití:</w:t>
      </w:r>
    </w:p>
    <w:p w:rsidR="00DC73D3" w:rsidRPr="002A238C" w:rsidRDefault="00DC73D3" w:rsidP="00DC73D3">
      <w:pPr>
        <w:pStyle w:val="Zkladntextodsazen"/>
        <w:rPr>
          <w:rFonts w:ascii="Arial" w:hAnsi="Arial" w:cs="Arial"/>
          <w:sz w:val="22"/>
          <w:szCs w:val="22"/>
          <w:u w:val="single"/>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přípustné:</w:t>
      </w:r>
    </w:p>
    <w:p w:rsidR="00DC73D3" w:rsidRPr="002A238C" w:rsidRDefault="00DC73D3" w:rsidP="00995AD1">
      <w:pPr>
        <w:pStyle w:val="Zkladntextodsazen"/>
        <w:numPr>
          <w:ilvl w:val="0"/>
          <w:numId w:val="59"/>
        </w:numPr>
        <w:spacing w:before="0" w:after="0"/>
        <w:rPr>
          <w:rFonts w:ascii="Arial" w:hAnsi="Arial" w:cs="Arial"/>
          <w:sz w:val="22"/>
          <w:szCs w:val="22"/>
        </w:rPr>
      </w:pPr>
      <w:r w:rsidRPr="002A238C">
        <w:rPr>
          <w:rFonts w:ascii="Arial" w:hAnsi="Arial" w:cs="Arial"/>
          <w:sz w:val="22"/>
          <w:szCs w:val="22"/>
        </w:rPr>
        <w:t>administrativní areály vč. nezbytných obslužných ploch</w:t>
      </w:r>
    </w:p>
    <w:p w:rsidR="00DC73D3" w:rsidRPr="002A238C" w:rsidRDefault="00DC73D3" w:rsidP="00995AD1">
      <w:pPr>
        <w:pStyle w:val="Zkladntextodsazen"/>
        <w:numPr>
          <w:ilvl w:val="0"/>
          <w:numId w:val="59"/>
        </w:numPr>
        <w:spacing w:before="0" w:after="0"/>
        <w:rPr>
          <w:rFonts w:ascii="Arial" w:hAnsi="Arial" w:cs="Arial"/>
          <w:sz w:val="22"/>
          <w:szCs w:val="22"/>
        </w:rPr>
      </w:pPr>
      <w:r w:rsidRPr="002A238C">
        <w:rPr>
          <w:rFonts w:ascii="Arial" w:hAnsi="Arial" w:cs="Arial"/>
          <w:sz w:val="22"/>
          <w:szCs w:val="22"/>
        </w:rPr>
        <w:t>maloprodej</w:t>
      </w:r>
    </w:p>
    <w:p w:rsidR="00DC73D3" w:rsidRPr="002A238C" w:rsidRDefault="00DC73D3" w:rsidP="00995AD1">
      <w:pPr>
        <w:pStyle w:val="Zkladntextodsazen"/>
        <w:numPr>
          <w:ilvl w:val="0"/>
          <w:numId w:val="59"/>
        </w:numPr>
        <w:spacing w:before="0" w:after="0"/>
        <w:rPr>
          <w:rFonts w:ascii="Arial" w:hAnsi="Arial" w:cs="Arial"/>
          <w:sz w:val="22"/>
          <w:szCs w:val="22"/>
        </w:rPr>
      </w:pPr>
      <w:r w:rsidRPr="002A238C">
        <w:rPr>
          <w:rFonts w:ascii="Arial" w:hAnsi="Arial" w:cs="Arial"/>
          <w:sz w:val="22"/>
          <w:szCs w:val="22"/>
        </w:rPr>
        <w:t>objekty pro ubytování a stravování</w:t>
      </w:r>
    </w:p>
    <w:p w:rsidR="00DC73D3" w:rsidRPr="002A238C" w:rsidRDefault="00DC73D3" w:rsidP="00995AD1">
      <w:pPr>
        <w:pStyle w:val="Zkladntextodsazen"/>
        <w:numPr>
          <w:ilvl w:val="0"/>
          <w:numId w:val="59"/>
        </w:numPr>
        <w:spacing w:before="0" w:after="0"/>
        <w:rPr>
          <w:rFonts w:ascii="Arial" w:hAnsi="Arial" w:cs="Arial"/>
          <w:sz w:val="22"/>
          <w:szCs w:val="22"/>
        </w:rPr>
      </w:pPr>
      <w:r w:rsidRPr="002A238C">
        <w:rPr>
          <w:rFonts w:ascii="Arial" w:hAnsi="Arial" w:cs="Arial"/>
          <w:sz w:val="22"/>
          <w:szCs w:val="22"/>
        </w:rPr>
        <w:t>objekty pro služby</w:t>
      </w:r>
    </w:p>
    <w:p w:rsidR="00DC73D3" w:rsidRPr="002A238C" w:rsidRDefault="00DC73D3" w:rsidP="00995AD1">
      <w:pPr>
        <w:pStyle w:val="Zkladntextodsazen"/>
        <w:numPr>
          <w:ilvl w:val="0"/>
          <w:numId w:val="59"/>
        </w:numPr>
        <w:spacing w:before="0" w:after="0"/>
        <w:rPr>
          <w:rFonts w:ascii="Arial" w:hAnsi="Arial" w:cs="Arial"/>
          <w:sz w:val="22"/>
          <w:szCs w:val="22"/>
        </w:rPr>
      </w:pPr>
      <w:r w:rsidRPr="002A238C">
        <w:rPr>
          <w:rFonts w:ascii="Arial" w:hAnsi="Arial" w:cs="Arial"/>
          <w:sz w:val="22"/>
          <w:szCs w:val="22"/>
        </w:rPr>
        <w:t>společenská centra – zábavní a kulturní</w:t>
      </w:r>
    </w:p>
    <w:p w:rsidR="00DC73D3" w:rsidRPr="002A238C" w:rsidRDefault="00DC73D3" w:rsidP="00995AD1">
      <w:pPr>
        <w:pStyle w:val="Zkladntextodsazen"/>
        <w:numPr>
          <w:ilvl w:val="0"/>
          <w:numId w:val="59"/>
        </w:numPr>
        <w:spacing w:before="0" w:after="0"/>
        <w:rPr>
          <w:rFonts w:ascii="Arial" w:hAnsi="Arial" w:cs="Arial"/>
          <w:sz w:val="22"/>
          <w:szCs w:val="22"/>
        </w:rPr>
      </w:pPr>
      <w:r w:rsidRPr="002A238C">
        <w:rPr>
          <w:rFonts w:ascii="Arial" w:hAnsi="Arial" w:cs="Arial"/>
          <w:sz w:val="22"/>
          <w:szCs w:val="22"/>
        </w:rPr>
        <w:t>výstavní areály</w:t>
      </w:r>
    </w:p>
    <w:p w:rsidR="00DC73D3" w:rsidRPr="002A238C" w:rsidRDefault="00DC73D3" w:rsidP="00995AD1">
      <w:pPr>
        <w:pStyle w:val="Zkladntextodsazen"/>
        <w:numPr>
          <w:ilvl w:val="0"/>
          <w:numId w:val="59"/>
        </w:numPr>
        <w:spacing w:before="0" w:after="0"/>
        <w:rPr>
          <w:rFonts w:ascii="Arial" w:hAnsi="Arial" w:cs="Arial"/>
          <w:sz w:val="22"/>
          <w:szCs w:val="22"/>
        </w:rPr>
      </w:pPr>
      <w:r w:rsidRPr="002A238C">
        <w:rPr>
          <w:rFonts w:ascii="Arial" w:hAnsi="Arial" w:cs="Arial"/>
          <w:sz w:val="22"/>
          <w:szCs w:val="22"/>
        </w:rPr>
        <w:t>odstavná stání a garáže sloužící potřebě funkčního využití</w:t>
      </w:r>
    </w:p>
    <w:p w:rsidR="00DC73D3" w:rsidRPr="002A238C" w:rsidRDefault="00DC73D3" w:rsidP="00995AD1">
      <w:pPr>
        <w:pStyle w:val="Zkladntextodsazen"/>
        <w:numPr>
          <w:ilvl w:val="0"/>
          <w:numId w:val="59"/>
        </w:numPr>
        <w:spacing w:before="0" w:after="0"/>
        <w:rPr>
          <w:rFonts w:ascii="Arial" w:hAnsi="Arial" w:cs="Arial"/>
          <w:sz w:val="22"/>
          <w:szCs w:val="22"/>
        </w:rPr>
      </w:pPr>
      <w:r w:rsidRPr="002A238C">
        <w:rPr>
          <w:rFonts w:ascii="Arial" w:hAnsi="Arial" w:cs="Arial"/>
          <w:sz w:val="22"/>
          <w:szCs w:val="22"/>
        </w:rPr>
        <w:t>související plochy a objekty pro skladování a technické vybavení</w:t>
      </w:r>
    </w:p>
    <w:p w:rsidR="00DC73D3" w:rsidRPr="002A238C" w:rsidRDefault="00DC73D3" w:rsidP="00995AD1">
      <w:pPr>
        <w:pStyle w:val="Zkladntextodsazen"/>
        <w:numPr>
          <w:ilvl w:val="0"/>
          <w:numId w:val="59"/>
        </w:numPr>
        <w:spacing w:before="0" w:after="0"/>
        <w:rPr>
          <w:rFonts w:ascii="Arial" w:hAnsi="Arial" w:cs="Arial"/>
          <w:sz w:val="22"/>
          <w:szCs w:val="22"/>
        </w:rPr>
      </w:pPr>
      <w:r w:rsidRPr="002A238C">
        <w:rPr>
          <w:rFonts w:ascii="Arial" w:hAnsi="Arial" w:cs="Arial"/>
          <w:sz w:val="22"/>
          <w:szCs w:val="22"/>
        </w:rPr>
        <w:t>příslušné komunikace pěší, cyklistické a motorové</w:t>
      </w:r>
    </w:p>
    <w:p w:rsidR="00DC73D3" w:rsidRPr="002A238C" w:rsidRDefault="00DC73D3" w:rsidP="00995AD1">
      <w:pPr>
        <w:pStyle w:val="Zkladntextodsazen"/>
        <w:numPr>
          <w:ilvl w:val="0"/>
          <w:numId w:val="59"/>
        </w:numPr>
        <w:spacing w:before="0" w:after="0"/>
        <w:rPr>
          <w:rFonts w:ascii="Arial" w:hAnsi="Arial" w:cs="Arial"/>
          <w:sz w:val="22"/>
          <w:szCs w:val="22"/>
        </w:rPr>
      </w:pPr>
      <w:r w:rsidRPr="002A238C">
        <w:rPr>
          <w:rFonts w:ascii="Arial" w:hAnsi="Arial" w:cs="Arial"/>
          <w:sz w:val="22"/>
          <w:szCs w:val="22"/>
        </w:rPr>
        <w:t>zeleň liniová a plošná</w:t>
      </w:r>
    </w:p>
    <w:p w:rsidR="00DC73D3" w:rsidRPr="002A238C" w:rsidRDefault="00DC73D3" w:rsidP="00995AD1">
      <w:pPr>
        <w:pStyle w:val="Zkladntextodsazen"/>
        <w:numPr>
          <w:ilvl w:val="0"/>
          <w:numId w:val="59"/>
        </w:numPr>
        <w:spacing w:before="0" w:after="0"/>
        <w:rPr>
          <w:rFonts w:ascii="Arial" w:hAnsi="Arial" w:cs="Arial"/>
          <w:sz w:val="22"/>
          <w:szCs w:val="22"/>
        </w:rPr>
      </w:pPr>
      <w:r w:rsidRPr="002A238C">
        <w:rPr>
          <w:rFonts w:ascii="Arial" w:hAnsi="Arial" w:cs="Arial"/>
          <w:sz w:val="22"/>
          <w:szCs w:val="22"/>
        </w:rPr>
        <w:t>informační a reklamní zařízení</w:t>
      </w:r>
    </w:p>
    <w:p w:rsidR="00DC73D3" w:rsidRPr="002A238C" w:rsidRDefault="00DC73D3" w:rsidP="00DC73D3">
      <w:pPr>
        <w:pStyle w:val="Zkladntextodsazen"/>
        <w:ind w:left="708"/>
        <w:rPr>
          <w:rFonts w:ascii="Arial" w:hAnsi="Arial" w:cs="Arial"/>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podmínečně přípustné:</w:t>
      </w:r>
    </w:p>
    <w:p w:rsidR="00DC73D3" w:rsidRPr="002A238C" w:rsidRDefault="00AC00DD" w:rsidP="00995AD1">
      <w:pPr>
        <w:pStyle w:val="Zkladntextodsazen"/>
        <w:numPr>
          <w:ilvl w:val="0"/>
          <w:numId w:val="61"/>
        </w:numPr>
        <w:spacing w:before="0" w:after="0"/>
        <w:rPr>
          <w:rFonts w:ascii="Arial" w:hAnsi="Arial" w:cs="Arial"/>
          <w:sz w:val="22"/>
          <w:szCs w:val="22"/>
        </w:rPr>
      </w:pPr>
      <w:r w:rsidRPr="00AC00DD">
        <w:rPr>
          <w:rFonts w:ascii="Arial" w:hAnsi="Arial" w:cs="Arial"/>
          <w:sz w:val="22"/>
          <w:szCs w:val="22"/>
        </w:rPr>
        <w:t xml:space="preserve"> </w:t>
      </w:r>
      <w:r w:rsidR="00DC73D3" w:rsidRPr="002A238C">
        <w:rPr>
          <w:rFonts w:ascii="Arial" w:hAnsi="Arial" w:cs="Arial"/>
          <w:sz w:val="22"/>
          <w:szCs w:val="22"/>
        </w:rPr>
        <w:t>bydlení v případě, že se jedná o byt správce nebo majitele zařízení</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nepřípustné:</w:t>
      </w:r>
    </w:p>
    <w:p w:rsidR="00DC73D3" w:rsidRPr="002A238C" w:rsidRDefault="00DC73D3" w:rsidP="00995AD1">
      <w:pPr>
        <w:pStyle w:val="Zkladntextodsazen"/>
        <w:numPr>
          <w:ilvl w:val="0"/>
          <w:numId w:val="62"/>
        </w:numPr>
        <w:spacing w:before="0" w:after="0"/>
        <w:rPr>
          <w:rFonts w:ascii="Arial" w:hAnsi="Arial" w:cs="Arial"/>
          <w:sz w:val="22"/>
          <w:szCs w:val="22"/>
        </w:rPr>
      </w:pPr>
      <w:r w:rsidRPr="002A238C">
        <w:rPr>
          <w:rFonts w:ascii="Arial" w:hAnsi="Arial" w:cs="Arial"/>
          <w:sz w:val="22"/>
          <w:szCs w:val="22"/>
        </w:rPr>
        <w:t>bytová výstavba</w:t>
      </w:r>
    </w:p>
    <w:p w:rsidR="00DC73D3" w:rsidRPr="002A238C" w:rsidRDefault="00DC73D3" w:rsidP="00995AD1">
      <w:pPr>
        <w:pStyle w:val="Zkladntextodsazen"/>
        <w:numPr>
          <w:ilvl w:val="0"/>
          <w:numId w:val="62"/>
        </w:numPr>
        <w:tabs>
          <w:tab w:val="num" w:pos="1068"/>
        </w:tabs>
        <w:spacing w:before="0" w:after="0"/>
        <w:rPr>
          <w:rFonts w:ascii="Arial" w:hAnsi="Arial" w:cs="Arial"/>
          <w:sz w:val="22"/>
          <w:szCs w:val="22"/>
        </w:rPr>
      </w:pPr>
      <w:r w:rsidRPr="002A238C">
        <w:rPr>
          <w:rFonts w:ascii="Arial" w:hAnsi="Arial" w:cs="Arial"/>
          <w:sz w:val="22"/>
          <w:szCs w:val="22"/>
        </w:rPr>
        <w:t xml:space="preserve">objekty, jejichž vliv činností a vyvolaná dopravní obsluha narušuje sousední    </w:t>
      </w:r>
    </w:p>
    <w:p w:rsidR="00DC73D3" w:rsidRPr="002A238C" w:rsidRDefault="00DC73D3" w:rsidP="00AC00DD">
      <w:pPr>
        <w:pStyle w:val="Zkladntextodsazen"/>
        <w:spacing w:before="0" w:after="0"/>
        <w:ind w:left="1070"/>
        <w:rPr>
          <w:rFonts w:ascii="Arial" w:hAnsi="Arial" w:cs="Arial"/>
          <w:sz w:val="22"/>
          <w:szCs w:val="22"/>
        </w:rPr>
      </w:pPr>
      <w:r w:rsidRPr="002A238C">
        <w:rPr>
          <w:rFonts w:ascii="Arial" w:hAnsi="Arial" w:cs="Arial"/>
          <w:sz w:val="22"/>
          <w:szCs w:val="22"/>
        </w:rPr>
        <w:t xml:space="preserve">plochy pro bydlení </w:t>
      </w:r>
    </w:p>
    <w:p w:rsidR="00DC73D3" w:rsidRPr="002A238C" w:rsidRDefault="00DC73D3" w:rsidP="00995AD1">
      <w:pPr>
        <w:pStyle w:val="Zkladntextodsazen"/>
        <w:numPr>
          <w:ilvl w:val="0"/>
          <w:numId w:val="62"/>
        </w:numPr>
        <w:tabs>
          <w:tab w:val="num" w:pos="567"/>
        </w:tabs>
        <w:spacing w:before="0" w:after="0"/>
        <w:rPr>
          <w:rFonts w:ascii="Arial" w:hAnsi="Arial" w:cs="Arial"/>
          <w:sz w:val="22"/>
          <w:szCs w:val="22"/>
        </w:rPr>
      </w:pPr>
      <w:r w:rsidRPr="002A238C">
        <w:rPr>
          <w:rFonts w:ascii="Arial" w:hAnsi="Arial" w:cs="Arial"/>
          <w:sz w:val="22"/>
          <w:szCs w:val="22"/>
        </w:rPr>
        <w:t xml:space="preserve">objekty a plochy výroby </w:t>
      </w:r>
    </w:p>
    <w:p w:rsidR="00DC73D3" w:rsidRPr="002A238C" w:rsidRDefault="00DC73D3" w:rsidP="00DC73D3">
      <w:pPr>
        <w:pStyle w:val="Zkladntextodsazen"/>
        <w:rPr>
          <w:rFonts w:ascii="Arial" w:hAnsi="Arial" w:cs="Arial"/>
        </w:rPr>
      </w:pPr>
    </w:p>
    <w:p w:rsidR="00DC73D3" w:rsidRPr="002A238C" w:rsidRDefault="00DC73D3" w:rsidP="00DC73D3">
      <w:pPr>
        <w:pStyle w:val="Zkladntextodsazen"/>
        <w:rPr>
          <w:rFonts w:ascii="Arial" w:hAnsi="Arial" w:cs="Arial"/>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2A238C"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2A238C" w:rsidRDefault="00DC73D3" w:rsidP="001F2D4B">
            <w:pPr>
              <w:pStyle w:val="Zkladntextodsazen"/>
              <w:jc w:val="left"/>
              <w:rPr>
                <w:rFonts w:ascii="Arial" w:hAnsi="Arial" w:cs="Arial"/>
                <w:b/>
                <w:szCs w:val="24"/>
              </w:rPr>
            </w:pPr>
            <w:r w:rsidRPr="00AC00DD">
              <w:rPr>
                <w:rFonts w:ascii="Arial" w:hAnsi="Arial" w:cs="Arial"/>
                <w:b/>
                <w:sz w:val="24"/>
                <w:szCs w:val="24"/>
              </w:rPr>
              <w:t xml:space="preserve">OS – občanské vybavení – tělovýchovná a sportovní zařízení </w:t>
            </w:r>
          </w:p>
        </w:tc>
      </w:tr>
    </w:tbl>
    <w:p w:rsidR="00DC73D3" w:rsidRPr="002A238C" w:rsidRDefault="00DC73D3" w:rsidP="00DC73D3">
      <w:pPr>
        <w:pStyle w:val="Zkladntextodsazen"/>
        <w:rPr>
          <w:rFonts w:ascii="Arial" w:hAnsi="Arial" w:cs="Arial"/>
          <w:szCs w:val="24"/>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A - hlavní využití:</w:t>
      </w:r>
    </w:p>
    <w:p w:rsidR="00DC73D3" w:rsidRPr="002A238C" w:rsidRDefault="00DC73D3" w:rsidP="00DC73D3">
      <w:pPr>
        <w:pStyle w:val="Zkladntextodsazen"/>
        <w:rPr>
          <w:rFonts w:ascii="Arial" w:hAnsi="Arial" w:cs="Arial"/>
          <w:sz w:val="22"/>
          <w:szCs w:val="22"/>
        </w:rPr>
      </w:pPr>
      <w:r w:rsidRPr="002A238C">
        <w:rPr>
          <w:rFonts w:ascii="Arial" w:hAnsi="Arial" w:cs="Arial"/>
          <w:sz w:val="22"/>
          <w:szCs w:val="22"/>
        </w:rPr>
        <w:t xml:space="preserve">plochy pro tělovýchovu a sport ve střední části obce     </w:t>
      </w:r>
    </w:p>
    <w:p w:rsidR="00DC73D3" w:rsidRPr="002A238C" w:rsidRDefault="00DC73D3" w:rsidP="00DC73D3">
      <w:pPr>
        <w:pStyle w:val="Zkladntextodsazen"/>
        <w:rPr>
          <w:rFonts w:ascii="Arial" w:hAnsi="Arial" w:cs="Arial"/>
          <w:b/>
          <w:sz w:val="22"/>
          <w:szCs w:val="22"/>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B - funkční využití:</w:t>
      </w:r>
    </w:p>
    <w:p w:rsidR="00DC73D3" w:rsidRPr="002A238C" w:rsidRDefault="00DC73D3" w:rsidP="00DC73D3">
      <w:pPr>
        <w:pStyle w:val="Zkladntextodsazen"/>
        <w:rPr>
          <w:rFonts w:ascii="Arial" w:hAnsi="Arial" w:cs="Arial"/>
          <w:b/>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přípustné:</w:t>
      </w:r>
    </w:p>
    <w:p w:rsidR="00DC73D3" w:rsidRPr="002A238C" w:rsidRDefault="00DC73D3" w:rsidP="00995AD1">
      <w:pPr>
        <w:pStyle w:val="Zkladntextodsazen"/>
        <w:numPr>
          <w:ilvl w:val="0"/>
          <w:numId w:val="27"/>
        </w:numPr>
        <w:suppressAutoHyphens w:val="0"/>
        <w:spacing w:before="0" w:after="0"/>
        <w:rPr>
          <w:rFonts w:ascii="Arial" w:hAnsi="Arial" w:cs="Arial"/>
          <w:sz w:val="22"/>
          <w:szCs w:val="22"/>
        </w:rPr>
      </w:pPr>
      <w:r w:rsidRPr="002A238C">
        <w:rPr>
          <w:rFonts w:ascii="Arial" w:hAnsi="Arial" w:cs="Arial"/>
          <w:sz w:val="22"/>
          <w:szCs w:val="22"/>
        </w:rPr>
        <w:t>plochy, zařízení a vybavení rekreační a sportovní</w:t>
      </w:r>
    </w:p>
    <w:p w:rsidR="00DC73D3" w:rsidRPr="002A238C" w:rsidRDefault="00DC73D3" w:rsidP="00995AD1">
      <w:pPr>
        <w:pStyle w:val="Zkladntextodsazen"/>
        <w:numPr>
          <w:ilvl w:val="0"/>
          <w:numId w:val="27"/>
        </w:numPr>
        <w:suppressAutoHyphens w:val="0"/>
        <w:spacing w:before="0" w:after="0"/>
        <w:rPr>
          <w:rFonts w:ascii="Arial" w:hAnsi="Arial" w:cs="Arial"/>
          <w:sz w:val="22"/>
          <w:szCs w:val="22"/>
        </w:rPr>
      </w:pPr>
      <w:r w:rsidRPr="002A238C">
        <w:rPr>
          <w:rFonts w:ascii="Arial" w:hAnsi="Arial" w:cs="Arial"/>
          <w:sz w:val="22"/>
          <w:szCs w:val="22"/>
        </w:rPr>
        <w:t xml:space="preserve">vybavení sociální a hygienické </w:t>
      </w:r>
    </w:p>
    <w:p w:rsidR="00DC73D3" w:rsidRPr="002A238C" w:rsidRDefault="00DC73D3" w:rsidP="00995AD1">
      <w:pPr>
        <w:pStyle w:val="Zkladntextodsazen"/>
        <w:numPr>
          <w:ilvl w:val="0"/>
          <w:numId w:val="27"/>
        </w:numPr>
        <w:suppressAutoHyphens w:val="0"/>
        <w:spacing w:before="0" w:after="0"/>
        <w:rPr>
          <w:rFonts w:ascii="Arial" w:hAnsi="Arial" w:cs="Arial"/>
          <w:sz w:val="22"/>
          <w:szCs w:val="22"/>
        </w:rPr>
      </w:pPr>
      <w:r w:rsidRPr="002A238C">
        <w:rPr>
          <w:rFonts w:ascii="Arial" w:hAnsi="Arial" w:cs="Arial"/>
          <w:sz w:val="22"/>
          <w:szCs w:val="22"/>
        </w:rPr>
        <w:t>nezbytné plochy a liniové stavby technického vybavení</w:t>
      </w:r>
    </w:p>
    <w:p w:rsidR="00DC73D3" w:rsidRPr="002A238C" w:rsidRDefault="00DC73D3" w:rsidP="00995AD1">
      <w:pPr>
        <w:pStyle w:val="Zkladntextodsazen"/>
        <w:numPr>
          <w:ilvl w:val="0"/>
          <w:numId w:val="27"/>
        </w:numPr>
        <w:suppressAutoHyphens w:val="0"/>
        <w:spacing w:before="0" w:after="0"/>
        <w:rPr>
          <w:rFonts w:ascii="Arial" w:hAnsi="Arial" w:cs="Arial"/>
          <w:sz w:val="22"/>
          <w:szCs w:val="22"/>
        </w:rPr>
      </w:pPr>
      <w:r w:rsidRPr="002A238C">
        <w:rPr>
          <w:rFonts w:ascii="Arial" w:hAnsi="Arial" w:cs="Arial"/>
          <w:sz w:val="22"/>
          <w:szCs w:val="22"/>
        </w:rPr>
        <w:t>příslušné komunikace pěší, cyklistické a motorové</w:t>
      </w:r>
    </w:p>
    <w:p w:rsidR="00DC73D3" w:rsidRPr="002A238C" w:rsidRDefault="00DC73D3" w:rsidP="00995AD1">
      <w:pPr>
        <w:pStyle w:val="Zkladntextodsazen"/>
        <w:numPr>
          <w:ilvl w:val="0"/>
          <w:numId w:val="27"/>
        </w:numPr>
        <w:suppressAutoHyphens w:val="0"/>
        <w:spacing w:before="0" w:after="0"/>
        <w:rPr>
          <w:rFonts w:ascii="Arial" w:hAnsi="Arial" w:cs="Arial"/>
          <w:sz w:val="22"/>
          <w:szCs w:val="22"/>
        </w:rPr>
      </w:pPr>
      <w:r w:rsidRPr="002A238C">
        <w:rPr>
          <w:rFonts w:ascii="Arial" w:hAnsi="Arial" w:cs="Arial"/>
          <w:sz w:val="22"/>
          <w:szCs w:val="22"/>
        </w:rPr>
        <w:t xml:space="preserve">zeleň liniová a plošná </w:t>
      </w:r>
    </w:p>
    <w:p w:rsidR="00DC73D3" w:rsidRPr="002A238C" w:rsidRDefault="00DC73D3" w:rsidP="00995AD1">
      <w:pPr>
        <w:pStyle w:val="Zkladntextodsazen"/>
        <w:numPr>
          <w:ilvl w:val="0"/>
          <w:numId w:val="27"/>
        </w:numPr>
        <w:suppressAutoHyphens w:val="0"/>
        <w:spacing w:before="0" w:after="0"/>
        <w:rPr>
          <w:rFonts w:ascii="Arial" w:hAnsi="Arial" w:cs="Arial"/>
          <w:sz w:val="22"/>
          <w:szCs w:val="22"/>
        </w:rPr>
      </w:pPr>
      <w:r w:rsidRPr="002A238C">
        <w:rPr>
          <w:rFonts w:ascii="Arial" w:hAnsi="Arial" w:cs="Arial"/>
          <w:sz w:val="22"/>
          <w:szCs w:val="22"/>
        </w:rPr>
        <w:t>vodní plochy a toky</w:t>
      </w:r>
    </w:p>
    <w:p w:rsidR="00DC73D3" w:rsidRPr="002A238C" w:rsidRDefault="00DC73D3" w:rsidP="00995AD1">
      <w:pPr>
        <w:pStyle w:val="Zkladntextodsazen"/>
        <w:numPr>
          <w:ilvl w:val="0"/>
          <w:numId w:val="27"/>
        </w:numPr>
        <w:suppressAutoHyphens w:val="0"/>
        <w:spacing w:before="0" w:after="0"/>
        <w:rPr>
          <w:rFonts w:ascii="Arial" w:hAnsi="Arial" w:cs="Arial"/>
          <w:sz w:val="22"/>
          <w:szCs w:val="22"/>
        </w:rPr>
      </w:pPr>
      <w:r w:rsidRPr="002A238C">
        <w:rPr>
          <w:rFonts w:ascii="Arial" w:hAnsi="Arial" w:cs="Arial"/>
          <w:sz w:val="22"/>
          <w:szCs w:val="22"/>
        </w:rPr>
        <w:t>veřejné stravování pro obsluhu území</w:t>
      </w:r>
    </w:p>
    <w:p w:rsidR="00DC73D3" w:rsidRPr="002A238C" w:rsidRDefault="00DC73D3" w:rsidP="00995AD1">
      <w:pPr>
        <w:pStyle w:val="Zkladntextodsazen"/>
        <w:numPr>
          <w:ilvl w:val="0"/>
          <w:numId w:val="27"/>
        </w:numPr>
        <w:suppressAutoHyphens w:val="0"/>
        <w:spacing w:before="0" w:after="0"/>
        <w:rPr>
          <w:rFonts w:ascii="Arial" w:hAnsi="Arial" w:cs="Arial"/>
          <w:sz w:val="22"/>
          <w:szCs w:val="22"/>
        </w:rPr>
      </w:pPr>
      <w:r w:rsidRPr="002A238C">
        <w:rPr>
          <w:rFonts w:ascii="Arial" w:hAnsi="Arial" w:cs="Arial"/>
          <w:sz w:val="22"/>
          <w:szCs w:val="22"/>
        </w:rPr>
        <w:t>byty služební a majitelů zařízení</w:t>
      </w:r>
    </w:p>
    <w:p w:rsidR="00DC73D3" w:rsidRPr="002A238C" w:rsidRDefault="00DC73D3" w:rsidP="00995AD1">
      <w:pPr>
        <w:pStyle w:val="Zkladntextodsazen"/>
        <w:numPr>
          <w:ilvl w:val="0"/>
          <w:numId w:val="27"/>
        </w:numPr>
        <w:suppressAutoHyphens w:val="0"/>
        <w:spacing w:before="0" w:after="0"/>
        <w:rPr>
          <w:rFonts w:ascii="Arial" w:hAnsi="Arial" w:cs="Arial"/>
          <w:sz w:val="22"/>
          <w:szCs w:val="22"/>
        </w:rPr>
      </w:pPr>
      <w:r w:rsidRPr="002A238C">
        <w:rPr>
          <w:rFonts w:ascii="Arial" w:hAnsi="Arial" w:cs="Arial"/>
          <w:sz w:val="22"/>
          <w:szCs w:val="22"/>
        </w:rPr>
        <w:t>občanská vybavenost související s hlavní funkcí</w:t>
      </w:r>
    </w:p>
    <w:p w:rsidR="00DC73D3" w:rsidRPr="002A238C" w:rsidRDefault="00DC73D3" w:rsidP="00DC73D3">
      <w:pPr>
        <w:pStyle w:val="Zkladntextodsazen"/>
        <w:rPr>
          <w:rFonts w:ascii="Arial" w:hAnsi="Arial" w:cs="Arial"/>
          <w:b/>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nepřípustné:</w:t>
      </w:r>
    </w:p>
    <w:p w:rsidR="00DC73D3" w:rsidRPr="002A238C" w:rsidRDefault="00DC73D3" w:rsidP="00995AD1">
      <w:pPr>
        <w:pStyle w:val="Zkladntextodsazen"/>
        <w:numPr>
          <w:ilvl w:val="0"/>
          <w:numId w:val="28"/>
        </w:numPr>
        <w:suppressAutoHyphens w:val="0"/>
        <w:spacing w:before="0" w:after="0"/>
        <w:ind w:left="1080" w:hanging="372"/>
        <w:rPr>
          <w:rFonts w:ascii="Arial" w:hAnsi="Arial" w:cs="Arial"/>
          <w:sz w:val="22"/>
          <w:szCs w:val="22"/>
        </w:rPr>
      </w:pPr>
      <w:r w:rsidRPr="002A238C">
        <w:rPr>
          <w:rFonts w:ascii="Arial" w:hAnsi="Arial" w:cs="Arial"/>
          <w:sz w:val="22"/>
          <w:szCs w:val="22"/>
        </w:rPr>
        <w:t>bytová výstavba</w:t>
      </w:r>
    </w:p>
    <w:p w:rsidR="00DC73D3" w:rsidRPr="002A238C" w:rsidRDefault="00DC73D3" w:rsidP="00995AD1">
      <w:pPr>
        <w:pStyle w:val="Zkladntextodsazen"/>
        <w:numPr>
          <w:ilvl w:val="0"/>
          <w:numId w:val="28"/>
        </w:numPr>
        <w:suppressAutoHyphens w:val="0"/>
        <w:spacing w:before="0" w:after="0"/>
        <w:ind w:left="1080" w:hanging="372"/>
        <w:rPr>
          <w:rFonts w:ascii="Arial" w:hAnsi="Arial" w:cs="Arial"/>
          <w:sz w:val="22"/>
          <w:szCs w:val="22"/>
        </w:rPr>
      </w:pPr>
      <w:r w:rsidRPr="002A238C">
        <w:rPr>
          <w:rFonts w:ascii="Arial" w:hAnsi="Arial" w:cs="Arial"/>
          <w:sz w:val="22"/>
          <w:szCs w:val="22"/>
        </w:rPr>
        <w:t>občanská vybavenost nesouvisející s hlavní funkcí</w:t>
      </w:r>
    </w:p>
    <w:p w:rsidR="00DC73D3" w:rsidRDefault="00DC73D3" w:rsidP="00995AD1">
      <w:pPr>
        <w:pStyle w:val="Zkladntextodsazen"/>
        <w:numPr>
          <w:ilvl w:val="0"/>
          <w:numId w:val="28"/>
        </w:numPr>
        <w:suppressAutoHyphens w:val="0"/>
        <w:spacing w:before="0" w:after="0"/>
        <w:ind w:left="1080" w:hanging="372"/>
        <w:rPr>
          <w:rFonts w:ascii="Arial" w:hAnsi="Arial" w:cs="Arial"/>
          <w:sz w:val="22"/>
          <w:szCs w:val="22"/>
        </w:rPr>
      </w:pPr>
      <w:r w:rsidRPr="002A238C">
        <w:rPr>
          <w:rFonts w:ascii="Arial" w:hAnsi="Arial" w:cs="Arial"/>
          <w:sz w:val="22"/>
          <w:szCs w:val="22"/>
        </w:rPr>
        <w:t>objekty výroby a skladování, řemeslnické provozy</w:t>
      </w:r>
    </w:p>
    <w:p w:rsidR="00AC00DD" w:rsidRDefault="00AC00DD" w:rsidP="00AC00DD">
      <w:pPr>
        <w:pStyle w:val="Zkladntextodsazen"/>
        <w:suppressAutoHyphens w:val="0"/>
        <w:spacing w:before="0" w:after="0"/>
        <w:rPr>
          <w:rFonts w:ascii="Arial" w:hAnsi="Arial" w:cs="Arial"/>
          <w:sz w:val="22"/>
          <w:szCs w:val="22"/>
        </w:rPr>
      </w:pPr>
    </w:p>
    <w:p w:rsidR="00AC00DD" w:rsidRPr="002A238C" w:rsidRDefault="00AC00DD" w:rsidP="00AC00DD">
      <w:pPr>
        <w:pStyle w:val="Zkladntextodsazen"/>
        <w:suppressAutoHyphens w:val="0"/>
        <w:spacing w:before="0" w:after="0"/>
        <w:rPr>
          <w:rFonts w:ascii="Arial" w:hAnsi="Arial" w:cs="Arial"/>
          <w:sz w:val="22"/>
          <w:szCs w:val="22"/>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2A238C"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2A238C" w:rsidRDefault="00DC73D3" w:rsidP="001F2D4B">
            <w:pPr>
              <w:pStyle w:val="Zkladntextodsazen"/>
              <w:jc w:val="left"/>
              <w:rPr>
                <w:rFonts w:ascii="Arial" w:hAnsi="Arial" w:cs="Arial"/>
                <w:b/>
                <w:szCs w:val="24"/>
              </w:rPr>
            </w:pPr>
            <w:r w:rsidRPr="00AC00DD">
              <w:rPr>
                <w:rFonts w:ascii="Arial" w:hAnsi="Arial" w:cs="Arial"/>
                <w:b/>
                <w:sz w:val="24"/>
                <w:szCs w:val="24"/>
              </w:rPr>
              <w:t>DS – plochy dopravní infrastruktury - silniční</w:t>
            </w:r>
          </w:p>
        </w:tc>
      </w:tr>
    </w:tbl>
    <w:p w:rsidR="00DC73D3" w:rsidRPr="002A238C" w:rsidRDefault="00DC73D3" w:rsidP="00DC73D3">
      <w:pPr>
        <w:pStyle w:val="Zkladntextodsazen"/>
        <w:rPr>
          <w:rFonts w:ascii="Arial" w:hAnsi="Arial" w:cs="Arial"/>
          <w:szCs w:val="24"/>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A - hlavní využití :</w:t>
      </w:r>
    </w:p>
    <w:p w:rsidR="00DC73D3" w:rsidRPr="002A238C" w:rsidRDefault="00DC73D3" w:rsidP="00DC73D3">
      <w:pPr>
        <w:pStyle w:val="Zkladntextodsazen"/>
        <w:rPr>
          <w:rFonts w:ascii="Arial" w:hAnsi="Arial" w:cs="Arial"/>
          <w:sz w:val="22"/>
          <w:szCs w:val="22"/>
        </w:rPr>
      </w:pPr>
      <w:r w:rsidRPr="002A238C">
        <w:rPr>
          <w:rFonts w:ascii="Arial" w:hAnsi="Arial" w:cs="Arial"/>
          <w:sz w:val="22"/>
          <w:szCs w:val="22"/>
        </w:rPr>
        <w:t>- plochy a koridory silniční dopravy – pozemky silnic I. - III.tř., místních a obslužných komunikací, včetně souvisejících ploch ( náspy, zářezy, opěrné zdi, mosty, doprovodná zeleň )</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B - funkční využití:</w:t>
      </w:r>
    </w:p>
    <w:p w:rsidR="00DC73D3" w:rsidRPr="002A238C" w:rsidRDefault="00DC73D3" w:rsidP="00DC73D3">
      <w:pPr>
        <w:pStyle w:val="Zkladntextodsazen"/>
        <w:rPr>
          <w:rFonts w:ascii="Arial" w:hAnsi="Arial" w:cs="Arial"/>
          <w:b/>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přípustné:</w:t>
      </w:r>
    </w:p>
    <w:p w:rsidR="00DC73D3" w:rsidRPr="002A238C" w:rsidRDefault="00DC73D3" w:rsidP="00995AD1">
      <w:pPr>
        <w:pStyle w:val="Zkladntextodsazen"/>
        <w:numPr>
          <w:ilvl w:val="0"/>
          <w:numId w:val="31"/>
        </w:numPr>
        <w:suppressAutoHyphens w:val="0"/>
        <w:spacing w:before="0" w:after="0"/>
        <w:rPr>
          <w:rFonts w:ascii="Arial" w:hAnsi="Arial" w:cs="Arial"/>
          <w:sz w:val="22"/>
          <w:szCs w:val="22"/>
        </w:rPr>
      </w:pPr>
      <w:r w:rsidRPr="002A238C">
        <w:rPr>
          <w:rFonts w:ascii="Arial" w:hAnsi="Arial" w:cs="Arial"/>
          <w:sz w:val="22"/>
          <w:szCs w:val="22"/>
        </w:rPr>
        <w:t>plochy a koridory silniční dopravy vč. náspů, zářezů, mostů, opěrných zdí apod.</w:t>
      </w:r>
    </w:p>
    <w:p w:rsidR="00DC73D3" w:rsidRPr="002A238C" w:rsidRDefault="00DC73D3" w:rsidP="00995AD1">
      <w:pPr>
        <w:pStyle w:val="Zkladntextodsazen"/>
        <w:numPr>
          <w:ilvl w:val="0"/>
          <w:numId w:val="31"/>
        </w:numPr>
        <w:suppressAutoHyphens w:val="0"/>
        <w:spacing w:before="0" w:after="0"/>
        <w:rPr>
          <w:rFonts w:ascii="Arial" w:hAnsi="Arial" w:cs="Arial"/>
          <w:sz w:val="22"/>
          <w:szCs w:val="22"/>
        </w:rPr>
      </w:pPr>
      <w:r w:rsidRPr="002A238C">
        <w:rPr>
          <w:rFonts w:ascii="Arial" w:hAnsi="Arial" w:cs="Arial"/>
          <w:sz w:val="22"/>
          <w:szCs w:val="22"/>
        </w:rPr>
        <w:t>plochy dopravy v klidu</w:t>
      </w:r>
    </w:p>
    <w:p w:rsidR="00DC73D3" w:rsidRPr="002A238C" w:rsidRDefault="00DC73D3" w:rsidP="00995AD1">
      <w:pPr>
        <w:pStyle w:val="Zkladntextodsazen"/>
        <w:numPr>
          <w:ilvl w:val="0"/>
          <w:numId w:val="31"/>
        </w:numPr>
        <w:suppressAutoHyphens w:val="0"/>
        <w:spacing w:before="0" w:after="0"/>
        <w:rPr>
          <w:rFonts w:ascii="Arial" w:hAnsi="Arial" w:cs="Arial"/>
          <w:sz w:val="22"/>
          <w:szCs w:val="22"/>
        </w:rPr>
      </w:pPr>
      <w:r w:rsidRPr="002A238C">
        <w:rPr>
          <w:rFonts w:ascii="Arial" w:hAnsi="Arial" w:cs="Arial"/>
          <w:sz w:val="22"/>
          <w:szCs w:val="22"/>
        </w:rPr>
        <w:t>zálivy zastávek hromadné dopravy, odpočívadla, protihluková opatření</w:t>
      </w:r>
    </w:p>
    <w:p w:rsidR="00DC73D3" w:rsidRPr="002A238C" w:rsidRDefault="00DC73D3" w:rsidP="00995AD1">
      <w:pPr>
        <w:pStyle w:val="Zkladntextodsazen"/>
        <w:numPr>
          <w:ilvl w:val="0"/>
          <w:numId w:val="31"/>
        </w:numPr>
        <w:suppressAutoHyphens w:val="0"/>
        <w:spacing w:before="0" w:after="0"/>
        <w:rPr>
          <w:rFonts w:ascii="Arial" w:hAnsi="Arial" w:cs="Arial"/>
          <w:sz w:val="22"/>
          <w:szCs w:val="22"/>
        </w:rPr>
      </w:pPr>
      <w:r w:rsidRPr="002A238C">
        <w:rPr>
          <w:rFonts w:ascii="Arial" w:hAnsi="Arial" w:cs="Arial"/>
          <w:sz w:val="22"/>
          <w:szCs w:val="22"/>
        </w:rPr>
        <w:t>městský mobiliář a drobná architektura</w:t>
      </w:r>
    </w:p>
    <w:p w:rsidR="00DC73D3" w:rsidRPr="002A238C" w:rsidRDefault="00DC73D3" w:rsidP="00995AD1">
      <w:pPr>
        <w:pStyle w:val="Zkladntextodsazen"/>
        <w:numPr>
          <w:ilvl w:val="0"/>
          <w:numId w:val="31"/>
        </w:numPr>
        <w:suppressAutoHyphens w:val="0"/>
        <w:spacing w:before="0" w:after="0"/>
        <w:rPr>
          <w:rFonts w:ascii="Arial" w:hAnsi="Arial" w:cs="Arial"/>
          <w:sz w:val="22"/>
          <w:szCs w:val="22"/>
        </w:rPr>
      </w:pPr>
      <w:r w:rsidRPr="002A238C">
        <w:rPr>
          <w:rFonts w:ascii="Arial" w:hAnsi="Arial" w:cs="Arial"/>
          <w:sz w:val="22"/>
          <w:szCs w:val="22"/>
        </w:rPr>
        <w:t xml:space="preserve">zeleň liniová a plošná </w:t>
      </w:r>
    </w:p>
    <w:p w:rsidR="00DC73D3" w:rsidRPr="002A238C" w:rsidRDefault="00DC73D3" w:rsidP="00995AD1">
      <w:pPr>
        <w:pStyle w:val="Zkladntextodsazen"/>
        <w:numPr>
          <w:ilvl w:val="0"/>
          <w:numId w:val="31"/>
        </w:numPr>
        <w:suppressAutoHyphens w:val="0"/>
        <w:spacing w:before="0" w:after="0"/>
        <w:rPr>
          <w:rFonts w:ascii="Arial" w:hAnsi="Arial" w:cs="Arial"/>
          <w:sz w:val="22"/>
          <w:szCs w:val="22"/>
        </w:rPr>
      </w:pPr>
      <w:r w:rsidRPr="002A238C">
        <w:rPr>
          <w:rFonts w:ascii="Arial" w:hAnsi="Arial" w:cs="Arial"/>
          <w:sz w:val="22"/>
          <w:szCs w:val="22"/>
        </w:rPr>
        <w:t xml:space="preserve">stavby a plochy nezbytné k obsluze území </w:t>
      </w:r>
    </w:p>
    <w:p w:rsidR="00DC73D3" w:rsidRPr="002A238C" w:rsidRDefault="00DC73D3" w:rsidP="00995AD1">
      <w:pPr>
        <w:pStyle w:val="Zkladntextodsazen"/>
        <w:numPr>
          <w:ilvl w:val="0"/>
          <w:numId w:val="31"/>
        </w:numPr>
        <w:suppressAutoHyphens w:val="0"/>
        <w:spacing w:before="0" w:after="0"/>
        <w:rPr>
          <w:rFonts w:ascii="Arial" w:hAnsi="Arial" w:cs="Arial"/>
          <w:sz w:val="22"/>
          <w:szCs w:val="22"/>
        </w:rPr>
      </w:pPr>
      <w:r w:rsidRPr="002A238C">
        <w:rPr>
          <w:rFonts w:ascii="Arial" w:hAnsi="Arial" w:cs="Arial"/>
          <w:sz w:val="22"/>
          <w:szCs w:val="22"/>
        </w:rPr>
        <w:t>vodní plochy a toky</w:t>
      </w:r>
    </w:p>
    <w:p w:rsidR="00DC73D3" w:rsidRPr="002A238C" w:rsidRDefault="00DC73D3" w:rsidP="00995AD1">
      <w:pPr>
        <w:pStyle w:val="Zkladntextodsazen"/>
        <w:numPr>
          <w:ilvl w:val="0"/>
          <w:numId w:val="31"/>
        </w:numPr>
        <w:suppressAutoHyphens w:val="0"/>
        <w:spacing w:before="0" w:after="0"/>
        <w:rPr>
          <w:rFonts w:ascii="Arial" w:hAnsi="Arial" w:cs="Arial"/>
          <w:sz w:val="22"/>
          <w:szCs w:val="22"/>
        </w:rPr>
      </w:pPr>
      <w:r w:rsidRPr="002A238C">
        <w:rPr>
          <w:rFonts w:ascii="Arial" w:hAnsi="Arial" w:cs="Arial"/>
          <w:sz w:val="22"/>
          <w:szCs w:val="22"/>
        </w:rPr>
        <w:t>trasy liniové technické vybavenosti</w:t>
      </w:r>
    </w:p>
    <w:p w:rsidR="00DC73D3" w:rsidRPr="002A238C" w:rsidRDefault="00DC73D3" w:rsidP="00DC73D3">
      <w:pPr>
        <w:pStyle w:val="Zkladntextodsazen"/>
        <w:ind w:left="708"/>
        <w:rPr>
          <w:rFonts w:ascii="Arial" w:hAnsi="Arial" w:cs="Arial"/>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nepřípustné :</w:t>
      </w:r>
    </w:p>
    <w:p w:rsidR="00DC73D3" w:rsidRPr="002A238C" w:rsidRDefault="00DC73D3" w:rsidP="00995AD1">
      <w:pPr>
        <w:numPr>
          <w:ilvl w:val="0"/>
          <w:numId w:val="46"/>
        </w:numPr>
        <w:suppressAutoHyphens w:val="0"/>
        <w:spacing w:after="0" w:line="240" w:lineRule="atLeast"/>
        <w:rPr>
          <w:rFonts w:cs="Arial"/>
          <w:sz w:val="22"/>
          <w:szCs w:val="22"/>
        </w:rPr>
      </w:pPr>
      <w:r w:rsidRPr="002A238C">
        <w:rPr>
          <w:rFonts w:cs="Arial"/>
          <w:sz w:val="22"/>
          <w:szCs w:val="22"/>
        </w:rPr>
        <w:t>činnosti, děje a zařízení, které narušují hlavní využití</w:t>
      </w:r>
    </w:p>
    <w:p w:rsidR="00DC73D3" w:rsidRPr="002A238C" w:rsidRDefault="00DC73D3" w:rsidP="00DC73D3">
      <w:pPr>
        <w:spacing w:line="240" w:lineRule="atLeast"/>
        <w:ind w:left="705"/>
        <w:rPr>
          <w:rFonts w:cs="Arial"/>
          <w:sz w:val="22"/>
          <w:szCs w:val="22"/>
        </w:rPr>
      </w:pPr>
    </w:p>
    <w:p w:rsidR="00DC73D3" w:rsidRPr="002A238C" w:rsidRDefault="00DC73D3" w:rsidP="00DC73D3">
      <w:pPr>
        <w:spacing w:line="240" w:lineRule="atLeast"/>
        <w:ind w:left="705"/>
        <w:rPr>
          <w:rFonts w:cs="Arial"/>
          <w:sz w:val="22"/>
          <w:szCs w:val="22"/>
        </w:rPr>
      </w:pPr>
    </w:p>
    <w:p w:rsidR="00DC73D3" w:rsidRPr="002A238C" w:rsidRDefault="00DC73D3" w:rsidP="00DC73D3">
      <w:pPr>
        <w:pStyle w:val="Zkladntextodsazen"/>
        <w:rPr>
          <w:rFonts w:ascii="Arial" w:hAnsi="Arial" w:cs="Arial"/>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2A238C"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2A238C" w:rsidRDefault="00DC73D3" w:rsidP="001F2D4B">
            <w:pPr>
              <w:pStyle w:val="Zkladntextodsazen"/>
              <w:jc w:val="left"/>
              <w:rPr>
                <w:rFonts w:ascii="Arial" w:hAnsi="Arial" w:cs="Arial"/>
                <w:b/>
                <w:szCs w:val="24"/>
              </w:rPr>
            </w:pPr>
            <w:r w:rsidRPr="00AC00DD">
              <w:rPr>
                <w:rFonts w:ascii="Arial" w:hAnsi="Arial" w:cs="Arial"/>
                <w:b/>
                <w:sz w:val="24"/>
                <w:szCs w:val="24"/>
              </w:rPr>
              <w:t xml:space="preserve">DZ – plochy dopravní infrastruktury – železniční </w:t>
            </w:r>
          </w:p>
        </w:tc>
      </w:tr>
    </w:tbl>
    <w:p w:rsidR="00DC73D3" w:rsidRPr="002A238C" w:rsidRDefault="00DC73D3" w:rsidP="00DC73D3">
      <w:pPr>
        <w:pStyle w:val="Zkladntextodsazen"/>
        <w:rPr>
          <w:rFonts w:ascii="Arial" w:hAnsi="Arial" w:cs="Arial"/>
          <w:szCs w:val="24"/>
        </w:rPr>
      </w:pP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A - hlavní využití:</w:t>
      </w:r>
    </w:p>
    <w:p w:rsidR="00DC73D3" w:rsidRPr="002A238C" w:rsidRDefault="00DC73D3" w:rsidP="00DC73D3">
      <w:pPr>
        <w:pStyle w:val="Zkladntextodsazen"/>
        <w:rPr>
          <w:rFonts w:ascii="Arial" w:hAnsi="Arial" w:cs="Arial"/>
          <w:sz w:val="22"/>
          <w:szCs w:val="22"/>
        </w:rPr>
      </w:pPr>
      <w:r w:rsidRPr="002A238C">
        <w:rPr>
          <w:rFonts w:ascii="Arial" w:hAnsi="Arial" w:cs="Arial"/>
          <w:sz w:val="22"/>
          <w:szCs w:val="22"/>
        </w:rPr>
        <w:t xml:space="preserve">plochy a koridory železniční dopravy </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B - funkční využití:</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přípustné:</w:t>
      </w:r>
    </w:p>
    <w:p w:rsidR="00DC73D3" w:rsidRPr="002A238C" w:rsidRDefault="00DC73D3" w:rsidP="00995AD1">
      <w:pPr>
        <w:pStyle w:val="Zkladntextodsazen"/>
        <w:numPr>
          <w:ilvl w:val="0"/>
          <w:numId w:val="50"/>
        </w:numPr>
        <w:suppressAutoHyphens w:val="0"/>
        <w:spacing w:before="0" w:after="0"/>
        <w:rPr>
          <w:rFonts w:ascii="Arial" w:hAnsi="Arial" w:cs="Arial"/>
          <w:sz w:val="22"/>
          <w:szCs w:val="22"/>
        </w:rPr>
      </w:pPr>
      <w:r w:rsidRPr="002A238C">
        <w:rPr>
          <w:rFonts w:ascii="Arial" w:hAnsi="Arial" w:cs="Arial"/>
          <w:sz w:val="22"/>
          <w:szCs w:val="22"/>
        </w:rPr>
        <w:t>plochy a koridory železniční dopravy</w:t>
      </w:r>
    </w:p>
    <w:p w:rsidR="00DC73D3" w:rsidRPr="002A238C" w:rsidRDefault="00DC73D3" w:rsidP="00995AD1">
      <w:pPr>
        <w:pStyle w:val="Zkladntextodsazen"/>
        <w:numPr>
          <w:ilvl w:val="0"/>
          <w:numId w:val="50"/>
        </w:numPr>
        <w:suppressAutoHyphens w:val="0"/>
        <w:spacing w:before="0" w:after="0"/>
        <w:rPr>
          <w:rFonts w:ascii="Arial" w:hAnsi="Arial" w:cs="Arial"/>
          <w:sz w:val="22"/>
          <w:szCs w:val="22"/>
        </w:rPr>
      </w:pPr>
      <w:r w:rsidRPr="002A238C">
        <w:rPr>
          <w:rFonts w:ascii="Arial" w:hAnsi="Arial" w:cs="Arial"/>
          <w:sz w:val="22"/>
          <w:szCs w:val="22"/>
        </w:rPr>
        <w:t>stavby a plochy sloužící potřebě funkčního využití</w:t>
      </w:r>
    </w:p>
    <w:p w:rsidR="00DC73D3" w:rsidRPr="002A238C" w:rsidRDefault="00DC73D3" w:rsidP="00995AD1">
      <w:pPr>
        <w:pStyle w:val="Zkladntextodsazen"/>
        <w:numPr>
          <w:ilvl w:val="0"/>
          <w:numId w:val="50"/>
        </w:numPr>
        <w:suppressAutoHyphens w:val="0"/>
        <w:spacing w:before="0" w:after="0"/>
        <w:rPr>
          <w:rFonts w:ascii="Arial" w:hAnsi="Arial" w:cs="Arial"/>
          <w:sz w:val="22"/>
          <w:szCs w:val="22"/>
        </w:rPr>
      </w:pPr>
      <w:r w:rsidRPr="002A238C">
        <w:rPr>
          <w:rFonts w:ascii="Arial" w:hAnsi="Arial" w:cs="Arial"/>
          <w:sz w:val="22"/>
          <w:szCs w:val="22"/>
        </w:rPr>
        <w:t xml:space="preserve">zeleň liniová a plošná </w:t>
      </w:r>
    </w:p>
    <w:p w:rsidR="00DC73D3" w:rsidRPr="002A238C" w:rsidRDefault="00DC73D3" w:rsidP="00995AD1">
      <w:pPr>
        <w:pStyle w:val="Zkladntextodsazen"/>
        <w:numPr>
          <w:ilvl w:val="0"/>
          <w:numId w:val="50"/>
        </w:numPr>
        <w:suppressAutoHyphens w:val="0"/>
        <w:spacing w:before="0" w:after="0"/>
        <w:rPr>
          <w:rFonts w:ascii="Arial" w:hAnsi="Arial" w:cs="Arial"/>
          <w:sz w:val="22"/>
          <w:szCs w:val="22"/>
        </w:rPr>
      </w:pPr>
      <w:r w:rsidRPr="002A238C">
        <w:rPr>
          <w:rFonts w:ascii="Arial" w:hAnsi="Arial" w:cs="Arial"/>
          <w:sz w:val="22"/>
          <w:szCs w:val="22"/>
        </w:rPr>
        <w:t>trasy liniové tech. vybavenosti</w:t>
      </w:r>
    </w:p>
    <w:p w:rsidR="00DC73D3" w:rsidRPr="002A238C" w:rsidRDefault="00DC73D3" w:rsidP="00DC73D3">
      <w:pPr>
        <w:pStyle w:val="Zkladntextodsazen"/>
        <w:ind w:left="708"/>
        <w:rPr>
          <w:rFonts w:ascii="Arial" w:hAnsi="Arial" w:cs="Arial"/>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nepřípustné :</w:t>
      </w:r>
    </w:p>
    <w:p w:rsidR="00DC73D3" w:rsidRPr="002A238C" w:rsidRDefault="00DC73D3" w:rsidP="00995AD1">
      <w:pPr>
        <w:pStyle w:val="Zkladntextodsazen"/>
        <w:numPr>
          <w:ilvl w:val="0"/>
          <w:numId w:val="58"/>
        </w:numPr>
        <w:suppressAutoHyphens w:val="0"/>
        <w:spacing w:before="0" w:after="0"/>
        <w:rPr>
          <w:rFonts w:ascii="Arial" w:hAnsi="Arial" w:cs="Arial"/>
          <w:sz w:val="22"/>
          <w:szCs w:val="22"/>
        </w:rPr>
      </w:pPr>
      <w:r w:rsidRPr="002A238C">
        <w:rPr>
          <w:rFonts w:ascii="Arial" w:hAnsi="Arial" w:cs="Arial"/>
          <w:sz w:val="22"/>
          <w:szCs w:val="22"/>
        </w:rPr>
        <w:t>veškeré stavby neuvedené výše jako přípustné</w:t>
      </w: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2A238C"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2A238C" w:rsidRDefault="00DC73D3" w:rsidP="001F2D4B">
            <w:pPr>
              <w:pStyle w:val="Zkladntextodsazen"/>
              <w:jc w:val="left"/>
              <w:rPr>
                <w:rFonts w:ascii="Arial" w:hAnsi="Arial" w:cs="Arial"/>
                <w:b/>
                <w:szCs w:val="24"/>
              </w:rPr>
            </w:pPr>
            <w:r w:rsidRPr="00AC00DD">
              <w:rPr>
                <w:rFonts w:ascii="Arial" w:hAnsi="Arial" w:cs="Arial"/>
                <w:b/>
                <w:sz w:val="24"/>
                <w:szCs w:val="24"/>
              </w:rPr>
              <w:lastRenderedPageBreak/>
              <w:t xml:space="preserve">VD  - plochy výroby a skladování – drobná a řemeslná výroba  </w:t>
            </w:r>
          </w:p>
        </w:tc>
      </w:tr>
    </w:tbl>
    <w:p w:rsidR="00DC73D3" w:rsidRPr="002A238C" w:rsidRDefault="00DC73D3" w:rsidP="00DC73D3">
      <w:pPr>
        <w:pStyle w:val="Zkladntextodsazen"/>
        <w:rPr>
          <w:rFonts w:ascii="Arial" w:hAnsi="Arial" w:cs="Arial"/>
          <w:b/>
          <w:szCs w:val="24"/>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A – hlavní využití:</w:t>
      </w:r>
    </w:p>
    <w:p w:rsidR="00DC73D3" w:rsidRPr="002A238C" w:rsidRDefault="00DC73D3" w:rsidP="00DC73D3">
      <w:pPr>
        <w:rPr>
          <w:rFonts w:cs="Arial"/>
          <w:sz w:val="22"/>
          <w:szCs w:val="22"/>
        </w:rPr>
      </w:pPr>
      <w:r w:rsidRPr="002A238C">
        <w:rPr>
          <w:rFonts w:cs="Arial"/>
          <w:sz w:val="22"/>
          <w:szCs w:val="22"/>
        </w:rPr>
        <w:t xml:space="preserve">plochy malovýroby, řemeslné či přidružené výroby, výrobní i nevýrobní služby, které nejsou realizovatelné v jiných funkčních plochách </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B - funkční využití:</w:t>
      </w:r>
    </w:p>
    <w:p w:rsidR="00DC73D3" w:rsidRPr="002A238C" w:rsidRDefault="00DC73D3" w:rsidP="00DC73D3">
      <w:pPr>
        <w:pStyle w:val="Zkladntextodsazen"/>
        <w:rPr>
          <w:rFonts w:ascii="Arial" w:hAnsi="Arial" w:cs="Arial"/>
          <w:b/>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přípustné:</w:t>
      </w:r>
    </w:p>
    <w:p w:rsidR="00DC73D3" w:rsidRPr="002A238C" w:rsidRDefault="00DC73D3" w:rsidP="00995AD1">
      <w:pPr>
        <w:pStyle w:val="Zkladntextodsazen"/>
        <w:numPr>
          <w:ilvl w:val="0"/>
          <w:numId w:val="48"/>
        </w:numPr>
        <w:suppressAutoHyphens w:val="0"/>
        <w:spacing w:before="0" w:after="0"/>
        <w:rPr>
          <w:rFonts w:ascii="Arial" w:hAnsi="Arial" w:cs="Arial"/>
          <w:sz w:val="22"/>
          <w:szCs w:val="22"/>
        </w:rPr>
      </w:pPr>
      <w:r w:rsidRPr="002A238C">
        <w:rPr>
          <w:rFonts w:ascii="Arial" w:hAnsi="Arial" w:cs="Arial"/>
          <w:sz w:val="22"/>
          <w:szCs w:val="22"/>
        </w:rPr>
        <w:t>plochy malovýroby, řemeslné či přidružené výroby, výrobní i nevýrobní služby</w:t>
      </w:r>
    </w:p>
    <w:p w:rsidR="00DC73D3" w:rsidRPr="002A238C" w:rsidRDefault="00DC73D3" w:rsidP="00995AD1">
      <w:pPr>
        <w:pStyle w:val="Zkladntextodsazen"/>
        <w:numPr>
          <w:ilvl w:val="0"/>
          <w:numId w:val="48"/>
        </w:numPr>
        <w:suppressAutoHyphens w:val="0"/>
        <w:spacing w:before="0" w:after="0"/>
        <w:rPr>
          <w:rFonts w:ascii="Arial" w:hAnsi="Arial" w:cs="Arial"/>
          <w:sz w:val="22"/>
          <w:szCs w:val="22"/>
        </w:rPr>
      </w:pPr>
      <w:r w:rsidRPr="002A238C">
        <w:rPr>
          <w:rFonts w:ascii="Arial" w:hAnsi="Arial" w:cs="Arial"/>
          <w:sz w:val="22"/>
          <w:szCs w:val="22"/>
        </w:rPr>
        <w:t>plochy a objekty skladování</w:t>
      </w:r>
    </w:p>
    <w:p w:rsidR="00DC73D3" w:rsidRPr="002A238C" w:rsidRDefault="00DC73D3" w:rsidP="00995AD1">
      <w:pPr>
        <w:pStyle w:val="Zkladntextodsazen"/>
        <w:numPr>
          <w:ilvl w:val="0"/>
          <w:numId w:val="48"/>
        </w:numPr>
        <w:suppressAutoHyphens w:val="0"/>
        <w:spacing w:before="0" w:after="0"/>
        <w:rPr>
          <w:rFonts w:ascii="Arial" w:hAnsi="Arial" w:cs="Arial"/>
          <w:sz w:val="22"/>
          <w:szCs w:val="22"/>
        </w:rPr>
      </w:pPr>
      <w:r w:rsidRPr="002A238C">
        <w:rPr>
          <w:rFonts w:ascii="Arial" w:hAnsi="Arial" w:cs="Arial"/>
          <w:sz w:val="22"/>
          <w:szCs w:val="22"/>
        </w:rPr>
        <w:t>dopravní plochy, odstavná místa a garáže</w:t>
      </w:r>
    </w:p>
    <w:p w:rsidR="00DC73D3" w:rsidRPr="002A238C" w:rsidRDefault="00DC73D3" w:rsidP="00995AD1">
      <w:pPr>
        <w:pStyle w:val="Zkladntextodsazen"/>
        <w:numPr>
          <w:ilvl w:val="0"/>
          <w:numId w:val="48"/>
        </w:numPr>
        <w:suppressAutoHyphens w:val="0"/>
        <w:spacing w:before="0" w:after="0"/>
        <w:rPr>
          <w:rFonts w:ascii="Arial" w:hAnsi="Arial" w:cs="Arial"/>
          <w:sz w:val="22"/>
          <w:szCs w:val="22"/>
        </w:rPr>
      </w:pPr>
      <w:r w:rsidRPr="002A238C">
        <w:rPr>
          <w:rFonts w:ascii="Arial" w:hAnsi="Arial" w:cs="Arial"/>
          <w:sz w:val="22"/>
          <w:szCs w:val="22"/>
        </w:rPr>
        <w:t>technická infrastruktura</w:t>
      </w:r>
    </w:p>
    <w:p w:rsidR="00DC73D3" w:rsidRPr="002A238C" w:rsidRDefault="00DC73D3" w:rsidP="00995AD1">
      <w:pPr>
        <w:pStyle w:val="Zkladntextodsazen"/>
        <w:numPr>
          <w:ilvl w:val="0"/>
          <w:numId w:val="48"/>
        </w:numPr>
        <w:suppressAutoHyphens w:val="0"/>
        <w:spacing w:before="0" w:after="0"/>
        <w:rPr>
          <w:rFonts w:ascii="Arial" w:hAnsi="Arial" w:cs="Arial"/>
          <w:sz w:val="22"/>
          <w:szCs w:val="22"/>
        </w:rPr>
      </w:pPr>
      <w:r w:rsidRPr="002A238C">
        <w:rPr>
          <w:rFonts w:ascii="Arial" w:hAnsi="Arial" w:cs="Arial"/>
          <w:sz w:val="22"/>
          <w:szCs w:val="22"/>
        </w:rPr>
        <w:t>zeleň liniová a plošná</w:t>
      </w:r>
    </w:p>
    <w:p w:rsidR="00DC73D3" w:rsidRPr="002A238C" w:rsidRDefault="00DC73D3" w:rsidP="00995AD1">
      <w:pPr>
        <w:pStyle w:val="Zkladntextodsazen"/>
        <w:numPr>
          <w:ilvl w:val="0"/>
          <w:numId w:val="48"/>
        </w:numPr>
        <w:suppressAutoHyphens w:val="0"/>
        <w:spacing w:before="0" w:after="0"/>
        <w:rPr>
          <w:rFonts w:ascii="Arial" w:hAnsi="Arial" w:cs="Arial"/>
          <w:sz w:val="22"/>
          <w:szCs w:val="22"/>
        </w:rPr>
      </w:pPr>
      <w:r w:rsidRPr="002A238C">
        <w:rPr>
          <w:rFonts w:ascii="Arial" w:hAnsi="Arial" w:cs="Arial"/>
          <w:sz w:val="22"/>
          <w:szCs w:val="22"/>
        </w:rPr>
        <w:t>stavební dvory a zařízení pro údržbu sítí a komunikací</w:t>
      </w:r>
    </w:p>
    <w:p w:rsidR="00DC73D3" w:rsidRPr="002A238C" w:rsidRDefault="00DC73D3" w:rsidP="00995AD1">
      <w:pPr>
        <w:pStyle w:val="Zkladntextodsazen"/>
        <w:numPr>
          <w:ilvl w:val="0"/>
          <w:numId w:val="48"/>
        </w:numPr>
        <w:suppressAutoHyphens w:val="0"/>
        <w:spacing w:before="0" w:after="0"/>
        <w:rPr>
          <w:rFonts w:ascii="Arial" w:hAnsi="Arial" w:cs="Arial"/>
          <w:sz w:val="22"/>
          <w:szCs w:val="22"/>
        </w:rPr>
      </w:pPr>
      <w:r w:rsidRPr="002A238C">
        <w:rPr>
          <w:rFonts w:ascii="Arial" w:hAnsi="Arial" w:cs="Arial"/>
          <w:sz w:val="22"/>
          <w:szCs w:val="22"/>
        </w:rPr>
        <w:t>doplňková zařízení obchodu a služeb související s dominantní funkcí</w:t>
      </w:r>
    </w:p>
    <w:p w:rsidR="00DC73D3" w:rsidRPr="002A238C" w:rsidRDefault="00DC73D3" w:rsidP="00995AD1">
      <w:pPr>
        <w:pStyle w:val="Zkladntextodsazen"/>
        <w:numPr>
          <w:ilvl w:val="0"/>
          <w:numId w:val="48"/>
        </w:numPr>
        <w:suppressAutoHyphens w:val="0"/>
        <w:spacing w:before="0" w:after="0"/>
        <w:rPr>
          <w:rFonts w:ascii="Arial" w:hAnsi="Arial" w:cs="Arial"/>
          <w:sz w:val="22"/>
          <w:szCs w:val="22"/>
        </w:rPr>
      </w:pPr>
      <w:r w:rsidRPr="002A238C">
        <w:rPr>
          <w:rFonts w:ascii="Arial" w:hAnsi="Arial" w:cs="Arial"/>
          <w:sz w:val="22"/>
          <w:szCs w:val="22"/>
        </w:rPr>
        <w:t>byty služební a majitelů zařízení</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nepřípustné:</w:t>
      </w:r>
    </w:p>
    <w:p w:rsidR="00DC73D3" w:rsidRPr="002A238C" w:rsidRDefault="00DC73D3" w:rsidP="00995AD1">
      <w:pPr>
        <w:pStyle w:val="Zkladntextodsazen"/>
        <w:numPr>
          <w:ilvl w:val="0"/>
          <w:numId w:val="49"/>
        </w:numPr>
        <w:suppressAutoHyphens w:val="0"/>
        <w:spacing w:before="0" w:after="0"/>
        <w:rPr>
          <w:rFonts w:ascii="Arial" w:hAnsi="Arial" w:cs="Arial"/>
          <w:sz w:val="22"/>
          <w:szCs w:val="22"/>
        </w:rPr>
      </w:pPr>
      <w:r w:rsidRPr="002A238C">
        <w:rPr>
          <w:rFonts w:ascii="Arial" w:hAnsi="Arial" w:cs="Arial"/>
          <w:sz w:val="22"/>
          <w:szCs w:val="22"/>
        </w:rPr>
        <w:t>bytová výstavba, byty nad rámec služebního charakteru</w:t>
      </w:r>
    </w:p>
    <w:p w:rsidR="00DC73D3" w:rsidRPr="002A238C" w:rsidRDefault="00DC73D3" w:rsidP="00995AD1">
      <w:pPr>
        <w:pStyle w:val="Zkladntextodsazen"/>
        <w:numPr>
          <w:ilvl w:val="0"/>
          <w:numId w:val="49"/>
        </w:numPr>
        <w:suppressAutoHyphens w:val="0"/>
        <w:spacing w:before="0" w:after="0"/>
        <w:rPr>
          <w:rFonts w:ascii="Arial" w:hAnsi="Arial" w:cs="Arial"/>
          <w:sz w:val="22"/>
          <w:szCs w:val="22"/>
        </w:rPr>
      </w:pPr>
      <w:r w:rsidRPr="002A238C">
        <w:rPr>
          <w:rFonts w:ascii="Arial" w:hAnsi="Arial" w:cs="Arial"/>
          <w:sz w:val="22"/>
          <w:szCs w:val="22"/>
        </w:rPr>
        <w:t>plochy a objekty občanské vybavenosti, nesouvisející s hlavní činností</w:t>
      </w:r>
    </w:p>
    <w:p w:rsidR="00DC73D3" w:rsidRPr="002A238C" w:rsidRDefault="00DC73D3" w:rsidP="00995AD1">
      <w:pPr>
        <w:pStyle w:val="Zkladntextodsazen"/>
        <w:numPr>
          <w:ilvl w:val="0"/>
          <w:numId w:val="49"/>
        </w:numPr>
        <w:suppressAutoHyphens w:val="0"/>
        <w:spacing w:before="0" w:after="0"/>
        <w:rPr>
          <w:rFonts w:ascii="Arial" w:hAnsi="Arial" w:cs="Arial"/>
          <w:sz w:val="22"/>
          <w:szCs w:val="22"/>
        </w:rPr>
      </w:pPr>
      <w:r w:rsidRPr="002A238C">
        <w:rPr>
          <w:rFonts w:ascii="Arial" w:hAnsi="Arial" w:cs="Arial"/>
          <w:sz w:val="22"/>
          <w:szCs w:val="22"/>
        </w:rPr>
        <w:t>plochy rekreace a sportu</w:t>
      </w:r>
    </w:p>
    <w:p w:rsidR="00DC73D3" w:rsidRPr="002A238C" w:rsidRDefault="00DC73D3" w:rsidP="00995AD1">
      <w:pPr>
        <w:pStyle w:val="Zkladntextodsazen"/>
        <w:numPr>
          <w:ilvl w:val="0"/>
          <w:numId w:val="49"/>
        </w:numPr>
        <w:suppressAutoHyphens w:val="0"/>
        <w:spacing w:before="0" w:after="0"/>
        <w:rPr>
          <w:rFonts w:ascii="Arial" w:hAnsi="Arial" w:cs="Arial"/>
          <w:sz w:val="22"/>
          <w:szCs w:val="22"/>
        </w:rPr>
      </w:pPr>
      <w:r w:rsidRPr="002A238C">
        <w:rPr>
          <w:rFonts w:ascii="Arial" w:hAnsi="Arial" w:cs="Arial"/>
          <w:sz w:val="22"/>
          <w:szCs w:val="22"/>
        </w:rPr>
        <w:t xml:space="preserve">veškeré stavby a činnosti, jejichž negativní účinky na životní prostředí překračují limity uvedené v příslušných předpisech nad přípustnou míru (ve smyslu platné legislativy, viz odůvodnění ÚP) - s ohledem na stávající i navrhované plochy pro bydlení. </w:t>
      </w:r>
    </w:p>
    <w:p w:rsidR="00DC73D3" w:rsidRPr="002A238C" w:rsidRDefault="00DC73D3" w:rsidP="00DC73D3">
      <w:pPr>
        <w:pStyle w:val="Zkladntextodsazen"/>
        <w:rPr>
          <w:rFonts w:ascii="Arial" w:hAnsi="Arial" w:cs="Arial"/>
          <w:sz w:val="22"/>
          <w:szCs w:val="22"/>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2A238C"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2A238C" w:rsidRDefault="00DC73D3" w:rsidP="001F2D4B">
            <w:pPr>
              <w:pStyle w:val="Zkladntextodsazen"/>
              <w:jc w:val="left"/>
              <w:rPr>
                <w:rFonts w:ascii="Arial" w:hAnsi="Arial" w:cs="Arial"/>
                <w:b/>
                <w:szCs w:val="24"/>
              </w:rPr>
            </w:pPr>
            <w:r w:rsidRPr="00AC00DD">
              <w:rPr>
                <w:rFonts w:ascii="Arial" w:hAnsi="Arial" w:cs="Arial"/>
                <w:b/>
                <w:sz w:val="24"/>
                <w:szCs w:val="24"/>
              </w:rPr>
              <w:t xml:space="preserve">VZ – výroba a skladování – zemědělská výroba  </w:t>
            </w:r>
          </w:p>
        </w:tc>
      </w:tr>
    </w:tbl>
    <w:p w:rsidR="00DC73D3" w:rsidRPr="002A238C" w:rsidRDefault="00DC73D3" w:rsidP="00DC73D3">
      <w:pPr>
        <w:pStyle w:val="Zkladntextodsazen"/>
        <w:rPr>
          <w:rFonts w:ascii="Arial" w:hAnsi="Arial" w:cs="Arial"/>
          <w:b/>
          <w:szCs w:val="24"/>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A - hlavní využití:</w:t>
      </w:r>
    </w:p>
    <w:p w:rsidR="00DC73D3" w:rsidRPr="002A238C" w:rsidRDefault="00DC73D3" w:rsidP="00DC73D3">
      <w:pPr>
        <w:pStyle w:val="Zkladntextodsazen"/>
        <w:rPr>
          <w:rFonts w:ascii="Arial" w:hAnsi="Arial" w:cs="Arial"/>
          <w:sz w:val="22"/>
          <w:szCs w:val="22"/>
        </w:rPr>
      </w:pPr>
      <w:r w:rsidRPr="002A238C">
        <w:rPr>
          <w:rFonts w:ascii="Arial" w:hAnsi="Arial" w:cs="Arial"/>
          <w:sz w:val="22"/>
          <w:szCs w:val="22"/>
        </w:rPr>
        <w:t>plochy zemědělské rostlinné i živočišné výroby a přidružené drobné výroby na jižním okraji řešeného území</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B - funkční využití:</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přípustné:</w:t>
      </w:r>
    </w:p>
    <w:p w:rsidR="00DC73D3" w:rsidRPr="002A238C" w:rsidRDefault="00DC73D3" w:rsidP="00995AD1">
      <w:pPr>
        <w:numPr>
          <w:ilvl w:val="0"/>
          <w:numId w:val="39"/>
        </w:numPr>
        <w:suppressAutoHyphens w:val="0"/>
        <w:spacing w:before="0" w:after="0"/>
        <w:rPr>
          <w:rFonts w:cs="Arial"/>
          <w:sz w:val="22"/>
          <w:szCs w:val="22"/>
        </w:rPr>
      </w:pPr>
      <w:r w:rsidRPr="002A238C">
        <w:rPr>
          <w:rFonts w:cs="Arial"/>
          <w:sz w:val="22"/>
          <w:szCs w:val="22"/>
        </w:rPr>
        <w:t>objekty a plochy určené pro zemědělskou výrobu</w:t>
      </w:r>
    </w:p>
    <w:p w:rsidR="00DC73D3" w:rsidRPr="002A238C" w:rsidRDefault="00DC73D3" w:rsidP="00995AD1">
      <w:pPr>
        <w:numPr>
          <w:ilvl w:val="0"/>
          <w:numId w:val="39"/>
        </w:numPr>
        <w:suppressAutoHyphens w:val="0"/>
        <w:spacing w:before="0" w:after="0"/>
        <w:rPr>
          <w:rFonts w:cs="Arial"/>
          <w:sz w:val="22"/>
          <w:szCs w:val="22"/>
        </w:rPr>
      </w:pPr>
      <w:r w:rsidRPr="002A238C">
        <w:rPr>
          <w:rFonts w:cs="Arial"/>
          <w:sz w:val="22"/>
          <w:szCs w:val="22"/>
        </w:rPr>
        <w:t>stavby nezbytné pro obhospodařování zemědělské půdy (např. silážní žlaby, hnojiště, přístřešky pro dobytek, apod.)</w:t>
      </w:r>
    </w:p>
    <w:p w:rsidR="00DC73D3" w:rsidRPr="002A238C" w:rsidRDefault="00DC73D3" w:rsidP="00DC73D3">
      <w:pPr>
        <w:ind w:firstLine="708"/>
        <w:rPr>
          <w:rFonts w:cs="Arial"/>
          <w:sz w:val="22"/>
          <w:szCs w:val="22"/>
        </w:rPr>
      </w:pPr>
      <w:r w:rsidRPr="002A238C">
        <w:rPr>
          <w:rFonts w:cs="Arial"/>
          <w:sz w:val="22"/>
          <w:szCs w:val="22"/>
        </w:rPr>
        <w:t xml:space="preserve">3)  zařízení nezemědělské výroby, pokud nebude v rozporu s hygienicko -    </w:t>
      </w:r>
    </w:p>
    <w:p w:rsidR="00DC73D3" w:rsidRPr="002A238C" w:rsidRDefault="00DC73D3" w:rsidP="00DC73D3">
      <w:pPr>
        <w:rPr>
          <w:rFonts w:cs="Arial"/>
          <w:sz w:val="22"/>
          <w:szCs w:val="22"/>
        </w:rPr>
      </w:pPr>
      <w:r w:rsidRPr="002A238C">
        <w:rPr>
          <w:rFonts w:cs="Arial"/>
          <w:sz w:val="22"/>
          <w:szCs w:val="22"/>
        </w:rPr>
        <w:t xml:space="preserve">       veterinárními předpisy</w:t>
      </w:r>
    </w:p>
    <w:p w:rsidR="00DC73D3" w:rsidRPr="002A238C" w:rsidRDefault="00DC73D3" w:rsidP="00DC73D3">
      <w:pPr>
        <w:ind w:firstLine="708"/>
        <w:rPr>
          <w:rFonts w:cs="Arial"/>
          <w:sz w:val="22"/>
          <w:szCs w:val="22"/>
        </w:rPr>
      </w:pPr>
      <w:r w:rsidRPr="002A238C">
        <w:rPr>
          <w:rFonts w:cs="Arial"/>
          <w:sz w:val="22"/>
          <w:szCs w:val="22"/>
        </w:rPr>
        <w:t>4)  odstavná stání a garáže pro uvedenou funkci</w:t>
      </w:r>
    </w:p>
    <w:p w:rsidR="00DC73D3" w:rsidRPr="002A238C" w:rsidRDefault="00DC73D3" w:rsidP="00DC73D3">
      <w:pPr>
        <w:ind w:firstLine="708"/>
        <w:rPr>
          <w:rFonts w:cs="Arial"/>
          <w:sz w:val="22"/>
          <w:szCs w:val="22"/>
        </w:rPr>
      </w:pPr>
      <w:r w:rsidRPr="002A238C">
        <w:rPr>
          <w:rFonts w:cs="Arial"/>
          <w:sz w:val="22"/>
          <w:szCs w:val="22"/>
        </w:rPr>
        <w:t>5)  nezbytné plochy technického vybavení ( trafostanice, vodojem,..)</w:t>
      </w:r>
    </w:p>
    <w:p w:rsidR="00DC73D3" w:rsidRPr="002A238C" w:rsidRDefault="00DC73D3" w:rsidP="00DC73D3">
      <w:pPr>
        <w:pStyle w:val="Zkladntextodsazen"/>
        <w:ind w:left="708"/>
        <w:rPr>
          <w:rFonts w:ascii="Arial" w:hAnsi="Arial" w:cs="Arial"/>
          <w:sz w:val="22"/>
          <w:szCs w:val="22"/>
        </w:rPr>
      </w:pPr>
      <w:r w:rsidRPr="002A238C">
        <w:rPr>
          <w:rFonts w:ascii="Arial" w:hAnsi="Arial" w:cs="Arial"/>
          <w:sz w:val="22"/>
          <w:szCs w:val="22"/>
        </w:rPr>
        <w:t>6)  liniové stavby technického vybavení</w:t>
      </w:r>
    </w:p>
    <w:p w:rsidR="00DC73D3" w:rsidRPr="002A238C" w:rsidRDefault="00DC73D3" w:rsidP="00DC73D3">
      <w:pPr>
        <w:ind w:firstLine="708"/>
        <w:rPr>
          <w:rFonts w:cs="Arial"/>
          <w:sz w:val="22"/>
          <w:szCs w:val="22"/>
        </w:rPr>
      </w:pPr>
      <w:r w:rsidRPr="002A238C">
        <w:rPr>
          <w:rFonts w:cs="Arial"/>
          <w:sz w:val="22"/>
          <w:szCs w:val="22"/>
        </w:rPr>
        <w:t>7)  příslušné plochy dopravy</w:t>
      </w:r>
    </w:p>
    <w:p w:rsidR="00DC73D3" w:rsidRPr="002A238C" w:rsidRDefault="00DC73D3" w:rsidP="00DC73D3">
      <w:pPr>
        <w:pStyle w:val="Zkladntextodsazen"/>
        <w:ind w:left="708"/>
        <w:rPr>
          <w:rFonts w:ascii="Arial" w:hAnsi="Arial" w:cs="Arial"/>
          <w:sz w:val="22"/>
          <w:szCs w:val="22"/>
        </w:rPr>
      </w:pPr>
      <w:r w:rsidRPr="002A238C">
        <w:rPr>
          <w:rFonts w:ascii="Arial" w:hAnsi="Arial" w:cs="Arial"/>
          <w:sz w:val="22"/>
          <w:szCs w:val="22"/>
        </w:rPr>
        <w:t>8)  vodní plochy a toky</w:t>
      </w:r>
    </w:p>
    <w:p w:rsidR="00DC73D3" w:rsidRPr="002A238C" w:rsidRDefault="00DC73D3" w:rsidP="00DC73D3">
      <w:pPr>
        <w:tabs>
          <w:tab w:val="num" w:pos="709"/>
        </w:tabs>
        <w:ind w:left="360" w:firstLine="348"/>
        <w:rPr>
          <w:rFonts w:cs="Arial"/>
          <w:sz w:val="22"/>
          <w:szCs w:val="22"/>
        </w:rPr>
      </w:pPr>
      <w:r w:rsidRPr="002A238C">
        <w:rPr>
          <w:rFonts w:cs="Arial"/>
          <w:sz w:val="22"/>
          <w:szCs w:val="22"/>
        </w:rPr>
        <w:t xml:space="preserve">9)  zeleň liniová a plošná </w:t>
      </w:r>
    </w:p>
    <w:p w:rsidR="00DC73D3" w:rsidRPr="002A238C" w:rsidRDefault="00DC73D3" w:rsidP="00DC73D3">
      <w:pPr>
        <w:ind w:firstLine="708"/>
        <w:rPr>
          <w:rFonts w:cs="Arial"/>
          <w:sz w:val="22"/>
          <w:szCs w:val="22"/>
        </w:rPr>
      </w:pPr>
      <w:r w:rsidRPr="002A238C">
        <w:rPr>
          <w:rFonts w:cs="Arial"/>
          <w:sz w:val="22"/>
          <w:szCs w:val="22"/>
        </w:rPr>
        <w:lastRenderedPageBreak/>
        <w:t>10)  doplňková zařízení výroby a služeb, související s hlavní funkcí</w:t>
      </w:r>
    </w:p>
    <w:p w:rsidR="00DC73D3" w:rsidRPr="002A238C" w:rsidRDefault="00DC73D3" w:rsidP="00DC73D3">
      <w:pPr>
        <w:ind w:firstLine="708"/>
        <w:rPr>
          <w:rFonts w:cs="Arial"/>
          <w:sz w:val="22"/>
          <w:szCs w:val="22"/>
        </w:rPr>
      </w:pPr>
      <w:r w:rsidRPr="002A238C">
        <w:rPr>
          <w:rFonts w:cs="Arial"/>
          <w:sz w:val="22"/>
          <w:szCs w:val="22"/>
        </w:rPr>
        <w:t>11) byty služební a majitelů zařízení</w:t>
      </w:r>
    </w:p>
    <w:p w:rsidR="00DC73D3" w:rsidRPr="002A238C" w:rsidRDefault="00DC73D3" w:rsidP="00DC73D3">
      <w:pPr>
        <w:rPr>
          <w:rFonts w:cs="Arial"/>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nepřípustné:</w:t>
      </w:r>
    </w:p>
    <w:p w:rsidR="00DC73D3" w:rsidRPr="002A238C" w:rsidRDefault="00DC73D3" w:rsidP="00DC73D3">
      <w:pPr>
        <w:pStyle w:val="Zkladntextodsazen"/>
        <w:ind w:left="708"/>
        <w:rPr>
          <w:rFonts w:ascii="Arial" w:hAnsi="Arial" w:cs="Arial"/>
          <w:sz w:val="22"/>
          <w:szCs w:val="22"/>
        </w:rPr>
      </w:pPr>
      <w:r w:rsidRPr="002A238C">
        <w:rPr>
          <w:rFonts w:ascii="Arial" w:hAnsi="Arial" w:cs="Arial"/>
          <w:sz w:val="22"/>
          <w:szCs w:val="22"/>
        </w:rPr>
        <w:t>1)  bytová výstavba, byty nad rámec služebního charakteru</w:t>
      </w:r>
    </w:p>
    <w:p w:rsidR="00DC73D3" w:rsidRDefault="00DC73D3" w:rsidP="00DC73D3">
      <w:pPr>
        <w:ind w:firstLine="708"/>
        <w:rPr>
          <w:rFonts w:cs="Arial"/>
          <w:sz w:val="22"/>
          <w:szCs w:val="22"/>
        </w:rPr>
      </w:pPr>
      <w:r w:rsidRPr="002A238C">
        <w:rPr>
          <w:rFonts w:cs="Arial"/>
          <w:sz w:val="22"/>
          <w:szCs w:val="22"/>
        </w:rPr>
        <w:t>2)  plochy a objekty občanské vybavenosti, rekreace a sportu</w:t>
      </w:r>
    </w:p>
    <w:p w:rsidR="00AC00DD" w:rsidRDefault="00AC00DD" w:rsidP="00DC73D3">
      <w:pPr>
        <w:ind w:firstLine="708"/>
        <w:rPr>
          <w:rFonts w:cs="Arial"/>
          <w:sz w:val="22"/>
          <w:szCs w:val="22"/>
        </w:rPr>
      </w:pPr>
    </w:p>
    <w:p w:rsidR="00AC00DD" w:rsidRDefault="00AC00DD" w:rsidP="00DC73D3">
      <w:pPr>
        <w:ind w:firstLine="708"/>
        <w:rPr>
          <w:rFonts w:cs="Arial"/>
          <w:sz w:val="22"/>
          <w:szCs w:val="22"/>
        </w:rPr>
      </w:pPr>
    </w:p>
    <w:p w:rsidR="00AC00DD" w:rsidRPr="002A238C" w:rsidRDefault="00AC00DD" w:rsidP="00DC73D3">
      <w:pPr>
        <w:ind w:firstLine="708"/>
        <w:rPr>
          <w:rFonts w:cs="Arial"/>
          <w:sz w:val="22"/>
          <w:szCs w:val="22"/>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2A238C"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2A238C" w:rsidRDefault="00DC73D3" w:rsidP="001F2D4B">
            <w:pPr>
              <w:pStyle w:val="Zkladntextodsazen"/>
              <w:jc w:val="left"/>
              <w:rPr>
                <w:rFonts w:ascii="Arial" w:hAnsi="Arial" w:cs="Arial"/>
                <w:b/>
                <w:szCs w:val="24"/>
              </w:rPr>
            </w:pPr>
            <w:r w:rsidRPr="00AC00DD">
              <w:rPr>
                <w:rFonts w:ascii="Arial" w:hAnsi="Arial" w:cs="Arial"/>
                <w:b/>
                <w:sz w:val="24"/>
                <w:szCs w:val="24"/>
              </w:rPr>
              <w:t xml:space="preserve">VS  - plochy smíšené výrobní </w:t>
            </w:r>
          </w:p>
        </w:tc>
      </w:tr>
    </w:tbl>
    <w:p w:rsidR="00DC73D3" w:rsidRPr="002A238C" w:rsidRDefault="00DC73D3" w:rsidP="00DC73D3">
      <w:pPr>
        <w:pStyle w:val="Zkladntextodsazen"/>
        <w:rPr>
          <w:rFonts w:ascii="Arial" w:hAnsi="Arial" w:cs="Arial"/>
          <w:szCs w:val="24"/>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A - hlavní využití:</w:t>
      </w:r>
    </w:p>
    <w:p w:rsidR="00DC73D3" w:rsidRPr="002A238C" w:rsidRDefault="00DC73D3" w:rsidP="00DC73D3">
      <w:pPr>
        <w:pStyle w:val="Zkladntextodsazen"/>
        <w:jc w:val="left"/>
        <w:rPr>
          <w:rFonts w:ascii="Arial" w:hAnsi="Arial" w:cs="Arial"/>
          <w:sz w:val="22"/>
          <w:szCs w:val="22"/>
        </w:rPr>
      </w:pPr>
      <w:r w:rsidRPr="002A238C">
        <w:rPr>
          <w:rFonts w:ascii="Arial" w:hAnsi="Arial" w:cs="Arial"/>
          <w:sz w:val="22"/>
          <w:szCs w:val="22"/>
        </w:rPr>
        <w:t xml:space="preserve">plochy výroby, řemesel a skladování, výrobní i nevýrobní služby, plochy dopravní a technické infrastruktury – střední a jižní část Klešic </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B - funkční využití:</w:t>
      </w: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přípustné:</w:t>
      </w:r>
    </w:p>
    <w:p w:rsidR="00DC73D3" w:rsidRPr="002A238C" w:rsidRDefault="00DC73D3" w:rsidP="00995AD1">
      <w:pPr>
        <w:pStyle w:val="Zkladntextodsazen"/>
        <w:numPr>
          <w:ilvl w:val="0"/>
          <w:numId w:val="26"/>
        </w:numPr>
        <w:suppressAutoHyphens w:val="0"/>
        <w:spacing w:before="0" w:after="0"/>
        <w:rPr>
          <w:rFonts w:ascii="Arial" w:hAnsi="Arial" w:cs="Arial"/>
          <w:sz w:val="22"/>
          <w:szCs w:val="22"/>
        </w:rPr>
      </w:pPr>
      <w:r w:rsidRPr="002A238C">
        <w:rPr>
          <w:rFonts w:ascii="Arial" w:hAnsi="Arial" w:cs="Arial"/>
          <w:sz w:val="22"/>
          <w:szCs w:val="22"/>
        </w:rPr>
        <w:t xml:space="preserve">výroba, služby, řemesla, sklady, administrativa </w:t>
      </w:r>
    </w:p>
    <w:p w:rsidR="00DC73D3" w:rsidRPr="002A238C" w:rsidRDefault="00DC73D3" w:rsidP="00995AD1">
      <w:pPr>
        <w:pStyle w:val="Zkladntextodsazen"/>
        <w:numPr>
          <w:ilvl w:val="0"/>
          <w:numId w:val="26"/>
        </w:numPr>
        <w:suppressAutoHyphens w:val="0"/>
        <w:spacing w:before="0" w:after="0"/>
        <w:rPr>
          <w:rFonts w:ascii="Arial" w:hAnsi="Arial" w:cs="Arial"/>
          <w:sz w:val="22"/>
          <w:szCs w:val="22"/>
        </w:rPr>
      </w:pPr>
      <w:r w:rsidRPr="002A238C">
        <w:rPr>
          <w:rFonts w:ascii="Arial" w:hAnsi="Arial" w:cs="Arial"/>
          <w:sz w:val="22"/>
          <w:szCs w:val="22"/>
        </w:rPr>
        <w:t>dopravní plochy, odstavná místa a garáže</w:t>
      </w:r>
    </w:p>
    <w:p w:rsidR="00DC73D3" w:rsidRPr="002A238C" w:rsidRDefault="00DC73D3" w:rsidP="00995AD1">
      <w:pPr>
        <w:pStyle w:val="Zkladntextodsazen"/>
        <w:numPr>
          <w:ilvl w:val="0"/>
          <w:numId w:val="26"/>
        </w:numPr>
        <w:suppressAutoHyphens w:val="0"/>
        <w:spacing w:before="0" w:after="0"/>
        <w:rPr>
          <w:rFonts w:ascii="Arial" w:hAnsi="Arial" w:cs="Arial"/>
          <w:sz w:val="22"/>
          <w:szCs w:val="22"/>
        </w:rPr>
      </w:pPr>
      <w:r w:rsidRPr="002A238C">
        <w:rPr>
          <w:rFonts w:ascii="Arial" w:hAnsi="Arial" w:cs="Arial"/>
          <w:sz w:val="22"/>
          <w:szCs w:val="22"/>
        </w:rPr>
        <w:t>technická infrastruktura</w:t>
      </w:r>
    </w:p>
    <w:p w:rsidR="00DC73D3" w:rsidRPr="002A238C" w:rsidRDefault="00DC73D3" w:rsidP="00995AD1">
      <w:pPr>
        <w:pStyle w:val="Zkladntextodsazen"/>
        <w:numPr>
          <w:ilvl w:val="0"/>
          <w:numId w:val="26"/>
        </w:numPr>
        <w:suppressAutoHyphens w:val="0"/>
        <w:spacing w:before="0" w:after="0"/>
        <w:rPr>
          <w:rFonts w:ascii="Arial" w:hAnsi="Arial" w:cs="Arial"/>
          <w:sz w:val="22"/>
          <w:szCs w:val="22"/>
        </w:rPr>
      </w:pPr>
      <w:r w:rsidRPr="002A238C">
        <w:rPr>
          <w:rFonts w:ascii="Arial" w:hAnsi="Arial" w:cs="Arial"/>
          <w:sz w:val="22"/>
          <w:szCs w:val="22"/>
        </w:rPr>
        <w:t xml:space="preserve">zahradnictví, zeleň liniová a plošná </w:t>
      </w:r>
    </w:p>
    <w:p w:rsidR="00DC73D3" w:rsidRPr="002A238C" w:rsidRDefault="00DC73D3" w:rsidP="00995AD1">
      <w:pPr>
        <w:pStyle w:val="Zkladntextodsazen"/>
        <w:numPr>
          <w:ilvl w:val="0"/>
          <w:numId w:val="26"/>
        </w:numPr>
        <w:suppressAutoHyphens w:val="0"/>
        <w:spacing w:before="0" w:after="0"/>
        <w:rPr>
          <w:rFonts w:ascii="Arial" w:hAnsi="Arial" w:cs="Arial"/>
          <w:sz w:val="22"/>
          <w:szCs w:val="22"/>
        </w:rPr>
      </w:pPr>
      <w:r w:rsidRPr="002A238C">
        <w:rPr>
          <w:rFonts w:ascii="Arial" w:hAnsi="Arial" w:cs="Arial"/>
          <w:sz w:val="22"/>
          <w:szCs w:val="22"/>
        </w:rPr>
        <w:t>vodní plochy a toky</w:t>
      </w:r>
    </w:p>
    <w:p w:rsidR="00DC73D3" w:rsidRPr="002A238C" w:rsidRDefault="00DC73D3" w:rsidP="00995AD1">
      <w:pPr>
        <w:pStyle w:val="Zkladntextodsazen"/>
        <w:numPr>
          <w:ilvl w:val="0"/>
          <w:numId w:val="26"/>
        </w:numPr>
        <w:suppressAutoHyphens w:val="0"/>
        <w:spacing w:before="0" w:after="0"/>
        <w:rPr>
          <w:rFonts w:ascii="Arial" w:hAnsi="Arial" w:cs="Arial"/>
          <w:sz w:val="22"/>
          <w:szCs w:val="22"/>
        </w:rPr>
      </w:pPr>
      <w:r w:rsidRPr="002A238C">
        <w:rPr>
          <w:rFonts w:ascii="Arial" w:hAnsi="Arial" w:cs="Arial"/>
          <w:sz w:val="22"/>
          <w:szCs w:val="22"/>
        </w:rPr>
        <w:t>stavební dvory a zařízení pro údržbu sítí a komunikací</w:t>
      </w:r>
    </w:p>
    <w:p w:rsidR="00DC73D3" w:rsidRPr="002A238C" w:rsidRDefault="00DC73D3" w:rsidP="00995AD1">
      <w:pPr>
        <w:pStyle w:val="Zkladntextodsazen"/>
        <w:numPr>
          <w:ilvl w:val="0"/>
          <w:numId w:val="26"/>
        </w:numPr>
        <w:suppressAutoHyphens w:val="0"/>
        <w:spacing w:before="0" w:after="0"/>
        <w:rPr>
          <w:rFonts w:ascii="Arial" w:hAnsi="Arial" w:cs="Arial"/>
          <w:sz w:val="22"/>
          <w:szCs w:val="22"/>
        </w:rPr>
      </w:pPr>
      <w:r w:rsidRPr="002A238C">
        <w:rPr>
          <w:rFonts w:ascii="Arial" w:hAnsi="Arial" w:cs="Arial"/>
          <w:sz w:val="22"/>
          <w:szCs w:val="22"/>
        </w:rPr>
        <w:t>doplňková zařízení obchodu a služeb související s dominantní funkcí</w:t>
      </w:r>
    </w:p>
    <w:p w:rsidR="00DC73D3" w:rsidRPr="002A238C" w:rsidRDefault="00DC73D3" w:rsidP="00995AD1">
      <w:pPr>
        <w:pStyle w:val="Zkladntextodsazen"/>
        <w:numPr>
          <w:ilvl w:val="0"/>
          <w:numId w:val="26"/>
        </w:numPr>
        <w:suppressAutoHyphens w:val="0"/>
        <w:spacing w:before="0" w:after="0"/>
        <w:rPr>
          <w:rFonts w:ascii="Arial" w:hAnsi="Arial" w:cs="Arial"/>
          <w:sz w:val="22"/>
          <w:szCs w:val="22"/>
        </w:rPr>
      </w:pPr>
      <w:r w:rsidRPr="002A238C">
        <w:rPr>
          <w:rFonts w:ascii="Arial" w:hAnsi="Arial" w:cs="Arial"/>
          <w:sz w:val="22"/>
          <w:szCs w:val="22"/>
        </w:rPr>
        <w:t>byty služební a majitelů zařízení</w:t>
      </w:r>
    </w:p>
    <w:p w:rsidR="00DC73D3" w:rsidRPr="002A238C" w:rsidRDefault="00DC73D3" w:rsidP="00DC73D3">
      <w:pPr>
        <w:pStyle w:val="Zkladntextodsazen"/>
        <w:rPr>
          <w:rFonts w:ascii="Arial" w:hAnsi="Arial" w:cs="Arial"/>
          <w:b/>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podmínečně přípustné:</w:t>
      </w:r>
    </w:p>
    <w:p w:rsidR="00DC73D3" w:rsidRPr="002A238C" w:rsidRDefault="00DC73D3" w:rsidP="00995AD1">
      <w:pPr>
        <w:numPr>
          <w:ilvl w:val="0"/>
          <w:numId w:val="53"/>
        </w:numPr>
        <w:suppressAutoHyphens w:val="0"/>
        <w:spacing w:before="0" w:after="0"/>
        <w:rPr>
          <w:rFonts w:cs="Arial"/>
          <w:sz w:val="22"/>
          <w:szCs w:val="22"/>
        </w:rPr>
      </w:pPr>
      <w:r w:rsidRPr="002A238C">
        <w:rPr>
          <w:rFonts w:cs="Arial"/>
          <w:sz w:val="22"/>
          <w:szCs w:val="22"/>
        </w:rPr>
        <w:t>zařízení a objekty zemědělské výroby, pokud nebudou v rozporu s hygienicko -veterinárními předpisy</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nepřípustné:</w:t>
      </w:r>
    </w:p>
    <w:p w:rsidR="00DC73D3" w:rsidRPr="002A238C" w:rsidRDefault="00DC73D3" w:rsidP="00995AD1">
      <w:pPr>
        <w:pStyle w:val="Zkladntextodsazen"/>
        <w:numPr>
          <w:ilvl w:val="2"/>
          <w:numId w:val="25"/>
        </w:numPr>
        <w:tabs>
          <w:tab w:val="clear" w:pos="2340"/>
        </w:tabs>
        <w:suppressAutoHyphens w:val="0"/>
        <w:spacing w:before="0" w:after="0"/>
        <w:ind w:left="1080"/>
        <w:rPr>
          <w:rFonts w:ascii="Arial" w:hAnsi="Arial" w:cs="Arial"/>
          <w:sz w:val="22"/>
          <w:szCs w:val="22"/>
        </w:rPr>
      </w:pPr>
      <w:r w:rsidRPr="002A238C">
        <w:rPr>
          <w:rFonts w:ascii="Arial" w:hAnsi="Arial" w:cs="Arial"/>
          <w:sz w:val="22"/>
          <w:szCs w:val="22"/>
        </w:rPr>
        <w:t>bytová výstavba, byty nad rámec služebního charakteru</w:t>
      </w:r>
    </w:p>
    <w:p w:rsidR="00DC73D3" w:rsidRPr="002A238C" w:rsidRDefault="00DC73D3" w:rsidP="00995AD1">
      <w:pPr>
        <w:pStyle w:val="Zkladntextodsazen"/>
        <w:numPr>
          <w:ilvl w:val="2"/>
          <w:numId w:val="25"/>
        </w:numPr>
        <w:tabs>
          <w:tab w:val="clear" w:pos="2340"/>
        </w:tabs>
        <w:suppressAutoHyphens w:val="0"/>
        <w:spacing w:before="0" w:after="0"/>
        <w:ind w:left="1080"/>
        <w:rPr>
          <w:rFonts w:ascii="Arial" w:hAnsi="Arial" w:cs="Arial"/>
          <w:sz w:val="22"/>
          <w:szCs w:val="22"/>
        </w:rPr>
      </w:pPr>
      <w:r w:rsidRPr="002A238C">
        <w:rPr>
          <w:rFonts w:ascii="Arial" w:hAnsi="Arial" w:cs="Arial"/>
          <w:sz w:val="22"/>
          <w:szCs w:val="22"/>
        </w:rPr>
        <w:t>plochy a objekty občanské vybavenosti, nesouvisející s hlavní činností</w:t>
      </w:r>
    </w:p>
    <w:p w:rsidR="00DC73D3" w:rsidRPr="002A238C" w:rsidRDefault="00DC73D3" w:rsidP="00995AD1">
      <w:pPr>
        <w:pStyle w:val="Zkladntextodsazen"/>
        <w:numPr>
          <w:ilvl w:val="2"/>
          <w:numId w:val="25"/>
        </w:numPr>
        <w:tabs>
          <w:tab w:val="clear" w:pos="2340"/>
        </w:tabs>
        <w:suppressAutoHyphens w:val="0"/>
        <w:spacing w:before="0" w:after="0"/>
        <w:ind w:left="1080"/>
        <w:rPr>
          <w:rFonts w:ascii="Arial" w:hAnsi="Arial" w:cs="Arial"/>
          <w:sz w:val="22"/>
          <w:szCs w:val="22"/>
        </w:rPr>
      </w:pPr>
      <w:r w:rsidRPr="002A238C">
        <w:rPr>
          <w:rFonts w:ascii="Arial" w:hAnsi="Arial" w:cs="Arial"/>
          <w:sz w:val="22"/>
          <w:szCs w:val="22"/>
        </w:rPr>
        <w:t>plochy rekreace a sportu</w:t>
      </w:r>
    </w:p>
    <w:p w:rsidR="00DC73D3" w:rsidRPr="002A238C" w:rsidRDefault="00DC73D3" w:rsidP="00995AD1">
      <w:pPr>
        <w:pStyle w:val="Zkladntextodsazen"/>
        <w:numPr>
          <w:ilvl w:val="2"/>
          <w:numId w:val="25"/>
        </w:numPr>
        <w:tabs>
          <w:tab w:val="clear" w:pos="2340"/>
        </w:tabs>
        <w:suppressAutoHyphens w:val="0"/>
        <w:spacing w:before="0" w:after="0"/>
        <w:ind w:left="1080"/>
        <w:rPr>
          <w:rFonts w:ascii="Arial" w:hAnsi="Arial" w:cs="Arial"/>
          <w:sz w:val="22"/>
          <w:szCs w:val="22"/>
        </w:rPr>
      </w:pPr>
      <w:r w:rsidRPr="002A238C">
        <w:rPr>
          <w:rFonts w:ascii="Arial" w:hAnsi="Arial" w:cs="Arial"/>
          <w:sz w:val="22"/>
          <w:szCs w:val="22"/>
        </w:rPr>
        <w:t xml:space="preserve">veškeré stavby a činnosti, jejichž negativní účinky na životní prostředí překračují limity uvedené v příslušných předpisech nad přípustnou míru (ve smyslu platné legislativy, viz odůvodnění ÚP) – zejména s ohledem na navazující stávající i navrhované plochy pro bydlení. </w:t>
      </w:r>
    </w:p>
    <w:p w:rsidR="00DC73D3" w:rsidRDefault="00DC73D3" w:rsidP="00DC73D3">
      <w:pPr>
        <w:pStyle w:val="Zkladntextodsazen"/>
        <w:ind w:left="1080"/>
        <w:rPr>
          <w:rFonts w:ascii="Arial" w:hAnsi="Arial" w:cs="Arial"/>
          <w:sz w:val="22"/>
          <w:szCs w:val="22"/>
        </w:rPr>
      </w:pPr>
    </w:p>
    <w:p w:rsidR="009A0AEA" w:rsidRDefault="009A0AEA" w:rsidP="00DC73D3">
      <w:pPr>
        <w:pStyle w:val="Zkladntextodsazen"/>
        <w:ind w:left="1080"/>
        <w:rPr>
          <w:rFonts w:ascii="Arial" w:hAnsi="Arial" w:cs="Arial"/>
          <w:sz w:val="22"/>
          <w:szCs w:val="22"/>
        </w:rPr>
      </w:pPr>
    </w:p>
    <w:p w:rsidR="009A0AEA" w:rsidRDefault="009A0AEA" w:rsidP="00DC73D3">
      <w:pPr>
        <w:pStyle w:val="Zkladntextodsazen"/>
        <w:ind w:left="1080"/>
        <w:rPr>
          <w:rFonts w:ascii="Arial" w:hAnsi="Arial" w:cs="Arial"/>
          <w:sz w:val="22"/>
          <w:szCs w:val="22"/>
        </w:rPr>
      </w:pPr>
    </w:p>
    <w:p w:rsidR="009A0AEA" w:rsidRDefault="009A0AEA" w:rsidP="00DC73D3">
      <w:pPr>
        <w:pStyle w:val="Zkladntextodsazen"/>
        <w:ind w:left="1080"/>
        <w:rPr>
          <w:rFonts w:ascii="Arial" w:hAnsi="Arial" w:cs="Arial"/>
          <w:sz w:val="22"/>
          <w:szCs w:val="22"/>
        </w:rPr>
      </w:pPr>
    </w:p>
    <w:p w:rsidR="009A0AEA" w:rsidRDefault="009A0AEA" w:rsidP="00DC73D3">
      <w:pPr>
        <w:pStyle w:val="Zkladntextodsazen"/>
        <w:ind w:left="1080"/>
        <w:rPr>
          <w:rFonts w:ascii="Arial" w:hAnsi="Arial" w:cs="Arial"/>
          <w:sz w:val="22"/>
          <w:szCs w:val="22"/>
        </w:rPr>
      </w:pPr>
    </w:p>
    <w:p w:rsidR="009A0AEA" w:rsidRDefault="009A0AEA" w:rsidP="00DC73D3">
      <w:pPr>
        <w:pStyle w:val="Zkladntextodsazen"/>
        <w:ind w:left="1080"/>
        <w:rPr>
          <w:rFonts w:ascii="Arial" w:hAnsi="Arial" w:cs="Arial"/>
          <w:sz w:val="22"/>
          <w:szCs w:val="22"/>
        </w:rPr>
      </w:pPr>
    </w:p>
    <w:p w:rsidR="009A0AEA" w:rsidRDefault="009A0AEA" w:rsidP="00DC73D3">
      <w:pPr>
        <w:pStyle w:val="Zkladntextodsazen"/>
        <w:ind w:left="1080"/>
        <w:rPr>
          <w:rFonts w:ascii="Arial" w:hAnsi="Arial" w:cs="Arial"/>
          <w:sz w:val="22"/>
          <w:szCs w:val="22"/>
        </w:rPr>
      </w:pPr>
    </w:p>
    <w:p w:rsidR="009A0AEA" w:rsidRPr="002A238C" w:rsidRDefault="009A0AEA" w:rsidP="00DC73D3">
      <w:pPr>
        <w:pStyle w:val="Zkladntextodsazen"/>
        <w:ind w:left="1080"/>
        <w:rPr>
          <w:rFonts w:ascii="Arial" w:hAnsi="Arial" w:cs="Arial"/>
          <w:sz w:val="22"/>
          <w:szCs w:val="22"/>
        </w:rPr>
      </w:pPr>
    </w:p>
    <w:p w:rsidR="00DC73D3" w:rsidRPr="002A238C" w:rsidRDefault="00DC73D3" w:rsidP="00DC73D3">
      <w:pPr>
        <w:pStyle w:val="Zkladntextodsazen"/>
        <w:rPr>
          <w:rFonts w:ascii="Arial" w:hAnsi="Arial" w:cs="Arial"/>
          <w:sz w:val="22"/>
          <w:szCs w:val="22"/>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2A238C"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2A238C" w:rsidRDefault="00DC73D3" w:rsidP="001F2D4B">
            <w:pPr>
              <w:pStyle w:val="Zkladntextodsazen"/>
              <w:jc w:val="left"/>
              <w:rPr>
                <w:rFonts w:ascii="Arial" w:hAnsi="Arial" w:cs="Arial"/>
                <w:b/>
                <w:szCs w:val="24"/>
              </w:rPr>
            </w:pPr>
            <w:r w:rsidRPr="00AC00DD">
              <w:rPr>
                <w:rFonts w:ascii="Arial" w:hAnsi="Arial" w:cs="Arial"/>
                <w:b/>
                <w:bCs/>
                <w:sz w:val="24"/>
                <w:szCs w:val="24"/>
              </w:rPr>
              <w:lastRenderedPageBreak/>
              <w:t>PV – plochy veřejných prostranství – veřejná prostranství</w:t>
            </w:r>
          </w:p>
        </w:tc>
      </w:tr>
    </w:tbl>
    <w:p w:rsidR="00DC73D3" w:rsidRPr="002A238C" w:rsidRDefault="00DC73D3" w:rsidP="00DC73D3">
      <w:pPr>
        <w:pStyle w:val="Zkladntextodsazen"/>
        <w:rPr>
          <w:rFonts w:ascii="Arial" w:hAnsi="Arial" w:cs="Arial"/>
          <w:b/>
          <w:szCs w:val="24"/>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A – hlavní využití:</w:t>
      </w:r>
    </w:p>
    <w:p w:rsidR="00DC73D3" w:rsidRPr="002A238C" w:rsidRDefault="00DC73D3" w:rsidP="00DC73D3">
      <w:pPr>
        <w:pStyle w:val="Zkladntextodsazen"/>
        <w:rPr>
          <w:rFonts w:ascii="Arial" w:hAnsi="Arial" w:cs="Arial"/>
          <w:sz w:val="22"/>
          <w:szCs w:val="22"/>
        </w:rPr>
      </w:pPr>
      <w:r w:rsidRPr="002A238C">
        <w:rPr>
          <w:rFonts w:ascii="Arial" w:hAnsi="Arial" w:cs="Arial"/>
          <w:sz w:val="22"/>
          <w:szCs w:val="22"/>
        </w:rPr>
        <w:t xml:space="preserve">plochy, které jsou veřejně přístupné a mají významnou prostorotvornou a komunikační funkci </w:t>
      </w:r>
    </w:p>
    <w:p w:rsidR="00DC73D3" w:rsidRPr="002A238C" w:rsidRDefault="00DC73D3" w:rsidP="00DC73D3">
      <w:pPr>
        <w:pStyle w:val="Zkladntextodsazen"/>
        <w:rPr>
          <w:rFonts w:ascii="Arial" w:hAnsi="Arial" w:cs="Arial"/>
          <w:sz w:val="22"/>
          <w:szCs w:val="22"/>
        </w:rPr>
      </w:pPr>
      <w:r w:rsidRPr="002A238C">
        <w:rPr>
          <w:rFonts w:ascii="Arial" w:hAnsi="Arial" w:cs="Arial"/>
          <w:sz w:val="22"/>
          <w:szCs w:val="22"/>
        </w:rPr>
        <w:t xml:space="preserve"> </w:t>
      </w: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B - funkční využití:</w:t>
      </w: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přípustné:</w:t>
      </w:r>
    </w:p>
    <w:p w:rsidR="00DC73D3" w:rsidRPr="002A238C" w:rsidRDefault="00DC73D3" w:rsidP="00995AD1">
      <w:pPr>
        <w:pStyle w:val="Zkladntextodsazen"/>
        <w:numPr>
          <w:ilvl w:val="0"/>
          <w:numId w:val="34"/>
        </w:numPr>
        <w:suppressAutoHyphens w:val="0"/>
        <w:spacing w:before="0" w:after="0"/>
        <w:rPr>
          <w:rFonts w:ascii="Arial" w:hAnsi="Arial" w:cs="Arial"/>
          <w:sz w:val="22"/>
          <w:szCs w:val="22"/>
        </w:rPr>
      </w:pPr>
      <w:r w:rsidRPr="002A238C">
        <w:rPr>
          <w:rFonts w:ascii="Arial" w:hAnsi="Arial" w:cs="Arial"/>
          <w:sz w:val="22"/>
          <w:szCs w:val="22"/>
        </w:rPr>
        <w:t>veřejná prostranství</w:t>
      </w:r>
    </w:p>
    <w:p w:rsidR="00DC73D3" w:rsidRPr="002A238C" w:rsidRDefault="00DC73D3" w:rsidP="00995AD1">
      <w:pPr>
        <w:pStyle w:val="Zkladntextodsazen"/>
        <w:numPr>
          <w:ilvl w:val="0"/>
          <w:numId w:val="34"/>
        </w:numPr>
        <w:suppressAutoHyphens w:val="0"/>
        <w:spacing w:before="0" w:after="0"/>
        <w:rPr>
          <w:rFonts w:ascii="Arial" w:hAnsi="Arial" w:cs="Arial"/>
          <w:sz w:val="22"/>
          <w:szCs w:val="22"/>
        </w:rPr>
      </w:pPr>
      <w:r w:rsidRPr="002A238C">
        <w:rPr>
          <w:rFonts w:ascii="Arial" w:hAnsi="Arial" w:cs="Arial"/>
          <w:sz w:val="22"/>
          <w:szCs w:val="22"/>
        </w:rPr>
        <w:t xml:space="preserve">plochy, zařízení a vybavení pro rekreaci a sport </w:t>
      </w:r>
    </w:p>
    <w:p w:rsidR="00DC73D3" w:rsidRPr="002A238C" w:rsidRDefault="00DC73D3" w:rsidP="00995AD1">
      <w:pPr>
        <w:pStyle w:val="Zkladntextodsazen"/>
        <w:numPr>
          <w:ilvl w:val="0"/>
          <w:numId w:val="34"/>
        </w:numPr>
        <w:suppressAutoHyphens w:val="0"/>
        <w:spacing w:before="0" w:after="0"/>
        <w:rPr>
          <w:rFonts w:ascii="Arial" w:hAnsi="Arial" w:cs="Arial"/>
          <w:sz w:val="22"/>
          <w:szCs w:val="22"/>
        </w:rPr>
      </w:pPr>
      <w:r w:rsidRPr="002A238C">
        <w:rPr>
          <w:rFonts w:ascii="Arial" w:hAnsi="Arial" w:cs="Arial"/>
          <w:sz w:val="22"/>
          <w:szCs w:val="22"/>
        </w:rPr>
        <w:t>plochy a koridory silniční dopravy a dopravy v klidu</w:t>
      </w:r>
    </w:p>
    <w:p w:rsidR="00DC73D3" w:rsidRPr="002A238C" w:rsidRDefault="00DC73D3" w:rsidP="00995AD1">
      <w:pPr>
        <w:pStyle w:val="Zkladntextodsazen"/>
        <w:numPr>
          <w:ilvl w:val="0"/>
          <w:numId w:val="34"/>
        </w:numPr>
        <w:suppressAutoHyphens w:val="0"/>
        <w:spacing w:before="0" w:after="0"/>
        <w:rPr>
          <w:rFonts w:ascii="Arial" w:hAnsi="Arial" w:cs="Arial"/>
          <w:sz w:val="22"/>
          <w:szCs w:val="22"/>
        </w:rPr>
      </w:pPr>
      <w:r w:rsidRPr="002A238C">
        <w:rPr>
          <w:rFonts w:ascii="Arial" w:hAnsi="Arial" w:cs="Arial"/>
          <w:sz w:val="22"/>
          <w:szCs w:val="22"/>
        </w:rPr>
        <w:t>mobiliář a drobná architektura</w:t>
      </w:r>
    </w:p>
    <w:p w:rsidR="00DC73D3" w:rsidRPr="002A238C" w:rsidRDefault="00DC73D3" w:rsidP="00995AD1">
      <w:pPr>
        <w:pStyle w:val="Zkladntextodsazen"/>
        <w:numPr>
          <w:ilvl w:val="0"/>
          <w:numId w:val="34"/>
        </w:numPr>
        <w:suppressAutoHyphens w:val="0"/>
        <w:spacing w:before="0" w:after="0"/>
        <w:rPr>
          <w:rFonts w:ascii="Arial" w:hAnsi="Arial" w:cs="Arial"/>
          <w:sz w:val="22"/>
          <w:szCs w:val="22"/>
        </w:rPr>
      </w:pPr>
      <w:r w:rsidRPr="002A238C">
        <w:rPr>
          <w:rFonts w:ascii="Arial" w:hAnsi="Arial" w:cs="Arial"/>
          <w:sz w:val="22"/>
          <w:szCs w:val="22"/>
        </w:rPr>
        <w:t xml:space="preserve">zeleň liniová a plošná </w:t>
      </w:r>
    </w:p>
    <w:p w:rsidR="00DC73D3" w:rsidRPr="002A238C" w:rsidRDefault="00DC73D3" w:rsidP="00995AD1">
      <w:pPr>
        <w:pStyle w:val="Zkladntextodsazen"/>
        <w:numPr>
          <w:ilvl w:val="0"/>
          <w:numId w:val="34"/>
        </w:numPr>
        <w:suppressAutoHyphens w:val="0"/>
        <w:spacing w:before="0" w:after="0"/>
        <w:rPr>
          <w:rFonts w:ascii="Arial" w:hAnsi="Arial" w:cs="Arial"/>
          <w:sz w:val="22"/>
          <w:szCs w:val="22"/>
        </w:rPr>
      </w:pPr>
      <w:r w:rsidRPr="002A238C">
        <w:rPr>
          <w:rFonts w:ascii="Arial" w:hAnsi="Arial" w:cs="Arial"/>
          <w:sz w:val="22"/>
          <w:szCs w:val="22"/>
        </w:rPr>
        <w:t xml:space="preserve">stavby a plochy nezbytné k obsluze plochy </w:t>
      </w:r>
    </w:p>
    <w:p w:rsidR="00DC73D3" w:rsidRPr="002A238C" w:rsidRDefault="00DC73D3" w:rsidP="00995AD1">
      <w:pPr>
        <w:pStyle w:val="Zkladntextodsazen"/>
        <w:numPr>
          <w:ilvl w:val="0"/>
          <w:numId w:val="34"/>
        </w:numPr>
        <w:suppressAutoHyphens w:val="0"/>
        <w:spacing w:before="0" w:after="0"/>
        <w:rPr>
          <w:rFonts w:ascii="Arial" w:hAnsi="Arial" w:cs="Arial"/>
          <w:sz w:val="22"/>
          <w:szCs w:val="22"/>
        </w:rPr>
      </w:pPr>
      <w:r w:rsidRPr="002A238C">
        <w:rPr>
          <w:rFonts w:ascii="Arial" w:hAnsi="Arial" w:cs="Arial"/>
          <w:sz w:val="22"/>
          <w:szCs w:val="22"/>
        </w:rPr>
        <w:t>vodní plochy a toky</w:t>
      </w:r>
    </w:p>
    <w:p w:rsidR="00DC73D3" w:rsidRPr="002A238C" w:rsidRDefault="00DC73D3" w:rsidP="00995AD1">
      <w:pPr>
        <w:pStyle w:val="Zkladntextodsazen"/>
        <w:numPr>
          <w:ilvl w:val="0"/>
          <w:numId w:val="34"/>
        </w:numPr>
        <w:suppressAutoHyphens w:val="0"/>
        <w:spacing w:before="0" w:after="0"/>
        <w:rPr>
          <w:rFonts w:ascii="Arial" w:hAnsi="Arial" w:cs="Arial"/>
          <w:sz w:val="22"/>
          <w:szCs w:val="22"/>
        </w:rPr>
      </w:pPr>
      <w:r w:rsidRPr="002A238C">
        <w:rPr>
          <w:rFonts w:ascii="Arial" w:hAnsi="Arial" w:cs="Arial"/>
          <w:sz w:val="22"/>
          <w:szCs w:val="22"/>
        </w:rPr>
        <w:t>trasy liniové technické vybavenosti</w:t>
      </w:r>
    </w:p>
    <w:p w:rsidR="00DC73D3" w:rsidRPr="002A238C" w:rsidRDefault="00DC73D3" w:rsidP="00DC73D3">
      <w:pPr>
        <w:pStyle w:val="Zkladntextodsazen"/>
        <w:ind w:left="708"/>
        <w:rPr>
          <w:rFonts w:ascii="Arial" w:hAnsi="Arial" w:cs="Arial"/>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podmínečně přípustné:</w:t>
      </w:r>
    </w:p>
    <w:p w:rsidR="00DC73D3" w:rsidRPr="002A238C" w:rsidRDefault="00DC73D3" w:rsidP="00995AD1">
      <w:pPr>
        <w:numPr>
          <w:ilvl w:val="0"/>
          <w:numId w:val="40"/>
        </w:numPr>
        <w:suppressAutoHyphens w:val="0"/>
        <w:spacing w:after="0" w:line="240" w:lineRule="atLeast"/>
        <w:rPr>
          <w:rFonts w:cs="Arial"/>
          <w:sz w:val="22"/>
          <w:szCs w:val="22"/>
        </w:rPr>
      </w:pPr>
      <w:r w:rsidRPr="002A238C">
        <w:rPr>
          <w:rFonts w:cs="Arial"/>
          <w:sz w:val="22"/>
          <w:szCs w:val="22"/>
        </w:rPr>
        <w:t>zařízení a aktivity, např. altány, veřejná WC, občerstvení s venkovním posezením, tržiště, dětská hřiště apod., v případě, že svou funkcí a charakterem odpovídají významu území</w:t>
      </w: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nepřípustné :</w:t>
      </w:r>
    </w:p>
    <w:p w:rsidR="00DC73D3" w:rsidRDefault="00DC73D3" w:rsidP="00995AD1">
      <w:pPr>
        <w:pStyle w:val="Zkladntextodsazen"/>
        <w:numPr>
          <w:ilvl w:val="0"/>
          <w:numId w:val="63"/>
        </w:numPr>
        <w:rPr>
          <w:rFonts w:ascii="Arial" w:hAnsi="Arial" w:cs="Arial"/>
          <w:sz w:val="22"/>
          <w:szCs w:val="22"/>
        </w:rPr>
      </w:pPr>
      <w:r w:rsidRPr="002A238C">
        <w:rPr>
          <w:rFonts w:ascii="Arial" w:hAnsi="Arial" w:cs="Arial"/>
          <w:sz w:val="22"/>
          <w:szCs w:val="22"/>
        </w:rPr>
        <w:t>veškeré stavby neuvedené výše jako přípustné</w:t>
      </w:r>
    </w:p>
    <w:p w:rsidR="00AC00DD" w:rsidRDefault="00AC00DD" w:rsidP="00AC00DD">
      <w:pPr>
        <w:pStyle w:val="Zkladntextodsazen"/>
        <w:rPr>
          <w:rFonts w:ascii="Arial" w:hAnsi="Arial" w:cs="Arial"/>
          <w:sz w:val="22"/>
          <w:szCs w:val="22"/>
        </w:rPr>
      </w:pPr>
    </w:p>
    <w:p w:rsidR="00AC00DD" w:rsidRPr="002A238C" w:rsidRDefault="00AC00DD" w:rsidP="00AC00DD">
      <w:pPr>
        <w:pStyle w:val="Zkladntextodsazen"/>
        <w:rPr>
          <w:rFonts w:ascii="Arial" w:hAnsi="Arial" w:cs="Arial"/>
          <w:sz w:val="22"/>
          <w:szCs w:val="22"/>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2A238C"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2A238C" w:rsidRDefault="00DC73D3" w:rsidP="001F2D4B">
            <w:pPr>
              <w:pStyle w:val="Zkladntextodsazen"/>
              <w:jc w:val="left"/>
              <w:rPr>
                <w:rFonts w:ascii="Arial" w:hAnsi="Arial" w:cs="Arial"/>
                <w:b/>
                <w:szCs w:val="24"/>
              </w:rPr>
            </w:pPr>
            <w:r w:rsidRPr="00AC00DD">
              <w:rPr>
                <w:rFonts w:ascii="Arial" w:hAnsi="Arial" w:cs="Arial"/>
                <w:b/>
                <w:bCs/>
                <w:sz w:val="24"/>
                <w:szCs w:val="24"/>
              </w:rPr>
              <w:t>ZV – plochy veřejných prostranství – veřejná zeleň</w:t>
            </w:r>
          </w:p>
        </w:tc>
      </w:tr>
    </w:tbl>
    <w:p w:rsidR="00DC73D3" w:rsidRPr="002A238C" w:rsidRDefault="00DC73D3" w:rsidP="00DC73D3">
      <w:pPr>
        <w:pStyle w:val="Zkladntextodsazen"/>
        <w:rPr>
          <w:rFonts w:ascii="Arial" w:hAnsi="Arial" w:cs="Arial"/>
          <w:b/>
          <w:szCs w:val="24"/>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A - hlavní využití:</w:t>
      </w:r>
    </w:p>
    <w:p w:rsidR="00DC73D3" w:rsidRPr="002A238C" w:rsidRDefault="00DC73D3" w:rsidP="00DC73D3">
      <w:pPr>
        <w:pStyle w:val="Zkladntextodsazen"/>
        <w:rPr>
          <w:rFonts w:ascii="Arial" w:hAnsi="Arial" w:cs="Arial"/>
          <w:sz w:val="22"/>
          <w:szCs w:val="22"/>
        </w:rPr>
      </w:pPr>
      <w:r w:rsidRPr="002A238C">
        <w:rPr>
          <w:rFonts w:ascii="Arial" w:hAnsi="Arial" w:cs="Arial"/>
          <w:sz w:val="22"/>
          <w:szCs w:val="22"/>
        </w:rPr>
        <w:t xml:space="preserve">plochy parkově upravené zeleně přístupné veřejnosti </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B - funkční využití:</w:t>
      </w: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přípustné:</w:t>
      </w:r>
    </w:p>
    <w:p w:rsidR="00DC73D3" w:rsidRPr="002A238C" w:rsidRDefault="00DC73D3" w:rsidP="00995AD1">
      <w:pPr>
        <w:pStyle w:val="Zkladntextodsazen"/>
        <w:numPr>
          <w:ilvl w:val="0"/>
          <w:numId w:val="51"/>
        </w:numPr>
        <w:suppressAutoHyphens w:val="0"/>
        <w:spacing w:before="0" w:after="0"/>
        <w:rPr>
          <w:rFonts w:ascii="Arial" w:hAnsi="Arial" w:cs="Arial"/>
          <w:sz w:val="22"/>
          <w:szCs w:val="22"/>
        </w:rPr>
      </w:pPr>
      <w:r w:rsidRPr="002A238C">
        <w:rPr>
          <w:rFonts w:ascii="Arial" w:hAnsi="Arial" w:cs="Arial"/>
          <w:sz w:val="22"/>
          <w:szCs w:val="22"/>
        </w:rPr>
        <w:t>plochy veřejné zeleně a parků</w:t>
      </w:r>
    </w:p>
    <w:p w:rsidR="00DC73D3" w:rsidRPr="002A238C" w:rsidRDefault="00DC73D3" w:rsidP="00995AD1">
      <w:pPr>
        <w:pStyle w:val="Zkladntextodsazen"/>
        <w:numPr>
          <w:ilvl w:val="0"/>
          <w:numId w:val="51"/>
        </w:numPr>
        <w:suppressAutoHyphens w:val="0"/>
        <w:spacing w:before="0" w:after="0"/>
        <w:rPr>
          <w:rFonts w:ascii="Arial" w:hAnsi="Arial" w:cs="Arial"/>
          <w:sz w:val="22"/>
          <w:szCs w:val="22"/>
        </w:rPr>
      </w:pPr>
      <w:r w:rsidRPr="002A238C">
        <w:rPr>
          <w:rFonts w:ascii="Arial" w:hAnsi="Arial" w:cs="Arial"/>
          <w:sz w:val="22"/>
          <w:szCs w:val="22"/>
        </w:rPr>
        <w:t>mobiliář, dětská hřiště</w:t>
      </w:r>
    </w:p>
    <w:p w:rsidR="00DC73D3" w:rsidRPr="002A238C" w:rsidRDefault="00DC73D3" w:rsidP="00995AD1">
      <w:pPr>
        <w:pStyle w:val="Zkladntextodsazen"/>
        <w:numPr>
          <w:ilvl w:val="0"/>
          <w:numId w:val="51"/>
        </w:numPr>
        <w:suppressAutoHyphens w:val="0"/>
        <w:spacing w:before="0" w:after="0"/>
        <w:rPr>
          <w:rFonts w:ascii="Arial" w:hAnsi="Arial" w:cs="Arial"/>
          <w:sz w:val="22"/>
          <w:szCs w:val="22"/>
        </w:rPr>
      </w:pPr>
      <w:r w:rsidRPr="002A238C">
        <w:rPr>
          <w:rFonts w:ascii="Arial" w:hAnsi="Arial" w:cs="Arial"/>
          <w:sz w:val="22"/>
          <w:szCs w:val="22"/>
        </w:rPr>
        <w:t>sportovní plochy a vybavení</w:t>
      </w:r>
    </w:p>
    <w:p w:rsidR="00DC73D3" w:rsidRPr="002A238C" w:rsidRDefault="00DC73D3" w:rsidP="00995AD1">
      <w:pPr>
        <w:pStyle w:val="Zkladntextodsazen"/>
        <w:numPr>
          <w:ilvl w:val="0"/>
          <w:numId w:val="51"/>
        </w:numPr>
        <w:suppressAutoHyphens w:val="0"/>
        <w:spacing w:before="0" w:after="0"/>
        <w:rPr>
          <w:rFonts w:ascii="Arial" w:hAnsi="Arial" w:cs="Arial"/>
          <w:sz w:val="22"/>
          <w:szCs w:val="22"/>
        </w:rPr>
      </w:pPr>
      <w:r w:rsidRPr="002A238C">
        <w:rPr>
          <w:rFonts w:ascii="Arial" w:hAnsi="Arial" w:cs="Arial"/>
          <w:sz w:val="22"/>
          <w:szCs w:val="22"/>
        </w:rPr>
        <w:t>drobná architektura</w:t>
      </w:r>
    </w:p>
    <w:p w:rsidR="00DC73D3" w:rsidRPr="002A238C" w:rsidRDefault="00DC73D3" w:rsidP="00995AD1">
      <w:pPr>
        <w:pStyle w:val="Zkladntextodsazen"/>
        <w:numPr>
          <w:ilvl w:val="0"/>
          <w:numId w:val="51"/>
        </w:numPr>
        <w:suppressAutoHyphens w:val="0"/>
        <w:spacing w:before="0" w:after="0"/>
        <w:rPr>
          <w:rFonts w:ascii="Arial" w:hAnsi="Arial" w:cs="Arial"/>
          <w:sz w:val="22"/>
          <w:szCs w:val="22"/>
        </w:rPr>
      </w:pPr>
      <w:r w:rsidRPr="002A238C">
        <w:rPr>
          <w:rFonts w:ascii="Arial" w:hAnsi="Arial" w:cs="Arial"/>
          <w:sz w:val="22"/>
          <w:szCs w:val="22"/>
        </w:rPr>
        <w:t>pěší a cyklistické komunikace</w:t>
      </w:r>
    </w:p>
    <w:p w:rsidR="00DC73D3" w:rsidRPr="002A238C" w:rsidRDefault="00DC73D3" w:rsidP="00995AD1">
      <w:pPr>
        <w:pStyle w:val="Zkladntextodsazen"/>
        <w:numPr>
          <w:ilvl w:val="0"/>
          <w:numId w:val="51"/>
        </w:numPr>
        <w:suppressAutoHyphens w:val="0"/>
        <w:spacing w:before="0" w:after="0"/>
        <w:rPr>
          <w:rFonts w:ascii="Arial" w:hAnsi="Arial" w:cs="Arial"/>
          <w:sz w:val="22"/>
          <w:szCs w:val="22"/>
        </w:rPr>
      </w:pPr>
      <w:r w:rsidRPr="002A238C">
        <w:rPr>
          <w:rFonts w:ascii="Arial" w:hAnsi="Arial" w:cs="Arial"/>
          <w:sz w:val="22"/>
          <w:szCs w:val="22"/>
        </w:rPr>
        <w:t xml:space="preserve">zeleň liniová a plošná </w:t>
      </w:r>
    </w:p>
    <w:p w:rsidR="00DC73D3" w:rsidRPr="002A238C" w:rsidRDefault="00DC73D3" w:rsidP="00995AD1">
      <w:pPr>
        <w:pStyle w:val="Zkladntextodsazen"/>
        <w:numPr>
          <w:ilvl w:val="0"/>
          <w:numId w:val="51"/>
        </w:numPr>
        <w:suppressAutoHyphens w:val="0"/>
        <w:spacing w:before="0" w:after="0"/>
        <w:rPr>
          <w:rFonts w:ascii="Arial" w:hAnsi="Arial" w:cs="Arial"/>
          <w:sz w:val="22"/>
          <w:szCs w:val="22"/>
        </w:rPr>
      </w:pPr>
      <w:r w:rsidRPr="002A238C">
        <w:rPr>
          <w:rFonts w:ascii="Arial" w:hAnsi="Arial" w:cs="Arial"/>
          <w:sz w:val="22"/>
          <w:szCs w:val="22"/>
        </w:rPr>
        <w:t xml:space="preserve">stavby a plochy nezbytné k obsluze plochy </w:t>
      </w:r>
    </w:p>
    <w:p w:rsidR="00DC73D3" w:rsidRPr="002A238C" w:rsidRDefault="00DC73D3" w:rsidP="00995AD1">
      <w:pPr>
        <w:pStyle w:val="Zkladntextodsazen"/>
        <w:numPr>
          <w:ilvl w:val="0"/>
          <w:numId w:val="51"/>
        </w:numPr>
        <w:suppressAutoHyphens w:val="0"/>
        <w:spacing w:before="0" w:after="0"/>
        <w:rPr>
          <w:rFonts w:ascii="Arial" w:hAnsi="Arial" w:cs="Arial"/>
          <w:sz w:val="22"/>
          <w:szCs w:val="22"/>
        </w:rPr>
      </w:pPr>
      <w:r w:rsidRPr="002A238C">
        <w:rPr>
          <w:rFonts w:ascii="Arial" w:hAnsi="Arial" w:cs="Arial"/>
          <w:sz w:val="22"/>
          <w:szCs w:val="22"/>
        </w:rPr>
        <w:t>vodní plochy a toky</w:t>
      </w:r>
    </w:p>
    <w:p w:rsidR="00DC73D3" w:rsidRPr="002A238C" w:rsidRDefault="00DC73D3" w:rsidP="00995AD1">
      <w:pPr>
        <w:pStyle w:val="Zkladntextodsazen"/>
        <w:numPr>
          <w:ilvl w:val="0"/>
          <w:numId w:val="51"/>
        </w:numPr>
        <w:suppressAutoHyphens w:val="0"/>
        <w:spacing w:before="0" w:after="0"/>
        <w:rPr>
          <w:rFonts w:ascii="Arial" w:hAnsi="Arial" w:cs="Arial"/>
          <w:sz w:val="22"/>
          <w:szCs w:val="22"/>
        </w:rPr>
      </w:pPr>
      <w:r w:rsidRPr="002A238C">
        <w:rPr>
          <w:rFonts w:ascii="Arial" w:hAnsi="Arial" w:cs="Arial"/>
          <w:sz w:val="22"/>
          <w:szCs w:val="22"/>
        </w:rPr>
        <w:t>trasy liniové technické vybavenosti</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nepřípustné :</w:t>
      </w:r>
    </w:p>
    <w:p w:rsidR="00DC73D3" w:rsidRPr="002A238C" w:rsidRDefault="00DC73D3" w:rsidP="00DC73D3">
      <w:pPr>
        <w:pStyle w:val="Zkladntextodsazen"/>
        <w:ind w:left="708"/>
        <w:rPr>
          <w:rFonts w:ascii="Arial" w:hAnsi="Arial" w:cs="Arial"/>
          <w:sz w:val="22"/>
          <w:szCs w:val="22"/>
        </w:rPr>
      </w:pPr>
      <w:r w:rsidRPr="002A238C">
        <w:rPr>
          <w:rFonts w:ascii="Arial" w:hAnsi="Arial" w:cs="Arial"/>
          <w:sz w:val="22"/>
          <w:szCs w:val="22"/>
        </w:rPr>
        <w:t>1) veškeré stavby neuvedené výše jako přípustné</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rPr>
      </w:pPr>
    </w:p>
    <w:p w:rsidR="00DC73D3" w:rsidRPr="002A238C" w:rsidRDefault="00DC73D3" w:rsidP="00DC73D3">
      <w:pPr>
        <w:spacing w:line="240" w:lineRule="atLeast"/>
        <w:rPr>
          <w:rFonts w:cs="Arial"/>
          <w:sz w:val="22"/>
          <w:szCs w:val="22"/>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2A238C"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2A238C" w:rsidRDefault="00DC73D3" w:rsidP="001F2D4B">
            <w:pPr>
              <w:pStyle w:val="Zkladntextodsazen"/>
              <w:jc w:val="left"/>
              <w:rPr>
                <w:rFonts w:ascii="Arial" w:hAnsi="Arial" w:cs="Arial"/>
                <w:b/>
                <w:szCs w:val="24"/>
              </w:rPr>
            </w:pPr>
            <w:r w:rsidRPr="00AC00DD">
              <w:rPr>
                <w:rFonts w:ascii="Arial" w:hAnsi="Arial" w:cs="Arial"/>
                <w:b/>
                <w:noProof/>
                <w:sz w:val="24"/>
                <w:szCs w:val="24"/>
              </w:rPr>
              <w:lastRenderedPageBreak/>
              <w:t xml:space="preserve">ZS – plochy zeleně – soukromé a vyhrazené </w:t>
            </w:r>
          </w:p>
        </w:tc>
      </w:tr>
    </w:tbl>
    <w:p w:rsidR="00DC73D3" w:rsidRPr="002A238C" w:rsidRDefault="00DC73D3" w:rsidP="00DC73D3">
      <w:pPr>
        <w:pStyle w:val="Zkladntextodsazen"/>
        <w:rPr>
          <w:rFonts w:ascii="Arial" w:hAnsi="Arial" w:cs="Arial"/>
          <w:b/>
          <w:szCs w:val="24"/>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A – hlavní využití:</w:t>
      </w:r>
    </w:p>
    <w:p w:rsidR="00DC73D3" w:rsidRPr="002A238C" w:rsidRDefault="00DC73D3" w:rsidP="00DC73D3">
      <w:pPr>
        <w:rPr>
          <w:rFonts w:cs="Arial"/>
          <w:sz w:val="22"/>
          <w:szCs w:val="22"/>
        </w:rPr>
      </w:pPr>
      <w:r w:rsidRPr="002A238C">
        <w:rPr>
          <w:rFonts w:cs="Arial"/>
          <w:sz w:val="22"/>
          <w:szCs w:val="22"/>
        </w:rPr>
        <w:t xml:space="preserve">plochy soukromé zeleně v zastavěném území nebo v jeho návaznosti; zejména zahrady, které nejsou součástí jiných typů ploch  </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B - funkční využití:</w:t>
      </w:r>
    </w:p>
    <w:p w:rsidR="00DC73D3" w:rsidRPr="002A238C" w:rsidRDefault="00DC73D3" w:rsidP="00DC73D3">
      <w:pPr>
        <w:pStyle w:val="Zkladntextodsazen"/>
        <w:rPr>
          <w:rFonts w:ascii="Arial" w:hAnsi="Arial" w:cs="Arial"/>
          <w:b/>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přípustné:</w:t>
      </w:r>
    </w:p>
    <w:p w:rsidR="00DC73D3" w:rsidRPr="002A238C" w:rsidRDefault="00DC73D3" w:rsidP="00995AD1">
      <w:pPr>
        <w:pStyle w:val="Zkladntextodsazen"/>
        <w:numPr>
          <w:ilvl w:val="0"/>
          <w:numId w:val="22"/>
        </w:numPr>
        <w:suppressAutoHyphens w:val="0"/>
        <w:spacing w:before="0" w:after="0"/>
        <w:rPr>
          <w:rFonts w:ascii="Arial" w:hAnsi="Arial" w:cs="Arial"/>
          <w:sz w:val="22"/>
          <w:szCs w:val="22"/>
        </w:rPr>
      </w:pPr>
      <w:r w:rsidRPr="002A238C">
        <w:rPr>
          <w:rFonts w:ascii="Arial" w:hAnsi="Arial" w:cs="Arial"/>
          <w:sz w:val="22"/>
          <w:szCs w:val="22"/>
        </w:rPr>
        <w:t xml:space="preserve">louky, pastviny, sady a zahrady </w:t>
      </w:r>
    </w:p>
    <w:p w:rsidR="00DC73D3" w:rsidRPr="002A238C" w:rsidRDefault="00DC73D3" w:rsidP="00995AD1">
      <w:pPr>
        <w:pStyle w:val="Zkladntextodsazen"/>
        <w:numPr>
          <w:ilvl w:val="0"/>
          <w:numId w:val="22"/>
        </w:numPr>
        <w:suppressAutoHyphens w:val="0"/>
        <w:spacing w:before="0" w:after="0"/>
        <w:rPr>
          <w:rFonts w:ascii="Arial" w:hAnsi="Arial" w:cs="Arial"/>
          <w:sz w:val="22"/>
          <w:szCs w:val="22"/>
        </w:rPr>
      </w:pPr>
      <w:r w:rsidRPr="002A238C">
        <w:rPr>
          <w:rFonts w:ascii="Arial" w:hAnsi="Arial" w:cs="Arial"/>
          <w:sz w:val="22"/>
          <w:szCs w:val="22"/>
        </w:rPr>
        <w:t xml:space="preserve">jednoduché stavby a zařízení, související s hlavním využitím (přístřešky, kůlny, garáže, altány, pergoly, sklady nářadí,….) </w:t>
      </w:r>
    </w:p>
    <w:p w:rsidR="00DC73D3" w:rsidRPr="002A238C" w:rsidRDefault="00DC73D3" w:rsidP="00995AD1">
      <w:pPr>
        <w:numPr>
          <w:ilvl w:val="0"/>
          <w:numId w:val="22"/>
        </w:numPr>
        <w:suppressAutoHyphens w:val="0"/>
        <w:spacing w:before="0" w:after="0"/>
        <w:rPr>
          <w:rFonts w:cs="Arial"/>
          <w:sz w:val="22"/>
          <w:szCs w:val="22"/>
        </w:rPr>
      </w:pPr>
      <w:r w:rsidRPr="002A238C">
        <w:rPr>
          <w:rFonts w:cs="Arial"/>
          <w:sz w:val="22"/>
          <w:szCs w:val="22"/>
        </w:rPr>
        <w:t>vodní plochy a toky</w:t>
      </w:r>
    </w:p>
    <w:p w:rsidR="00DC73D3" w:rsidRPr="002A238C" w:rsidRDefault="00DC73D3" w:rsidP="00995AD1">
      <w:pPr>
        <w:numPr>
          <w:ilvl w:val="0"/>
          <w:numId w:val="22"/>
        </w:numPr>
        <w:suppressAutoHyphens w:val="0"/>
        <w:spacing w:before="0" w:after="0"/>
        <w:rPr>
          <w:rFonts w:cs="Arial"/>
          <w:sz w:val="22"/>
          <w:szCs w:val="22"/>
        </w:rPr>
      </w:pPr>
      <w:r w:rsidRPr="002A238C">
        <w:rPr>
          <w:rFonts w:cs="Arial"/>
          <w:sz w:val="22"/>
          <w:szCs w:val="22"/>
        </w:rPr>
        <w:t xml:space="preserve">liniové trasy technické vybavenosti </w:t>
      </w:r>
    </w:p>
    <w:p w:rsidR="00DC73D3" w:rsidRPr="002A238C" w:rsidRDefault="00DC73D3" w:rsidP="00DC73D3">
      <w:pPr>
        <w:ind w:left="708"/>
        <w:rPr>
          <w:rFonts w:cs="Arial"/>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podmínečně přípustné:</w:t>
      </w:r>
    </w:p>
    <w:p w:rsidR="00DC73D3" w:rsidRPr="002A238C" w:rsidRDefault="00DC73D3" w:rsidP="00995AD1">
      <w:pPr>
        <w:pStyle w:val="Zkladntextodsazen"/>
        <w:numPr>
          <w:ilvl w:val="0"/>
          <w:numId w:val="54"/>
        </w:numPr>
        <w:suppressAutoHyphens w:val="0"/>
        <w:spacing w:before="0" w:after="0"/>
        <w:rPr>
          <w:rFonts w:ascii="Arial" w:hAnsi="Arial" w:cs="Arial"/>
          <w:sz w:val="22"/>
          <w:szCs w:val="22"/>
        </w:rPr>
      </w:pPr>
      <w:r w:rsidRPr="002A238C">
        <w:rPr>
          <w:rFonts w:ascii="Arial" w:hAnsi="Arial" w:cs="Arial"/>
          <w:sz w:val="22"/>
          <w:szCs w:val="22"/>
        </w:rPr>
        <w:t>situování VVTL plynovodu P01 v souladu s výkresovou částí</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nepřípustné :</w:t>
      </w:r>
    </w:p>
    <w:p w:rsidR="00DC73D3" w:rsidRPr="002A238C" w:rsidRDefault="00DC73D3" w:rsidP="00DC73D3">
      <w:pPr>
        <w:pStyle w:val="Zkladntextodsazen"/>
        <w:ind w:left="708"/>
        <w:rPr>
          <w:rFonts w:ascii="Arial" w:hAnsi="Arial" w:cs="Arial"/>
          <w:sz w:val="22"/>
          <w:szCs w:val="22"/>
        </w:rPr>
      </w:pPr>
      <w:r w:rsidRPr="002A238C">
        <w:rPr>
          <w:rFonts w:ascii="Arial" w:hAnsi="Arial" w:cs="Arial"/>
          <w:sz w:val="22"/>
          <w:szCs w:val="22"/>
        </w:rPr>
        <w:t>1) veškeré využití neuvedené výše jako přípustné</w:t>
      </w:r>
    </w:p>
    <w:p w:rsidR="00DC73D3" w:rsidRPr="002A238C" w:rsidRDefault="00DC73D3" w:rsidP="00DC73D3">
      <w:pPr>
        <w:pStyle w:val="Zkladntextodsazen"/>
        <w:rPr>
          <w:rFonts w:ascii="Arial" w:hAnsi="Arial" w:cs="Arial"/>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 xml:space="preserve">C - podmínky prostorového uspořádání:  </w:t>
      </w:r>
    </w:p>
    <w:p w:rsidR="00DC73D3" w:rsidRPr="002A238C" w:rsidRDefault="00DC73D3" w:rsidP="00DC73D3">
      <w:pPr>
        <w:shd w:val="clear" w:color="auto" w:fill="FFFFFF"/>
        <w:spacing w:line="274" w:lineRule="exact"/>
        <w:ind w:left="567" w:right="709"/>
        <w:rPr>
          <w:rFonts w:cs="Arial"/>
          <w:sz w:val="22"/>
          <w:szCs w:val="22"/>
        </w:rPr>
      </w:pPr>
    </w:p>
    <w:p w:rsidR="00DC73D3" w:rsidRPr="002A238C" w:rsidRDefault="00DC73D3" w:rsidP="00995AD1">
      <w:pPr>
        <w:numPr>
          <w:ilvl w:val="0"/>
          <w:numId w:val="16"/>
        </w:numPr>
        <w:shd w:val="clear" w:color="auto" w:fill="FFFFFF"/>
        <w:suppressAutoHyphens w:val="0"/>
        <w:spacing w:before="0" w:after="0" w:line="274" w:lineRule="exact"/>
        <w:ind w:right="709"/>
        <w:rPr>
          <w:rFonts w:cs="Arial"/>
          <w:sz w:val="22"/>
          <w:szCs w:val="22"/>
        </w:rPr>
      </w:pPr>
      <w:r w:rsidRPr="002A238C">
        <w:rPr>
          <w:rFonts w:cs="Arial"/>
          <w:sz w:val="22"/>
          <w:szCs w:val="22"/>
        </w:rPr>
        <w:t xml:space="preserve">výšková regulace staveb: </w:t>
      </w:r>
    </w:p>
    <w:p w:rsidR="00DC73D3" w:rsidRPr="002A238C" w:rsidRDefault="00DC73D3" w:rsidP="00AC00DD">
      <w:pPr>
        <w:shd w:val="clear" w:color="auto" w:fill="FFFFFF"/>
        <w:spacing w:before="0" w:after="0" w:line="274" w:lineRule="exact"/>
        <w:ind w:left="357" w:right="709"/>
        <w:rPr>
          <w:rFonts w:cs="Arial"/>
          <w:sz w:val="22"/>
          <w:szCs w:val="22"/>
        </w:rPr>
      </w:pPr>
      <w:r w:rsidRPr="002A238C">
        <w:rPr>
          <w:rFonts w:cs="Arial"/>
          <w:sz w:val="22"/>
          <w:szCs w:val="22"/>
        </w:rPr>
        <w:t xml:space="preserve">- podlažnost: max. 1.np. s podkrovím </w:t>
      </w:r>
    </w:p>
    <w:p w:rsidR="00DC73D3" w:rsidRPr="002A238C" w:rsidRDefault="00DC73D3" w:rsidP="00AC00DD">
      <w:pPr>
        <w:shd w:val="clear" w:color="auto" w:fill="FFFFFF"/>
        <w:spacing w:before="0" w:after="0" w:line="274" w:lineRule="exact"/>
        <w:ind w:left="357" w:right="709"/>
        <w:rPr>
          <w:rFonts w:cs="Arial"/>
          <w:sz w:val="22"/>
          <w:szCs w:val="22"/>
        </w:rPr>
      </w:pPr>
      <w:r w:rsidRPr="002A238C">
        <w:rPr>
          <w:rFonts w:cs="Arial"/>
          <w:sz w:val="22"/>
          <w:szCs w:val="22"/>
        </w:rPr>
        <w:t>- výška: max. 5 m od přilehlého terénu</w:t>
      </w:r>
    </w:p>
    <w:p w:rsidR="00DC73D3" w:rsidRPr="009A0AEA" w:rsidRDefault="00DC73D3" w:rsidP="00DC73D3">
      <w:pPr>
        <w:shd w:val="clear" w:color="auto" w:fill="FFFFFF"/>
        <w:spacing w:line="274" w:lineRule="exact"/>
        <w:ind w:left="360" w:right="709"/>
        <w:rPr>
          <w:rFonts w:cs="Arial"/>
          <w:sz w:val="16"/>
          <w:szCs w:val="22"/>
        </w:rPr>
      </w:pPr>
    </w:p>
    <w:p w:rsidR="00DC73D3" w:rsidRPr="002A238C" w:rsidRDefault="00DC73D3" w:rsidP="00995AD1">
      <w:pPr>
        <w:numPr>
          <w:ilvl w:val="0"/>
          <w:numId w:val="16"/>
        </w:numPr>
        <w:shd w:val="clear" w:color="auto" w:fill="FFFFFF"/>
        <w:suppressAutoHyphens w:val="0"/>
        <w:spacing w:before="0" w:after="0" w:line="274" w:lineRule="exact"/>
        <w:ind w:right="709"/>
        <w:rPr>
          <w:rFonts w:cs="Arial"/>
          <w:sz w:val="22"/>
          <w:szCs w:val="22"/>
        </w:rPr>
      </w:pPr>
      <w:r w:rsidRPr="002A238C">
        <w:rPr>
          <w:rFonts w:cs="Arial"/>
          <w:sz w:val="22"/>
          <w:szCs w:val="22"/>
        </w:rPr>
        <w:t>zastavěná plocha jednotlivých staveb: max. 25 m</w:t>
      </w:r>
      <w:r w:rsidRPr="002A238C">
        <w:rPr>
          <w:rFonts w:cs="Arial"/>
          <w:sz w:val="22"/>
          <w:szCs w:val="22"/>
          <w:vertAlign w:val="superscript"/>
        </w:rPr>
        <w:t>2</w:t>
      </w:r>
    </w:p>
    <w:p w:rsidR="00DC73D3" w:rsidRDefault="00DC73D3" w:rsidP="00DC73D3">
      <w:pPr>
        <w:pStyle w:val="Zkladntextodsazen"/>
        <w:rPr>
          <w:rFonts w:ascii="Arial" w:hAnsi="Arial" w:cs="Arial"/>
        </w:rPr>
      </w:pPr>
    </w:p>
    <w:p w:rsidR="009A0AEA" w:rsidRPr="002A238C" w:rsidRDefault="009A0AEA" w:rsidP="00DC73D3">
      <w:pPr>
        <w:pStyle w:val="Zkladntextodsazen"/>
        <w:rPr>
          <w:rFonts w:ascii="Arial" w:hAnsi="Arial" w:cs="Arial"/>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2A238C"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tcPr>
          <w:p w:rsidR="00DC73D3" w:rsidRPr="002A238C" w:rsidRDefault="00DC73D3" w:rsidP="001F2D4B">
            <w:pPr>
              <w:pStyle w:val="Zkladntextodsazen"/>
              <w:rPr>
                <w:rFonts w:ascii="Arial" w:hAnsi="Arial" w:cs="Arial"/>
                <w:b/>
                <w:szCs w:val="24"/>
              </w:rPr>
            </w:pPr>
            <w:r w:rsidRPr="00AC00DD">
              <w:rPr>
                <w:rFonts w:ascii="Arial" w:hAnsi="Arial" w:cs="Arial"/>
                <w:b/>
                <w:noProof/>
                <w:sz w:val="24"/>
              </w:rPr>
              <w:t>ZP – plochy zeleně – přírodního charakteru</w:t>
            </w:r>
          </w:p>
        </w:tc>
      </w:tr>
    </w:tbl>
    <w:p w:rsidR="00DC73D3" w:rsidRPr="002A238C" w:rsidRDefault="00DC73D3" w:rsidP="00DC73D3">
      <w:pPr>
        <w:pStyle w:val="Zkladntextodsazen"/>
        <w:rPr>
          <w:rFonts w:ascii="Arial" w:hAnsi="Arial" w:cs="Arial"/>
          <w:b/>
          <w:szCs w:val="24"/>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A - hlavní využití :</w:t>
      </w:r>
    </w:p>
    <w:p w:rsidR="00DC73D3" w:rsidRPr="002A238C" w:rsidRDefault="00DC73D3" w:rsidP="00DC73D3">
      <w:pPr>
        <w:pStyle w:val="Zkladntextodsazen"/>
        <w:rPr>
          <w:rFonts w:ascii="Arial" w:hAnsi="Arial" w:cs="Arial"/>
          <w:noProof/>
          <w:sz w:val="22"/>
          <w:szCs w:val="22"/>
        </w:rPr>
      </w:pPr>
      <w:r w:rsidRPr="002A238C">
        <w:rPr>
          <w:rFonts w:ascii="Arial" w:hAnsi="Arial" w:cs="Arial"/>
          <w:noProof/>
          <w:sz w:val="22"/>
          <w:szCs w:val="22"/>
        </w:rPr>
        <w:t xml:space="preserve">plochy zeleně v zastavěném území udržované v přírodě blízkém stavu - pro průchod prvků ÚSES </w:t>
      </w:r>
    </w:p>
    <w:p w:rsidR="00DC73D3" w:rsidRPr="002A238C" w:rsidRDefault="00DC73D3" w:rsidP="00DC73D3">
      <w:pPr>
        <w:pStyle w:val="Zkladntextodsazen"/>
        <w:rPr>
          <w:rFonts w:ascii="Arial" w:hAnsi="Arial" w:cs="Arial"/>
          <w:sz w:val="22"/>
          <w:szCs w:val="22"/>
          <w:u w:val="single"/>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B - funkční využití:</w:t>
      </w: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přípustné:</w:t>
      </w:r>
    </w:p>
    <w:p w:rsidR="00DC73D3" w:rsidRPr="002A238C" w:rsidRDefault="00DC73D3" w:rsidP="00995AD1">
      <w:pPr>
        <w:pStyle w:val="Zkladntextodsazen"/>
        <w:numPr>
          <w:ilvl w:val="0"/>
          <w:numId w:val="38"/>
        </w:numPr>
        <w:suppressAutoHyphens w:val="0"/>
        <w:spacing w:before="0" w:after="0"/>
        <w:rPr>
          <w:rFonts w:ascii="Arial" w:hAnsi="Arial" w:cs="Arial"/>
          <w:sz w:val="22"/>
          <w:szCs w:val="22"/>
        </w:rPr>
      </w:pPr>
      <w:r w:rsidRPr="002A238C">
        <w:rPr>
          <w:rFonts w:ascii="Arial" w:hAnsi="Arial" w:cs="Arial"/>
          <w:sz w:val="22"/>
          <w:szCs w:val="22"/>
        </w:rPr>
        <w:t xml:space="preserve">zeleň krajinná, liniová vč. prvků ÚSES </w:t>
      </w:r>
    </w:p>
    <w:p w:rsidR="00DC73D3" w:rsidRPr="002A238C" w:rsidRDefault="00DC73D3" w:rsidP="00995AD1">
      <w:pPr>
        <w:pStyle w:val="Zkladntextodsazen"/>
        <w:numPr>
          <w:ilvl w:val="0"/>
          <w:numId w:val="38"/>
        </w:numPr>
        <w:suppressAutoHyphens w:val="0"/>
        <w:spacing w:before="0" w:after="0"/>
        <w:rPr>
          <w:rFonts w:ascii="Arial" w:hAnsi="Arial" w:cs="Arial"/>
          <w:sz w:val="22"/>
          <w:szCs w:val="22"/>
        </w:rPr>
      </w:pPr>
      <w:r w:rsidRPr="002A238C">
        <w:rPr>
          <w:rFonts w:ascii="Arial" w:hAnsi="Arial" w:cs="Arial"/>
          <w:sz w:val="22"/>
          <w:szCs w:val="22"/>
        </w:rPr>
        <w:t>komunikace pěší, cyklistické</w:t>
      </w:r>
    </w:p>
    <w:p w:rsidR="00DC73D3" w:rsidRPr="002A238C" w:rsidRDefault="00DC73D3" w:rsidP="00995AD1">
      <w:pPr>
        <w:pStyle w:val="Zkladntextodsazen"/>
        <w:numPr>
          <w:ilvl w:val="0"/>
          <w:numId w:val="38"/>
        </w:numPr>
        <w:suppressAutoHyphens w:val="0"/>
        <w:spacing w:before="0" w:after="0"/>
        <w:rPr>
          <w:rFonts w:ascii="Arial" w:hAnsi="Arial" w:cs="Arial"/>
          <w:sz w:val="22"/>
          <w:szCs w:val="22"/>
        </w:rPr>
      </w:pPr>
      <w:r w:rsidRPr="002A238C">
        <w:rPr>
          <w:rFonts w:ascii="Arial" w:hAnsi="Arial" w:cs="Arial"/>
          <w:sz w:val="22"/>
          <w:szCs w:val="22"/>
        </w:rPr>
        <w:t>nezbytné plochy a liniové trasy technického vybavení</w:t>
      </w:r>
    </w:p>
    <w:p w:rsidR="00DC73D3" w:rsidRPr="002A238C" w:rsidRDefault="00DC73D3" w:rsidP="00995AD1">
      <w:pPr>
        <w:pStyle w:val="Zkladntextodsazen"/>
        <w:numPr>
          <w:ilvl w:val="0"/>
          <w:numId w:val="38"/>
        </w:numPr>
        <w:suppressAutoHyphens w:val="0"/>
        <w:spacing w:before="0" w:after="0"/>
        <w:rPr>
          <w:rFonts w:ascii="Arial" w:hAnsi="Arial" w:cs="Arial"/>
          <w:sz w:val="22"/>
          <w:szCs w:val="22"/>
        </w:rPr>
      </w:pPr>
      <w:r w:rsidRPr="002A238C">
        <w:rPr>
          <w:rFonts w:ascii="Arial" w:hAnsi="Arial" w:cs="Arial"/>
          <w:sz w:val="22"/>
          <w:szCs w:val="22"/>
        </w:rPr>
        <w:t>naučné stezky</w:t>
      </w:r>
    </w:p>
    <w:p w:rsidR="00DC73D3" w:rsidRPr="002A238C" w:rsidRDefault="00DC73D3" w:rsidP="00995AD1">
      <w:pPr>
        <w:pStyle w:val="Zkladntextodsazen"/>
        <w:numPr>
          <w:ilvl w:val="0"/>
          <w:numId w:val="38"/>
        </w:numPr>
        <w:suppressAutoHyphens w:val="0"/>
        <w:spacing w:before="0" w:after="0"/>
        <w:rPr>
          <w:rFonts w:ascii="Arial" w:hAnsi="Arial" w:cs="Arial"/>
          <w:sz w:val="22"/>
          <w:szCs w:val="22"/>
        </w:rPr>
      </w:pPr>
      <w:r w:rsidRPr="002A238C">
        <w:rPr>
          <w:rFonts w:ascii="Arial" w:hAnsi="Arial" w:cs="Arial"/>
          <w:sz w:val="22"/>
          <w:szCs w:val="22"/>
        </w:rPr>
        <w:t>vodní plochy a toky</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nepřípustné :</w:t>
      </w:r>
    </w:p>
    <w:p w:rsidR="00DC73D3" w:rsidRPr="002A238C" w:rsidRDefault="00DC73D3" w:rsidP="00DC73D3">
      <w:pPr>
        <w:pStyle w:val="Zkladntextodsazen"/>
        <w:ind w:left="708"/>
        <w:rPr>
          <w:rFonts w:ascii="Arial" w:hAnsi="Arial" w:cs="Arial"/>
          <w:sz w:val="22"/>
          <w:szCs w:val="22"/>
        </w:rPr>
      </w:pPr>
      <w:r w:rsidRPr="002A238C">
        <w:rPr>
          <w:rFonts w:ascii="Arial" w:hAnsi="Arial" w:cs="Arial"/>
          <w:sz w:val="22"/>
          <w:szCs w:val="22"/>
        </w:rPr>
        <w:t>1) veškeré stavby neuvedené výše jako přípustné</w:t>
      </w: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2A238C"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tcPr>
          <w:p w:rsidR="00DC73D3" w:rsidRPr="002A238C" w:rsidRDefault="00DC73D3" w:rsidP="001F2D4B">
            <w:pPr>
              <w:pStyle w:val="Zkladntextodsazen"/>
              <w:rPr>
                <w:rFonts w:ascii="Arial" w:hAnsi="Arial" w:cs="Arial"/>
                <w:b/>
                <w:szCs w:val="24"/>
              </w:rPr>
            </w:pPr>
            <w:r w:rsidRPr="00AC00DD">
              <w:rPr>
                <w:rFonts w:ascii="Arial" w:hAnsi="Arial" w:cs="Arial"/>
                <w:b/>
                <w:noProof/>
                <w:sz w:val="24"/>
              </w:rPr>
              <w:lastRenderedPageBreak/>
              <w:t>ZX – plochy zeleně – se specifickým využitím</w:t>
            </w:r>
          </w:p>
        </w:tc>
      </w:tr>
    </w:tbl>
    <w:p w:rsidR="00DC73D3" w:rsidRPr="002A238C" w:rsidRDefault="00DC73D3" w:rsidP="00DC73D3">
      <w:pPr>
        <w:pStyle w:val="Zkladntextodsazen"/>
        <w:rPr>
          <w:rFonts w:ascii="Arial" w:hAnsi="Arial" w:cs="Arial"/>
          <w:b/>
          <w:szCs w:val="24"/>
        </w:rPr>
      </w:pPr>
    </w:p>
    <w:p w:rsidR="00DC73D3" w:rsidRPr="002A238C" w:rsidRDefault="00DC73D3" w:rsidP="00DC73D3">
      <w:pPr>
        <w:pStyle w:val="Zkladntextodsazen"/>
        <w:rPr>
          <w:rFonts w:ascii="Arial" w:hAnsi="Arial" w:cs="Arial"/>
          <w:noProof/>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A - hlavní využití :</w:t>
      </w:r>
    </w:p>
    <w:p w:rsidR="00DC73D3" w:rsidRPr="002A238C" w:rsidRDefault="00DC73D3" w:rsidP="00DC73D3">
      <w:pPr>
        <w:pStyle w:val="Zkladntextodsazen"/>
        <w:rPr>
          <w:rFonts w:ascii="Arial" w:hAnsi="Arial" w:cs="Arial"/>
          <w:noProof/>
          <w:sz w:val="22"/>
          <w:szCs w:val="22"/>
        </w:rPr>
      </w:pPr>
      <w:r w:rsidRPr="002A238C">
        <w:rPr>
          <w:rFonts w:ascii="Arial" w:hAnsi="Arial" w:cs="Arial"/>
          <w:noProof/>
          <w:sz w:val="22"/>
          <w:szCs w:val="22"/>
        </w:rPr>
        <w:t xml:space="preserve">plochy zahradnictví na severním okraji Klešic  </w:t>
      </w:r>
    </w:p>
    <w:p w:rsidR="00DC73D3" w:rsidRPr="002A238C" w:rsidRDefault="00DC73D3" w:rsidP="00DC73D3">
      <w:pPr>
        <w:pStyle w:val="Zkladntextodsazen"/>
        <w:rPr>
          <w:rFonts w:ascii="Arial" w:hAnsi="Arial" w:cs="Arial"/>
          <w:sz w:val="22"/>
          <w:szCs w:val="22"/>
          <w:u w:val="single"/>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B - funkční využití:</w:t>
      </w: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přípustné:</w:t>
      </w:r>
    </w:p>
    <w:p w:rsidR="00DC73D3" w:rsidRPr="002A238C" w:rsidRDefault="00DC73D3" w:rsidP="00995AD1">
      <w:pPr>
        <w:pStyle w:val="Zkladntextodsazen"/>
        <w:numPr>
          <w:ilvl w:val="0"/>
          <w:numId w:val="55"/>
        </w:numPr>
        <w:suppressAutoHyphens w:val="0"/>
        <w:spacing w:before="0" w:after="0"/>
        <w:rPr>
          <w:rFonts w:ascii="Arial" w:hAnsi="Arial" w:cs="Arial"/>
          <w:sz w:val="22"/>
          <w:szCs w:val="22"/>
        </w:rPr>
      </w:pPr>
      <w:r w:rsidRPr="002A238C">
        <w:rPr>
          <w:rFonts w:ascii="Arial" w:hAnsi="Arial" w:cs="Arial"/>
          <w:sz w:val="22"/>
          <w:szCs w:val="22"/>
        </w:rPr>
        <w:t xml:space="preserve">produkční plochy intenzivní zahradnické výroby </w:t>
      </w:r>
    </w:p>
    <w:p w:rsidR="00DC73D3" w:rsidRPr="002A238C" w:rsidRDefault="00DC73D3" w:rsidP="00995AD1">
      <w:pPr>
        <w:pStyle w:val="Zkladntextodsazen"/>
        <w:numPr>
          <w:ilvl w:val="0"/>
          <w:numId w:val="55"/>
        </w:numPr>
        <w:suppressAutoHyphens w:val="0"/>
        <w:spacing w:before="0" w:after="0"/>
        <w:rPr>
          <w:rFonts w:ascii="Arial" w:hAnsi="Arial" w:cs="Arial"/>
          <w:sz w:val="22"/>
          <w:szCs w:val="22"/>
        </w:rPr>
      </w:pPr>
      <w:r w:rsidRPr="002A238C">
        <w:rPr>
          <w:rFonts w:ascii="Arial" w:hAnsi="Arial" w:cs="Arial"/>
          <w:sz w:val="22"/>
          <w:szCs w:val="22"/>
        </w:rPr>
        <w:t>plochy a objekty skladování související s hlavním využitím, skleníky, fóliovníky</w:t>
      </w:r>
    </w:p>
    <w:p w:rsidR="00DC73D3" w:rsidRPr="002A238C" w:rsidRDefault="00DC73D3" w:rsidP="00995AD1">
      <w:pPr>
        <w:pStyle w:val="Zkladntextodsazen"/>
        <w:numPr>
          <w:ilvl w:val="0"/>
          <w:numId w:val="55"/>
        </w:numPr>
        <w:suppressAutoHyphens w:val="0"/>
        <w:spacing w:before="0" w:after="0"/>
        <w:rPr>
          <w:rFonts w:ascii="Arial" w:hAnsi="Arial" w:cs="Arial"/>
          <w:sz w:val="22"/>
          <w:szCs w:val="22"/>
        </w:rPr>
      </w:pPr>
      <w:r w:rsidRPr="002A238C">
        <w:rPr>
          <w:rFonts w:ascii="Arial" w:hAnsi="Arial" w:cs="Arial"/>
          <w:sz w:val="22"/>
          <w:szCs w:val="22"/>
        </w:rPr>
        <w:t>dopravní plochy, odstavná stání</w:t>
      </w:r>
    </w:p>
    <w:p w:rsidR="00DC73D3" w:rsidRPr="002A238C" w:rsidRDefault="00DC73D3" w:rsidP="00995AD1">
      <w:pPr>
        <w:pStyle w:val="Zkladntextodsazen"/>
        <w:numPr>
          <w:ilvl w:val="0"/>
          <w:numId w:val="55"/>
        </w:numPr>
        <w:suppressAutoHyphens w:val="0"/>
        <w:spacing w:before="0" w:after="0"/>
        <w:rPr>
          <w:rFonts w:ascii="Arial" w:hAnsi="Arial" w:cs="Arial"/>
          <w:sz w:val="22"/>
          <w:szCs w:val="22"/>
        </w:rPr>
      </w:pPr>
      <w:r w:rsidRPr="002A238C">
        <w:rPr>
          <w:rFonts w:ascii="Arial" w:hAnsi="Arial" w:cs="Arial"/>
          <w:sz w:val="22"/>
          <w:szCs w:val="22"/>
        </w:rPr>
        <w:t>technická infrastruktura</w:t>
      </w:r>
    </w:p>
    <w:p w:rsidR="00DC73D3" w:rsidRPr="002A238C" w:rsidRDefault="00DC73D3" w:rsidP="00995AD1">
      <w:pPr>
        <w:numPr>
          <w:ilvl w:val="0"/>
          <w:numId w:val="55"/>
        </w:numPr>
        <w:suppressAutoHyphens w:val="0"/>
        <w:spacing w:before="0" w:after="0"/>
        <w:rPr>
          <w:rFonts w:cs="Arial"/>
          <w:sz w:val="22"/>
          <w:szCs w:val="22"/>
        </w:rPr>
      </w:pPr>
      <w:r w:rsidRPr="002A238C">
        <w:rPr>
          <w:rFonts w:cs="Arial"/>
          <w:sz w:val="22"/>
          <w:szCs w:val="22"/>
        </w:rPr>
        <w:t xml:space="preserve">vodní plochy </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nepřípustné :</w:t>
      </w:r>
    </w:p>
    <w:p w:rsidR="00DC73D3" w:rsidRPr="002A238C" w:rsidRDefault="00DC73D3" w:rsidP="00DC73D3">
      <w:pPr>
        <w:pStyle w:val="Zkladntextodsazen"/>
        <w:ind w:left="708"/>
        <w:rPr>
          <w:rFonts w:ascii="Arial" w:hAnsi="Arial" w:cs="Arial"/>
          <w:sz w:val="22"/>
          <w:szCs w:val="22"/>
        </w:rPr>
      </w:pPr>
      <w:r w:rsidRPr="002A238C">
        <w:rPr>
          <w:rFonts w:ascii="Arial" w:hAnsi="Arial" w:cs="Arial"/>
          <w:sz w:val="22"/>
          <w:szCs w:val="22"/>
        </w:rPr>
        <w:t>1) veškeré stavby neuvedené výše jako přípustné</w:t>
      </w:r>
    </w:p>
    <w:p w:rsidR="00DC73D3" w:rsidRPr="002A238C" w:rsidRDefault="00DC73D3" w:rsidP="00DC73D3">
      <w:pPr>
        <w:pStyle w:val="Zkladntextodsazen"/>
        <w:rPr>
          <w:rFonts w:ascii="Arial" w:hAnsi="Arial" w:cs="Arial"/>
          <w:b/>
          <w:bCs/>
        </w:rPr>
      </w:pPr>
    </w:p>
    <w:p w:rsidR="00DC73D3" w:rsidRPr="002A238C" w:rsidRDefault="00DC73D3" w:rsidP="00DC73D3">
      <w:pPr>
        <w:pStyle w:val="Zkladntextodsazen"/>
        <w:rPr>
          <w:rFonts w:ascii="Arial" w:hAnsi="Arial" w:cs="Arial"/>
          <w:b/>
          <w:bCs/>
        </w:rPr>
      </w:pPr>
    </w:p>
    <w:p w:rsidR="00DC73D3" w:rsidRPr="002A238C" w:rsidRDefault="00DC73D3" w:rsidP="00DC73D3">
      <w:pPr>
        <w:pStyle w:val="Zkladntextodsazen"/>
        <w:rPr>
          <w:rFonts w:ascii="Arial" w:hAnsi="Arial" w:cs="Arial"/>
          <w:b/>
          <w:bCs/>
        </w:rPr>
      </w:pPr>
    </w:p>
    <w:tbl>
      <w:tblPr>
        <w:tblW w:w="9129" w:type="dxa"/>
        <w:jc w:val="center"/>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129"/>
      </w:tblGrid>
      <w:tr w:rsidR="00DC73D3" w:rsidRPr="002A238C" w:rsidTr="001F2D4B">
        <w:trPr>
          <w:trHeight w:val="446"/>
          <w:tblHeader/>
          <w:jc w:val="center"/>
        </w:trPr>
        <w:tc>
          <w:tcPr>
            <w:tcW w:w="9129" w:type="dxa"/>
            <w:shd w:val="clear" w:color="auto" w:fill="auto"/>
            <w:vAlign w:val="center"/>
          </w:tcPr>
          <w:p w:rsidR="00DC73D3" w:rsidRPr="002A238C" w:rsidRDefault="00DC73D3" w:rsidP="001F2D4B">
            <w:pPr>
              <w:pStyle w:val="Zkladntextodsazen"/>
              <w:jc w:val="left"/>
              <w:rPr>
                <w:rFonts w:ascii="Arial" w:hAnsi="Arial" w:cs="Arial"/>
                <w:b/>
                <w:szCs w:val="24"/>
              </w:rPr>
            </w:pPr>
            <w:r w:rsidRPr="00AC00DD">
              <w:rPr>
                <w:rFonts w:ascii="Arial" w:hAnsi="Arial" w:cs="Arial"/>
                <w:b/>
                <w:sz w:val="24"/>
                <w:szCs w:val="24"/>
              </w:rPr>
              <w:t>W – plochy vodní a vodohospodářské</w:t>
            </w:r>
          </w:p>
        </w:tc>
      </w:tr>
    </w:tbl>
    <w:p w:rsidR="00DC73D3" w:rsidRPr="002A238C" w:rsidRDefault="00DC73D3" w:rsidP="00DC73D3">
      <w:pPr>
        <w:pStyle w:val="Zkladntextodsazen"/>
        <w:rPr>
          <w:rFonts w:ascii="Arial" w:hAnsi="Arial" w:cs="Arial"/>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A - hlavní využití:</w:t>
      </w:r>
    </w:p>
    <w:p w:rsidR="00DC73D3" w:rsidRPr="002A238C" w:rsidRDefault="00DC73D3" w:rsidP="00DC73D3">
      <w:pPr>
        <w:pStyle w:val="Zkladntextodsazen"/>
        <w:rPr>
          <w:rFonts w:ascii="Arial" w:hAnsi="Arial" w:cs="Arial"/>
          <w:sz w:val="22"/>
          <w:szCs w:val="22"/>
        </w:rPr>
      </w:pPr>
      <w:r w:rsidRPr="002A238C">
        <w:rPr>
          <w:rFonts w:ascii="Arial" w:hAnsi="Arial" w:cs="Arial"/>
          <w:sz w:val="22"/>
          <w:szCs w:val="22"/>
        </w:rPr>
        <w:t>plochy, které se vymezují za účelem zajištění podmínek pro nakládání s vodami, ochranu před jejich škodlivými účinky a suchem, regulaci vodního režimu území a plnění dalších účelů stanovených právními předpisy upravujícími problematiku na úseku vod a ochrany přírody a krajiny</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B - funkční využití:</w:t>
      </w:r>
    </w:p>
    <w:p w:rsidR="00DC73D3" w:rsidRPr="002A238C" w:rsidRDefault="00DC73D3" w:rsidP="00DC73D3">
      <w:pPr>
        <w:pStyle w:val="Zkladntextodsazen"/>
        <w:rPr>
          <w:rFonts w:ascii="Arial" w:hAnsi="Arial" w:cs="Arial"/>
          <w:sz w:val="22"/>
          <w:szCs w:val="22"/>
          <w:u w:val="single"/>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přípustné:</w:t>
      </w:r>
    </w:p>
    <w:p w:rsidR="00DC73D3" w:rsidRPr="002A238C" w:rsidRDefault="00DC73D3" w:rsidP="00995AD1">
      <w:pPr>
        <w:pStyle w:val="Zkladntextodsazen"/>
        <w:numPr>
          <w:ilvl w:val="0"/>
          <w:numId w:val="35"/>
        </w:numPr>
        <w:suppressAutoHyphens w:val="0"/>
        <w:spacing w:before="0" w:after="0"/>
        <w:rPr>
          <w:rFonts w:ascii="Arial" w:hAnsi="Arial" w:cs="Arial"/>
          <w:sz w:val="22"/>
          <w:szCs w:val="22"/>
        </w:rPr>
      </w:pPr>
      <w:r w:rsidRPr="002A238C">
        <w:rPr>
          <w:rFonts w:ascii="Arial" w:hAnsi="Arial" w:cs="Arial"/>
          <w:sz w:val="22"/>
          <w:szCs w:val="22"/>
        </w:rPr>
        <w:t>pozemky vodních ploch, koryt vodních toků</w:t>
      </w:r>
    </w:p>
    <w:p w:rsidR="00DC73D3" w:rsidRPr="002A238C" w:rsidRDefault="00DC73D3" w:rsidP="00995AD1">
      <w:pPr>
        <w:pStyle w:val="Zkladntextodsazen"/>
        <w:numPr>
          <w:ilvl w:val="0"/>
          <w:numId w:val="35"/>
        </w:numPr>
        <w:suppressAutoHyphens w:val="0"/>
        <w:spacing w:before="0" w:after="0"/>
        <w:rPr>
          <w:rFonts w:ascii="Arial" w:hAnsi="Arial" w:cs="Arial"/>
          <w:sz w:val="22"/>
          <w:szCs w:val="22"/>
        </w:rPr>
      </w:pPr>
      <w:r w:rsidRPr="002A238C">
        <w:rPr>
          <w:rFonts w:ascii="Arial" w:hAnsi="Arial" w:cs="Arial"/>
          <w:sz w:val="22"/>
          <w:szCs w:val="22"/>
        </w:rPr>
        <w:t>ostatní pozemky určené pro převažující vodohospodářské využití</w:t>
      </w:r>
    </w:p>
    <w:p w:rsidR="00DC73D3" w:rsidRPr="002A238C" w:rsidRDefault="00DC73D3" w:rsidP="00995AD1">
      <w:pPr>
        <w:pStyle w:val="Zkladntextodsazen"/>
        <w:numPr>
          <w:ilvl w:val="0"/>
          <w:numId w:val="35"/>
        </w:numPr>
        <w:suppressAutoHyphens w:val="0"/>
        <w:spacing w:before="0" w:after="0"/>
        <w:rPr>
          <w:rFonts w:ascii="Arial" w:hAnsi="Arial" w:cs="Arial"/>
          <w:sz w:val="22"/>
          <w:szCs w:val="22"/>
        </w:rPr>
      </w:pPr>
      <w:r w:rsidRPr="002A238C">
        <w:rPr>
          <w:rFonts w:ascii="Arial" w:hAnsi="Arial" w:cs="Arial"/>
          <w:sz w:val="22"/>
          <w:szCs w:val="22"/>
        </w:rPr>
        <w:t>zeleň krajinná, liniová vč. prvků ÚSES (biokoridory, biocentra a interakční prvky)</w:t>
      </w:r>
    </w:p>
    <w:p w:rsidR="00DC73D3" w:rsidRPr="002A238C" w:rsidRDefault="00DC73D3" w:rsidP="00995AD1">
      <w:pPr>
        <w:pStyle w:val="Zkladntextodsazen"/>
        <w:numPr>
          <w:ilvl w:val="0"/>
          <w:numId w:val="35"/>
        </w:numPr>
        <w:suppressAutoHyphens w:val="0"/>
        <w:spacing w:before="0" w:after="0"/>
        <w:rPr>
          <w:rFonts w:ascii="Arial" w:hAnsi="Arial" w:cs="Arial"/>
          <w:sz w:val="22"/>
          <w:szCs w:val="22"/>
        </w:rPr>
      </w:pPr>
      <w:r w:rsidRPr="002A238C">
        <w:rPr>
          <w:rFonts w:ascii="Arial" w:hAnsi="Arial" w:cs="Arial"/>
          <w:sz w:val="22"/>
          <w:szCs w:val="22"/>
        </w:rPr>
        <w:t>účelové komunikace</w:t>
      </w:r>
    </w:p>
    <w:p w:rsidR="00DC73D3" w:rsidRPr="002A238C" w:rsidRDefault="00DC73D3" w:rsidP="00995AD1">
      <w:pPr>
        <w:pStyle w:val="Zkladntextodsazen"/>
        <w:numPr>
          <w:ilvl w:val="0"/>
          <w:numId w:val="35"/>
        </w:numPr>
        <w:suppressAutoHyphens w:val="0"/>
        <w:spacing w:before="0" w:after="0"/>
        <w:rPr>
          <w:rFonts w:ascii="Arial" w:hAnsi="Arial" w:cs="Arial"/>
          <w:sz w:val="22"/>
          <w:szCs w:val="22"/>
        </w:rPr>
      </w:pPr>
      <w:r w:rsidRPr="002A238C">
        <w:rPr>
          <w:rFonts w:ascii="Arial" w:hAnsi="Arial" w:cs="Arial"/>
          <w:sz w:val="22"/>
          <w:szCs w:val="22"/>
        </w:rPr>
        <w:t>stavby nezbytné pro obhospodařování a provoz ploch dané funkce</w:t>
      </w:r>
    </w:p>
    <w:p w:rsidR="00DC73D3" w:rsidRPr="002A238C" w:rsidRDefault="00DC73D3" w:rsidP="00995AD1">
      <w:pPr>
        <w:pStyle w:val="Zkladntextodsazen"/>
        <w:numPr>
          <w:ilvl w:val="0"/>
          <w:numId w:val="35"/>
        </w:numPr>
        <w:suppressAutoHyphens w:val="0"/>
        <w:spacing w:before="0" w:after="0"/>
        <w:rPr>
          <w:rFonts w:ascii="Arial" w:hAnsi="Arial" w:cs="Arial"/>
          <w:sz w:val="22"/>
          <w:szCs w:val="22"/>
        </w:rPr>
      </w:pPr>
      <w:r w:rsidRPr="002A238C">
        <w:rPr>
          <w:rFonts w:ascii="Arial" w:hAnsi="Arial" w:cs="Arial"/>
          <w:sz w:val="22"/>
          <w:szCs w:val="22"/>
        </w:rPr>
        <w:t>nezbytné plochy a liniové trasy technického vybavení</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nepřípustné:</w:t>
      </w:r>
    </w:p>
    <w:p w:rsidR="00DC73D3" w:rsidRPr="002A238C" w:rsidRDefault="00DC73D3" w:rsidP="00995AD1">
      <w:pPr>
        <w:pStyle w:val="Zkladntextodsazen"/>
        <w:numPr>
          <w:ilvl w:val="0"/>
          <w:numId w:val="36"/>
        </w:numPr>
        <w:suppressAutoHyphens w:val="0"/>
        <w:spacing w:before="0" w:after="0"/>
        <w:rPr>
          <w:rFonts w:ascii="Arial" w:hAnsi="Arial" w:cs="Arial"/>
          <w:sz w:val="22"/>
          <w:szCs w:val="22"/>
        </w:rPr>
      </w:pPr>
      <w:r w:rsidRPr="002A238C">
        <w:rPr>
          <w:rFonts w:ascii="Arial" w:hAnsi="Arial" w:cs="Arial"/>
          <w:sz w:val="22"/>
          <w:szCs w:val="22"/>
        </w:rPr>
        <w:t xml:space="preserve">všechny stavby a činnosti, pokud nejsou uvedeny jako přípustné       </w:t>
      </w:r>
    </w:p>
    <w:p w:rsidR="00DC73D3" w:rsidRDefault="00DC73D3" w:rsidP="00DC73D3">
      <w:pPr>
        <w:rPr>
          <w:rFonts w:cs="Arial"/>
          <w:sz w:val="22"/>
          <w:szCs w:val="22"/>
        </w:rPr>
      </w:pPr>
    </w:p>
    <w:p w:rsidR="009A0AEA" w:rsidRDefault="009A0AEA" w:rsidP="00DC73D3">
      <w:pPr>
        <w:rPr>
          <w:rFonts w:cs="Arial"/>
          <w:sz w:val="22"/>
          <w:szCs w:val="22"/>
        </w:rPr>
      </w:pPr>
    </w:p>
    <w:p w:rsidR="009A0AEA" w:rsidRDefault="009A0AEA" w:rsidP="00DC73D3">
      <w:pPr>
        <w:rPr>
          <w:rFonts w:cs="Arial"/>
          <w:sz w:val="22"/>
          <w:szCs w:val="22"/>
        </w:rPr>
      </w:pPr>
    </w:p>
    <w:p w:rsidR="009A0AEA" w:rsidRDefault="009A0AEA" w:rsidP="00DC73D3">
      <w:pPr>
        <w:rPr>
          <w:rFonts w:cs="Arial"/>
          <w:sz w:val="22"/>
          <w:szCs w:val="22"/>
        </w:rPr>
      </w:pPr>
    </w:p>
    <w:p w:rsidR="009A0AEA" w:rsidRDefault="009A0AEA" w:rsidP="00DC73D3">
      <w:pPr>
        <w:rPr>
          <w:rFonts w:cs="Arial"/>
          <w:sz w:val="22"/>
          <w:szCs w:val="22"/>
        </w:rPr>
      </w:pPr>
    </w:p>
    <w:p w:rsidR="009A0AEA" w:rsidRDefault="009A0AEA" w:rsidP="00DC73D3">
      <w:pPr>
        <w:rPr>
          <w:rFonts w:cs="Arial"/>
          <w:sz w:val="22"/>
          <w:szCs w:val="22"/>
        </w:rPr>
      </w:pPr>
    </w:p>
    <w:p w:rsidR="009A0AEA" w:rsidRPr="002A238C" w:rsidRDefault="009A0AEA" w:rsidP="00DC73D3">
      <w:pPr>
        <w:rPr>
          <w:rFonts w:cs="Arial"/>
          <w:sz w:val="22"/>
          <w:szCs w:val="22"/>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2A238C"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2A238C" w:rsidRDefault="00DC73D3" w:rsidP="001F2D4B">
            <w:pPr>
              <w:pStyle w:val="Zkladntextodsazen"/>
              <w:jc w:val="left"/>
              <w:rPr>
                <w:rFonts w:ascii="Arial" w:hAnsi="Arial" w:cs="Arial"/>
                <w:b/>
                <w:szCs w:val="24"/>
              </w:rPr>
            </w:pPr>
            <w:r w:rsidRPr="00AC00DD">
              <w:rPr>
                <w:rFonts w:ascii="Arial" w:hAnsi="Arial" w:cs="Arial"/>
                <w:b/>
                <w:sz w:val="24"/>
                <w:szCs w:val="24"/>
              </w:rPr>
              <w:lastRenderedPageBreak/>
              <w:t xml:space="preserve">NZ - plochy zemědělské </w:t>
            </w:r>
          </w:p>
        </w:tc>
      </w:tr>
    </w:tbl>
    <w:p w:rsidR="00DC73D3" w:rsidRPr="002A238C" w:rsidRDefault="00DC73D3" w:rsidP="00DC73D3">
      <w:pPr>
        <w:pStyle w:val="Zkladntextodsazen"/>
        <w:rPr>
          <w:rFonts w:ascii="Arial" w:hAnsi="Arial" w:cs="Arial"/>
          <w:szCs w:val="24"/>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A - hlavní využití :</w:t>
      </w:r>
    </w:p>
    <w:p w:rsidR="00DC73D3" w:rsidRPr="002A238C" w:rsidRDefault="00DC73D3" w:rsidP="00DC73D3">
      <w:pPr>
        <w:pStyle w:val="Zkladntextodsazen"/>
        <w:rPr>
          <w:rFonts w:ascii="Arial" w:hAnsi="Arial" w:cs="Arial"/>
          <w:sz w:val="22"/>
          <w:szCs w:val="22"/>
        </w:rPr>
      </w:pPr>
      <w:r w:rsidRPr="002A238C">
        <w:rPr>
          <w:rFonts w:ascii="Arial" w:hAnsi="Arial" w:cs="Arial"/>
          <w:sz w:val="22"/>
          <w:szCs w:val="22"/>
        </w:rPr>
        <w:t xml:space="preserve">plochy s převažující funkcí intenzivní zemědělské produkce </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B - funkční využití:</w:t>
      </w:r>
    </w:p>
    <w:p w:rsidR="00DC73D3" w:rsidRPr="002A238C" w:rsidRDefault="00DC73D3" w:rsidP="00DC73D3">
      <w:pPr>
        <w:pStyle w:val="Zkladntextodsazen"/>
        <w:rPr>
          <w:rFonts w:ascii="Arial" w:hAnsi="Arial" w:cs="Arial"/>
          <w:b/>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přípustné:</w:t>
      </w:r>
    </w:p>
    <w:p w:rsidR="00DC73D3" w:rsidRPr="002A238C" w:rsidRDefault="00DC73D3" w:rsidP="00995AD1">
      <w:pPr>
        <w:pStyle w:val="Zkladntextodsazen"/>
        <w:numPr>
          <w:ilvl w:val="0"/>
          <w:numId w:val="43"/>
        </w:numPr>
        <w:suppressAutoHyphens w:val="0"/>
        <w:spacing w:before="0" w:after="0"/>
        <w:rPr>
          <w:rFonts w:ascii="Arial" w:hAnsi="Arial" w:cs="Arial"/>
          <w:sz w:val="22"/>
          <w:szCs w:val="22"/>
        </w:rPr>
      </w:pPr>
      <w:r w:rsidRPr="002A238C">
        <w:rPr>
          <w:rFonts w:ascii="Arial" w:hAnsi="Arial" w:cs="Arial"/>
          <w:sz w:val="22"/>
          <w:szCs w:val="22"/>
        </w:rPr>
        <w:t>zemědělsky využívané plochy pro rostlinnou i živočišnou výrobu</w:t>
      </w:r>
    </w:p>
    <w:p w:rsidR="00DC73D3" w:rsidRPr="002A238C" w:rsidRDefault="00DC73D3" w:rsidP="00995AD1">
      <w:pPr>
        <w:pStyle w:val="Zkladntextodsazen"/>
        <w:numPr>
          <w:ilvl w:val="0"/>
          <w:numId w:val="43"/>
        </w:numPr>
        <w:suppressAutoHyphens w:val="0"/>
        <w:spacing w:before="0" w:after="0"/>
        <w:rPr>
          <w:rFonts w:ascii="Arial" w:hAnsi="Arial" w:cs="Arial"/>
          <w:sz w:val="22"/>
          <w:szCs w:val="22"/>
        </w:rPr>
      </w:pPr>
      <w:r w:rsidRPr="002A238C">
        <w:rPr>
          <w:rFonts w:ascii="Arial" w:hAnsi="Arial" w:cs="Arial"/>
          <w:sz w:val="22"/>
          <w:szCs w:val="22"/>
        </w:rPr>
        <w:t>související obslužné a manipulační plochy</w:t>
      </w:r>
    </w:p>
    <w:p w:rsidR="00DC73D3" w:rsidRPr="002A238C" w:rsidRDefault="00DC73D3" w:rsidP="00995AD1">
      <w:pPr>
        <w:pStyle w:val="Zkladntextodsazen"/>
        <w:numPr>
          <w:ilvl w:val="0"/>
          <w:numId w:val="39"/>
        </w:numPr>
        <w:suppressAutoHyphens w:val="0"/>
        <w:spacing w:before="0" w:after="0"/>
        <w:rPr>
          <w:rFonts w:ascii="Arial" w:hAnsi="Arial" w:cs="Arial"/>
          <w:sz w:val="22"/>
          <w:szCs w:val="22"/>
        </w:rPr>
      </w:pPr>
      <w:r w:rsidRPr="002A238C">
        <w:rPr>
          <w:rFonts w:ascii="Arial" w:hAnsi="Arial" w:cs="Arial"/>
          <w:sz w:val="22"/>
          <w:szCs w:val="22"/>
        </w:rPr>
        <w:t>stavby nezbytné pro obhospodařování zemědělské půdy (např. silážní žlaby, hnojiště, přístřešky pro dobytek, apod.)</w:t>
      </w:r>
    </w:p>
    <w:p w:rsidR="00DC73D3" w:rsidRPr="002A238C" w:rsidRDefault="00DC73D3" w:rsidP="00995AD1">
      <w:pPr>
        <w:pStyle w:val="Zkladntextodsazen"/>
        <w:numPr>
          <w:ilvl w:val="0"/>
          <w:numId w:val="39"/>
        </w:numPr>
        <w:suppressAutoHyphens w:val="0"/>
        <w:spacing w:before="0" w:after="0"/>
        <w:rPr>
          <w:rFonts w:ascii="Arial" w:hAnsi="Arial" w:cs="Arial"/>
          <w:sz w:val="22"/>
          <w:szCs w:val="22"/>
        </w:rPr>
      </w:pPr>
      <w:r w:rsidRPr="002A238C">
        <w:rPr>
          <w:rFonts w:ascii="Arial" w:hAnsi="Arial" w:cs="Arial"/>
          <w:sz w:val="22"/>
          <w:szCs w:val="22"/>
        </w:rPr>
        <w:t xml:space="preserve">stavby vyhovující definici přípustných staveb v nezastavěném území dle platného zákona </w:t>
      </w:r>
    </w:p>
    <w:p w:rsidR="00DC73D3" w:rsidRPr="002A238C" w:rsidRDefault="00DC73D3" w:rsidP="00995AD1">
      <w:pPr>
        <w:pStyle w:val="Zkladntextodsazen"/>
        <w:numPr>
          <w:ilvl w:val="0"/>
          <w:numId w:val="39"/>
        </w:numPr>
        <w:suppressAutoHyphens w:val="0"/>
        <w:spacing w:before="0" w:after="0"/>
        <w:rPr>
          <w:rFonts w:ascii="Arial" w:hAnsi="Arial" w:cs="Arial"/>
          <w:sz w:val="22"/>
          <w:szCs w:val="22"/>
        </w:rPr>
      </w:pPr>
      <w:r w:rsidRPr="002A238C">
        <w:rPr>
          <w:rFonts w:ascii="Arial" w:hAnsi="Arial" w:cs="Arial"/>
          <w:sz w:val="22"/>
          <w:szCs w:val="22"/>
        </w:rPr>
        <w:t>opatření přispívající k vyšší retenci krajiny, zachycení přívalových dešťů, protipovodňová a protierozní opatření, výstavba menších vodních nádrží</w:t>
      </w:r>
    </w:p>
    <w:p w:rsidR="00DC73D3" w:rsidRPr="002A238C" w:rsidRDefault="00DC73D3" w:rsidP="00995AD1">
      <w:pPr>
        <w:pStyle w:val="Zkladntextodsazen"/>
        <w:numPr>
          <w:ilvl w:val="0"/>
          <w:numId w:val="39"/>
        </w:numPr>
        <w:suppressAutoHyphens w:val="0"/>
        <w:spacing w:before="0" w:after="0"/>
        <w:rPr>
          <w:rFonts w:ascii="Arial" w:hAnsi="Arial" w:cs="Arial"/>
          <w:sz w:val="22"/>
          <w:szCs w:val="22"/>
        </w:rPr>
      </w:pPr>
      <w:r w:rsidRPr="002A238C">
        <w:rPr>
          <w:rFonts w:ascii="Arial" w:hAnsi="Arial" w:cs="Arial"/>
          <w:sz w:val="22"/>
          <w:szCs w:val="22"/>
        </w:rPr>
        <w:t>vodní plochy a toky</w:t>
      </w:r>
    </w:p>
    <w:p w:rsidR="00DC73D3" w:rsidRPr="002A238C" w:rsidRDefault="00DC73D3" w:rsidP="00995AD1">
      <w:pPr>
        <w:pStyle w:val="Zkladntextodsazen"/>
        <w:numPr>
          <w:ilvl w:val="0"/>
          <w:numId w:val="39"/>
        </w:numPr>
        <w:suppressAutoHyphens w:val="0"/>
        <w:spacing w:before="0" w:after="0"/>
        <w:rPr>
          <w:rFonts w:ascii="Arial" w:hAnsi="Arial" w:cs="Arial"/>
          <w:sz w:val="22"/>
          <w:szCs w:val="22"/>
        </w:rPr>
      </w:pPr>
      <w:r w:rsidRPr="002A238C">
        <w:rPr>
          <w:rFonts w:ascii="Arial" w:hAnsi="Arial" w:cs="Arial"/>
          <w:sz w:val="22"/>
          <w:szCs w:val="22"/>
        </w:rPr>
        <w:t>zeleň krajinná, liniová</w:t>
      </w:r>
    </w:p>
    <w:p w:rsidR="00DC73D3" w:rsidRPr="002A238C" w:rsidRDefault="00DC73D3" w:rsidP="00995AD1">
      <w:pPr>
        <w:pStyle w:val="Zkladntextodsazen"/>
        <w:numPr>
          <w:ilvl w:val="0"/>
          <w:numId w:val="39"/>
        </w:numPr>
        <w:suppressAutoHyphens w:val="0"/>
        <w:spacing w:before="0" w:after="0"/>
        <w:rPr>
          <w:rFonts w:ascii="Arial" w:hAnsi="Arial" w:cs="Arial"/>
          <w:sz w:val="22"/>
          <w:szCs w:val="22"/>
        </w:rPr>
      </w:pPr>
      <w:r w:rsidRPr="002A238C">
        <w:rPr>
          <w:rFonts w:ascii="Arial" w:hAnsi="Arial" w:cs="Arial"/>
          <w:sz w:val="22"/>
          <w:szCs w:val="22"/>
        </w:rPr>
        <w:t>komunikace pěší, cyklistické a účelové</w:t>
      </w:r>
    </w:p>
    <w:p w:rsidR="00DC73D3" w:rsidRPr="002A238C" w:rsidRDefault="00DC73D3" w:rsidP="00995AD1">
      <w:pPr>
        <w:pStyle w:val="Zkladntextodsazen"/>
        <w:numPr>
          <w:ilvl w:val="0"/>
          <w:numId w:val="39"/>
        </w:numPr>
        <w:suppressAutoHyphens w:val="0"/>
        <w:spacing w:before="0" w:after="0"/>
        <w:rPr>
          <w:rFonts w:ascii="Arial" w:hAnsi="Arial" w:cs="Arial"/>
          <w:sz w:val="22"/>
          <w:szCs w:val="22"/>
        </w:rPr>
      </w:pPr>
      <w:r w:rsidRPr="002A238C">
        <w:rPr>
          <w:rFonts w:ascii="Arial" w:hAnsi="Arial" w:cs="Arial"/>
          <w:sz w:val="22"/>
          <w:szCs w:val="22"/>
        </w:rPr>
        <w:t>nezbytné stavby a plochy dopravní a technické infrastruktury</w:t>
      </w:r>
    </w:p>
    <w:p w:rsidR="00DC73D3" w:rsidRPr="002A238C" w:rsidRDefault="00DC73D3" w:rsidP="00995AD1">
      <w:pPr>
        <w:pStyle w:val="Zkladntextodsazen"/>
        <w:numPr>
          <w:ilvl w:val="0"/>
          <w:numId w:val="39"/>
        </w:numPr>
        <w:suppressAutoHyphens w:val="0"/>
        <w:spacing w:before="0" w:after="0"/>
        <w:rPr>
          <w:rFonts w:ascii="Arial" w:hAnsi="Arial" w:cs="Arial"/>
          <w:sz w:val="22"/>
          <w:szCs w:val="22"/>
        </w:rPr>
      </w:pPr>
      <w:r w:rsidRPr="002A238C">
        <w:rPr>
          <w:rFonts w:ascii="Arial" w:hAnsi="Arial" w:cs="Arial"/>
          <w:sz w:val="22"/>
          <w:szCs w:val="22"/>
        </w:rPr>
        <w:t>liniové stavby technického vybavení</w:t>
      </w:r>
    </w:p>
    <w:p w:rsidR="00DC73D3" w:rsidRPr="002A238C" w:rsidRDefault="00DC73D3" w:rsidP="00995AD1">
      <w:pPr>
        <w:pStyle w:val="Zkladntextodsazen"/>
        <w:numPr>
          <w:ilvl w:val="0"/>
          <w:numId w:val="39"/>
        </w:numPr>
        <w:suppressAutoHyphens w:val="0"/>
        <w:spacing w:before="0" w:after="0"/>
        <w:rPr>
          <w:rFonts w:ascii="Arial" w:hAnsi="Arial" w:cs="Arial"/>
          <w:sz w:val="22"/>
          <w:szCs w:val="22"/>
        </w:rPr>
      </w:pPr>
      <w:r w:rsidRPr="002A238C">
        <w:rPr>
          <w:rFonts w:ascii="Arial" w:hAnsi="Arial" w:cs="Arial"/>
          <w:sz w:val="22"/>
          <w:szCs w:val="22"/>
        </w:rPr>
        <w:t>informační, propagační a reklamní zařízení</w:t>
      </w:r>
    </w:p>
    <w:p w:rsidR="00DC73D3" w:rsidRPr="002A238C" w:rsidRDefault="00DC73D3" w:rsidP="00995AD1">
      <w:pPr>
        <w:pStyle w:val="Zkladntextodsazen"/>
        <w:numPr>
          <w:ilvl w:val="0"/>
          <w:numId w:val="39"/>
        </w:numPr>
        <w:suppressAutoHyphens w:val="0"/>
        <w:spacing w:before="0" w:after="0"/>
        <w:rPr>
          <w:rFonts w:ascii="Arial" w:hAnsi="Arial" w:cs="Arial"/>
          <w:sz w:val="22"/>
          <w:szCs w:val="22"/>
        </w:rPr>
      </w:pPr>
      <w:r w:rsidRPr="002A238C">
        <w:rPr>
          <w:rFonts w:ascii="Arial" w:hAnsi="Arial" w:cs="Arial"/>
          <w:sz w:val="22"/>
          <w:szCs w:val="22"/>
        </w:rPr>
        <w:t>naučné stezky</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podmínečně přípustné:</w:t>
      </w:r>
    </w:p>
    <w:p w:rsidR="00DC73D3" w:rsidRPr="002A238C" w:rsidRDefault="00DC73D3" w:rsidP="00995AD1">
      <w:pPr>
        <w:pStyle w:val="Zkladntextodsazen"/>
        <w:numPr>
          <w:ilvl w:val="0"/>
          <w:numId w:val="41"/>
        </w:numPr>
        <w:suppressAutoHyphens w:val="0"/>
        <w:spacing w:before="0" w:after="0"/>
        <w:rPr>
          <w:rFonts w:ascii="Arial" w:hAnsi="Arial" w:cs="Arial"/>
          <w:sz w:val="22"/>
          <w:szCs w:val="22"/>
        </w:rPr>
      </w:pPr>
      <w:r w:rsidRPr="002A238C">
        <w:rPr>
          <w:rFonts w:ascii="Arial" w:hAnsi="Arial" w:cs="Arial"/>
          <w:sz w:val="22"/>
          <w:szCs w:val="22"/>
        </w:rPr>
        <w:t>plochy pro zalesnění cca do 1ha na plochách navazujících na stávající PUPFL jejichž zalesněním dojde k ucelení PUPFL za předpokladu, že nebude narušena ekologická diverzita</w:t>
      </w:r>
    </w:p>
    <w:p w:rsidR="00DC73D3" w:rsidRPr="002A238C" w:rsidRDefault="00DC73D3" w:rsidP="00995AD1">
      <w:pPr>
        <w:pStyle w:val="Zkladntextodsazen"/>
        <w:numPr>
          <w:ilvl w:val="0"/>
          <w:numId w:val="41"/>
        </w:numPr>
        <w:suppressAutoHyphens w:val="0"/>
        <w:spacing w:before="0" w:after="0"/>
        <w:rPr>
          <w:rFonts w:ascii="Arial" w:hAnsi="Arial" w:cs="Arial"/>
          <w:sz w:val="22"/>
          <w:szCs w:val="22"/>
        </w:rPr>
      </w:pPr>
      <w:r w:rsidRPr="002A238C">
        <w:rPr>
          <w:rFonts w:ascii="Arial" w:hAnsi="Arial" w:cs="Arial"/>
          <w:sz w:val="22"/>
          <w:szCs w:val="22"/>
        </w:rPr>
        <w:t>situování VVTL plynovodu P01 v souladu s výkresovou částí</w:t>
      </w:r>
    </w:p>
    <w:p w:rsidR="00DC73D3" w:rsidRPr="002A238C" w:rsidRDefault="00DC73D3" w:rsidP="00DC73D3">
      <w:pPr>
        <w:pStyle w:val="Zkladntextodsazen"/>
        <w:ind w:left="708"/>
        <w:rPr>
          <w:rFonts w:ascii="Arial" w:hAnsi="Arial" w:cs="Arial"/>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nepřípustné:</w:t>
      </w:r>
    </w:p>
    <w:p w:rsidR="00DC73D3" w:rsidRDefault="00DC73D3" w:rsidP="00995AD1">
      <w:pPr>
        <w:pStyle w:val="Zkladntextodsazen"/>
        <w:numPr>
          <w:ilvl w:val="0"/>
          <w:numId w:val="47"/>
        </w:numPr>
        <w:suppressAutoHyphens w:val="0"/>
        <w:spacing w:before="0" w:after="0"/>
        <w:rPr>
          <w:rFonts w:ascii="Arial" w:hAnsi="Arial" w:cs="Arial"/>
          <w:sz w:val="22"/>
          <w:szCs w:val="22"/>
        </w:rPr>
      </w:pPr>
      <w:r w:rsidRPr="002A238C">
        <w:rPr>
          <w:rFonts w:ascii="Arial" w:hAnsi="Arial" w:cs="Arial"/>
          <w:sz w:val="22"/>
          <w:szCs w:val="22"/>
        </w:rPr>
        <w:t>veškeré činnosti neuvedené výše jako přípustné</w:t>
      </w:r>
    </w:p>
    <w:p w:rsidR="00AC00DD" w:rsidRDefault="00AC00DD" w:rsidP="00AC00DD">
      <w:pPr>
        <w:pStyle w:val="Zkladntextodsazen"/>
        <w:suppressAutoHyphens w:val="0"/>
        <w:spacing w:before="0" w:after="0"/>
        <w:rPr>
          <w:rFonts w:ascii="Arial" w:hAnsi="Arial" w:cs="Arial"/>
          <w:sz w:val="22"/>
          <w:szCs w:val="22"/>
        </w:rPr>
      </w:pPr>
    </w:p>
    <w:p w:rsidR="009A0AEA" w:rsidRPr="002A238C" w:rsidRDefault="009A0AEA" w:rsidP="00AC00DD">
      <w:pPr>
        <w:pStyle w:val="Zkladntextodsazen"/>
        <w:suppressAutoHyphens w:val="0"/>
        <w:spacing w:before="0" w:after="0"/>
        <w:rPr>
          <w:rFonts w:ascii="Arial" w:hAnsi="Arial" w:cs="Arial"/>
          <w:sz w:val="22"/>
          <w:szCs w:val="22"/>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2A238C"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2A238C" w:rsidRDefault="00DC73D3" w:rsidP="001F2D4B">
            <w:pPr>
              <w:pStyle w:val="Zkladntextodsazen"/>
              <w:jc w:val="left"/>
              <w:rPr>
                <w:rFonts w:ascii="Arial" w:hAnsi="Arial" w:cs="Arial"/>
                <w:b/>
                <w:szCs w:val="24"/>
              </w:rPr>
            </w:pPr>
            <w:r w:rsidRPr="00AC00DD">
              <w:rPr>
                <w:rFonts w:ascii="Arial" w:hAnsi="Arial" w:cs="Arial"/>
                <w:b/>
                <w:sz w:val="24"/>
                <w:szCs w:val="24"/>
              </w:rPr>
              <w:t>NL - plochy lesní</w:t>
            </w:r>
          </w:p>
        </w:tc>
      </w:tr>
    </w:tbl>
    <w:p w:rsidR="00DC73D3" w:rsidRPr="002A238C" w:rsidRDefault="00DC73D3" w:rsidP="00DC73D3">
      <w:pPr>
        <w:pStyle w:val="Zkladntextodsazen"/>
        <w:rPr>
          <w:rFonts w:ascii="Arial" w:hAnsi="Arial" w:cs="Arial"/>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A - hlavní využití :</w:t>
      </w:r>
    </w:p>
    <w:p w:rsidR="00DC73D3" w:rsidRPr="002A238C" w:rsidRDefault="00DC73D3" w:rsidP="00DC73D3">
      <w:pPr>
        <w:pStyle w:val="Zkladntextodsazen"/>
        <w:rPr>
          <w:rFonts w:ascii="Arial" w:hAnsi="Arial" w:cs="Arial"/>
          <w:sz w:val="22"/>
          <w:szCs w:val="22"/>
        </w:rPr>
      </w:pPr>
      <w:r w:rsidRPr="002A238C">
        <w:rPr>
          <w:rFonts w:ascii="Arial" w:hAnsi="Arial" w:cs="Arial"/>
          <w:sz w:val="22"/>
          <w:szCs w:val="22"/>
        </w:rPr>
        <w:t>plochy s převažujícím využitím pro lesní produkci</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B - funkční využití:</w:t>
      </w:r>
    </w:p>
    <w:p w:rsidR="00DC73D3" w:rsidRPr="002A238C" w:rsidRDefault="00DC73D3" w:rsidP="00DC73D3">
      <w:pPr>
        <w:pStyle w:val="Zkladntextodsazen"/>
        <w:rPr>
          <w:rFonts w:ascii="Arial" w:hAnsi="Arial" w:cs="Arial"/>
          <w:b/>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přípustné:</w:t>
      </w:r>
    </w:p>
    <w:p w:rsidR="00DC73D3" w:rsidRPr="002A238C" w:rsidRDefault="00DC73D3" w:rsidP="00995AD1">
      <w:pPr>
        <w:pStyle w:val="Zkladntextodsazen"/>
        <w:numPr>
          <w:ilvl w:val="0"/>
          <w:numId w:val="37"/>
        </w:numPr>
        <w:suppressAutoHyphens w:val="0"/>
        <w:spacing w:before="0" w:after="0"/>
        <w:rPr>
          <w:rFonts w:ascii="Arial" w:hAnsi="Arial" w:cs="Arial"/>
          <w:sz w:val="22"/>
          <w:szCs w:val="22"/>
        </w:rPr>
      </w:pPr>
      <w:r w:rsidRPr="002A238C">
        <w:rPr>
          <w:rFonts w:ascii="Arial" w:hAnsi="Arial" w:cs="Arial"/>
          <w:sz w:val="22"/>
          <w:szCs w:val="22"/>
        </w:rPr>
        <w:t>pozemky určené k plnění funkcí lesa</w:t>
      </w:r>
    </w:p>
    <w:p w:rsidR="00DC73D3" w:rsidRPr="002A238C" w:rsidRDefault="00DC73D3" w:rsidP="00995AD1">
      <w:pPr>
        <w:pStyle w:val="Zkladntextodsazen"/>
        <w:numPr>
          <w:ilvl w:val="0"/>
          <w:numId w:val="37"/>
        </w:numPr>
        <w:suppressAutoHyphens w:val="0"/>
        <w:spacing w:before="0" w:after="0"/>
        <w:rPr>
          <w:rFonts w:ascii="Arial" w:hAnsi="Arial" w:cs="Arial"/>
          <w:sz w:val="22"/>
          <w:szCs w:val="22"/>
        </w:rPr>
      </w:pPr>
      <w:r w:rsidRPr="002A238C">
        <w:rPr>
          <w:rFonts w:ascii="Arial" w:hAnsi="Arial" w:cs="Arial"/>
          <w:sz w:val="22"/>
          <w:szCs w:val="22"/>
        </w:rPr>
        <w:t xml:space="preserve">zeleň krajinná, liniová vč. prvků ÚSES </w:t>
      </w:r>
    </w:p>
    <w:p w:rsidR="00DC73D3" w:rsidRPr="002A238C" w:rsidRDefault="00DC73D3" w:rsidP="00995AD1">
      <w:pPr>
        <w:pStyle w:val="Zkladntextodsazen"/>
        <w:numPr>
          <w:ilvl w:val="0"/>
          <w:numId w:val="37"/>
        </w:numPr>
        <w:suppressAutoHyphens w:val="0"/>
        <w:spacing w:before="0" w:after="0"/>
        <w:rPr>
          <w:rFonts w:ascii="Arial" w:hAnsi="Arial" w:cs="Arial"/>
          <w:sz w:val="22"/>
          <w:szCs w:val="22"/>
        </w:rPr>
      </w:pPr>
      <w:r w:rsidRPr="002A238C">
        <w:rPr>
          <w:rFonts w:ascii="Arial" w:hAnsi="Arial" w:cs="Arial"/>
          <w:sz w:val="22"/>
          <w:szCs w:val="22"/>
        </w:rPr>
        <w:t>vodní plochy a toky</w:t>
      </w:r>
    </w:p>
    <w:p w:rsidR="00DC73D3" w:rsidRPr="002A238C" w:rsidRDefault="00DC73D3" w:rsidP="00995AD1">
      <w:pPr>
        <w:pStyle w:val="Zkladntextodsazen"/>
        <w:numPr>
          <w:ilvl w:val="0"/>
          <w:numId w:val="37"/>
        </w:numPr>
        <w:suppressAutoHyphens w:val="0"/>
        <w:spacing w:before="0" w:after="0"/>
        <w:rPr>
          <w:rFonts w:ascii="Arial" w:hAnsi="Arial" w:cs="Arial"/>
          <w:sz w:val="22"/>
          <w:szCs w:val="22"/>
        </w:rPr>
      </w:pPr>
      <w:r w:rsidRPr="002A238C">
        <w:rPr>
          <w:rFonts w:ascii="Arial" w:hAnsi="Arial" w:cs="Arial"/>
          <w:sz w:val="22"/>
          <w:szCs w:val="22"/>
        </w:rPr>
        <w:t>opatření přispívající k vyšší retenci krajiny, zachycení přívalových dešťů, protipovodňová a protierozní opatření, výstavba menších vodních nádrží</w:t>
      </w:r>
    </w:p>
    <w:p w:rsidR="00DC73D3" w:rsidRPr="002A238C" w:rsidRDefault="00DC73D3" w:rsidP="00995AD1">
      <w:pPr>
        <w:pStyle w:val="Zkladntextodsazen"/>
        <w:numPr>
          <w:ilvl w:val="0"/>
          <w:numId w:val="37"/>
        </w:numPr>
        <w:suppressAutoHyphens w:val="0"/>
        <w:spacing w:before="0" w:after="0"/>
        <w:rPr>
          <w:rFonts w:ascii="Arial" w:hAnsi="Arial" w:cs="Arial"/>
          <w:sz w:val="22"/>
          <w:szCs w:val="22"/>
        </w:rPr>
      </w:pPr>
      <w:r w:rsidRPr="002A238C">
        <w:rPr>
          <w:rFonts w:ascii="Arial" w:hAnsi="Arial" w:cs="Arial"/>
          <w:sz w:val="22"/>
          <w:szCs w:val="22"/>
        </w:rPr>
        <w:t>účelové komunikace a manipulační plochy</w:t>
      </w:r>
    </w:p>
    <w:p w:rsidR="00DC73D3" w:rsidRPr="002A238C" w:rsidRDefault="00DC73D3" w:rsidP="00995AD1">
      <w:pPr>
        <w:pStyle w:val="Zkladntextodsazen"/>
        <w:numPr>
          <w:ilvl w:val="0"/>
          <w:numId w:val="37"/>
        </w:numPr>
        <w:suppressAutoHyphens w:val="0"/>
        <w:spacing w:before="0" w:after="0"/>
        <w:rPr>
          <w:rFonts w:ascii="Arial" w:hAnsi="Arial" w:cs="Arial"/>
          <w:sz w:val="22"/>
          <w:szCs w:val="22"/>
        </w:rPr>
      </w:pPr>
      <w:r w:rsidRPr="002A238C">
        <w:rPr>
          <w:rFonts w:ascii="Arial" w:hAnsi="Arial" w:cs="Arial"/>
          <w:sz w:val="22"/>
          <w:szCs w:val="22"/>
        </w:rPr>
        <w:lastRenderedPageBreak/>
        <w:t xml:space="preserve">stavby nezbytné pro obhospodařování a provoz ploch dané funkce vyhovující definici přípustných staveb v nezastavěném území dle platného zákona </w:t>
      </w:r>
    </w:p>
    <w:p w:rsidR="00DC73D3" w:rsidRPr="002A238C" w:rsidRDefault="00DC73D3" w:rsidP="00995AD1">
      <w:pPr>
        <w:pStyle w:val="Zkladntextodsazen"/>
        <w:numPr>
          <w:ilvl w:val="0"/>
          <w:numId w:val="37"/>
        </w:numPr>
        <w:suppressAutoHyphens w:val="0"/>
        <w:spacing w:before="0" w:after="0"/>
        <w:rPr>
          <w:rFonts w:ascii="Arial" w:hAnsi="Arial" w:cs="Arial"/>
          <w:sz w:val="22"/>
          <w:szCs w:val="22"/>
        </w:rPr>
      </w:pPr>
      <w:r w:rsidRPr="002A238C">
        <w:rPr>
          <w:rFonts w:ascii="Arial" w:hAnsi="Arial" w:cs="Arial"/>
          <w:sz w:val="22"/>
          <w:szCs w:val="22"/>
        </w:rPr>
        <w:t>nezbytné plochy a liniové trasy technického vybavení</w:t>
      </w:r>
    </w:p>
    <w:p w:rsidR="00DC73D3" w:rsidRPr="002A238C" w:rsidRDefault="00DC73D3" w:rsidP="00995AD1">
      <w:pPr>
        <w:pStyle w:val="Zkladntextodsazen"/>
        <w:numPr>
          <w:ilvl w:val="0"/>
          <w:numId w:val="37"/>
        </w:numPr>
        <w:suppressAutoHyphens w:val="0"/>
        <w:spacing w:before="0" w:after="0"/>
        <w:rPr>
          <w:rFonts w:ascii="Arial" w:hAnsi="Arial" w:cs="Arial"/>
          <w:sz w:val="22"/>
          <w:szCs w:val="22"/>
        </w:rPr>
      </w:pPr>
      <w:r w:rsidRPr="002A238C">
        <w:rPr>
          <w:rFonts w:ascii="Arial" w:hAnsi="Arial" w:cs="Arial"/>
          <w:sz w:val="22"/>
          <w:szCs w:val="22"/>
        </w:rPr>
        <w:t>naučné stezky</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podmínečně přípustné:</w:t>
      </w:r>
    </w:p>
    <w:p w:rsidR="00DC73D3" w:rsidRPr="002A238C" w:rsidRDefault="00DC73D3" w:rsidP="00DC73D3">
      <w:pPr>
        <w:spacing w:line="240" w:lineRule="atLeast"/>
        <w:rPr>
          <w:rFonts w:cs="Arial"/>
          <w:sz w:val="22"/>
          <w:szCs w:val="22"/>
        </w:rPr>
      </w:pPr>
      <w:r w:rsidRPr="002A238C">
        <w:rPr>
          <w:rFonts w:cs="Arial"/>
          <w:sz w:val="22"/>
          <w:szCs w:val="22"/>
        </w:rPr>
        <w:t xml:space="preserve"> </w:t>
      </w:r>
      <w:r w:rsidRPr="002A238C">
        <w:rPr>
          <w:rFonts w:cs="Arial"/>
          <w:sz w:val="22"/>
          <w:szCs w:val="22"/>
        </w:rPr>
        <w:tab/>
        <w:t>1) menší vodní nádrže, v případě, že jejich využití bude extenzivní</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nepřípustné:</w:t>
      </w:r>
    </w:p>
    <w:p w:rsidR="00DC73D3" w:rsidRPr="002A238C" w:rsidRDefault="00DC73D3" w:rsidP="00DC73D3">
      <w:pPr>
        <w:pStyle w:val="Zkladntextodsazen"/>
        <w:ind w:left="708"/>
        <w:rPr>
          <w:rFonts w:ascii="Arial" w:hAnsi="Arial" w:cs="Arial"/>
          <w:sz w:val="22"/>
          <w:szCs w:val="22"/>
        </w:rPr>
      </w:pPr>
      <w:r w:rsidRPr="002A238C">
        <w:rPr>
          <w:rFonts w:ascii="Arial" w:hAnsi="Arial" w:cs="Arial"/>
          <w:sz w:val="22"/>
          <w:szCs w:val="22"/>
        </w:rPr>
        <w:t>1)  veškeré činnosti neuvedené výše jako přípustné</w:t>
      </w:r>
    </w:p>
    <w:p w:rsidR="00DC73D3" w:rsidRPr="002A238C" w:rsidRDefault="00DC73D3" w:rsidP="00DC73D3">
      <w:pPr>
        <w:pStyle w:val="Zkladntextodsazen"/>
        <w:rPr>
          <w:rFonts w:ascii="Arial" w:hAnsi="Arial" w:cs="Arial"/>
          <w:sz w:val="22"/>
          <w:szCs w:val="22"/>
        </w:rPr>
      </w:pPr>
    </w:p>
    <w:p w:rsidR="00DC73D3" w:rsidRDefault="00DC73D3" w:rsidP="00DC73D3">
      <w:pPr>
        <w:pStyle w:val="Zkladntextodsazen"/>
        <w:rPr>
          <w:rFonts w:ascii="Arial" w:hAnsi="Arial" w:cs="Arial"/>
          <w:sz w:val="22"/>
          <w:szCs w:val="22"/>
        </w:rPr>
      </w:pPr>
    </w:p>
    <w:p w:rsidR="009A0AEA" w:rsidRPr="002A238C" w:rsidRDefault="009A0AEA"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2A238C"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2A238C" w:rsidRDefault="00DC73D3" w:rsidP="001F2D4B">
            <w:pPr>
              <w:pStyle w:val="Zkladntextodsazen"/>
              <w:jc w:val="left"/>
              <w:rPr>
                <w:rFonts w:ascii="Arial" w:hAnsi="Arial" w:cs="Arial"/>
                <w:b/>
                <w:szCs w:val="24"/>
              </w:rPr>
            </w:pPr>
            <w:r w:rsidRPr="00AC00DD">
              <w:rPr>
                <w:rFonts w:ascii="Arial" w:hAnsi="Arial" w:cs="Arial"/>
                <w:b/>
                <w:sz w:val="24"/>
                <w:szCs w:val="24"/>
              </w:rPr>
              <w:t>NP - plochy přírodní</w:t>
            </w:r>
          </w:p>
        </w:tc>
      </w:tr>
    </w:tbl>
    <w:p w:rsidR="00DC73D3" w:rsidRPr="002A238C" w:rsidRDefault="00DC73D3" w:rsidP="00DC73D3">
      <w:pPr>
        <w:pStyle w:val="Zkladntextodsazen"/>
        <w:rPr>
          <w:rFonts w:ascii="Arial" w:hAnsi="Arial" w:cs="Arial"/>
          <w:szCs w:val="24"/>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A - hlavní využití:</w:t>
      </w:r>
    </w:p>
    <w:p w:rsidR="00DC73D3" w:rsidRPr="002A238C" w:rsidRDefault="00DC73D3" w:rsidP="00DC73D3">
      <w:pPr>
        <w:pStyle w:val="Zkladntextodsazen"/>
        <w:rPr>
          <w:rFonts w:ascii="Arial" w:hAnsi="Arial" w:cs="Arial"/>
          <w:sz w:val="22"/>
          <w:szCs w:val="22"/>
        </w:rPr>
      </w:pPr>
      <w:r w:rsidRPr="002A238C">
        <w:rPr>
          <w:rFonts w:ascii="Arial" w:hAnsi="Arial" w:cs="Arial"/>
          <w:sz w:val="22"/>
          <w:szCs w:val="22"/>
        </w:rPr>
        <w:t xml:space="preserve">plochy s převažující přírodní funkcí zahrnující mimo jiné zvláště chráněné plochy                       ( EVL, ÚSES – biocentra ) apod. </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B - funkční využití:</w:t>
      </w:r>
    </w:p>
    <w:p w:rsidR="00DC73D3" w:rsidRPr="002A238C" w:rsidRDefault="00DC73D3" w:rsidP="00DC73D3">
      <w:pPr>
        <w:pStyle w:val="Zkladntextodsazen"/>
        <w:rPr>
          <w:rFonts w:ascii="Arial" w:hAnsi="Arial" w:cs="Arial"/>
          <w:b/>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přípustné:</w:t>
      </w:r>
    </w:p>
    <w:p w:rsidR="00DC73D3" w:rsidRPr="002A238C" w:rsidRDefault="00DC73D3" w:rsidP="00995AD1">
      <w:pPr>
        <w:pStyle w:val="Zkladntextodsazen"/>
        <w:numPr>
          <w:ilvl w:val="0"/>
          <w:numId w:val="32"/>
        </w:numPr>
        <w:suppressAutoHyphens w:val="0"/>
        <w:spacing w:before="0" w:after="0"/>
        <w:rPr>
          <w:rFonts w:ascii="Arial" w:hAnsi="Arial" w:cs="Arial"/>
          <w:sz w:val="22"/>
          <w:szCs w:val="22"/>
        </w:rPr>
      </w:pPr>
      <w:r w:rsidRPr="002A238C">
        <w:rPr>
          <w:rFonts w:ascii="Arial" w:hAnsi="Arial" w:cs="Arial"/>
          <w:sz w:val="22"/>
          <w:szCs w:val="22"/>
        </w:rPr>
        <w:t>zeleň krajinná, liniová vč. prvků ÚSES</w:t>
      </w:r>
    </w:p>
    <w:p w:rsidR="00DC73D3" w:rsidRPr="002A238C" w:rsidRDefault="00DC73D3" w:rsidP="00995AD1">
      <w:pPr>
        <w:pStyle w:val="Zkladntextodsazen"/>
        <w:numPr>
          <w:ilvl w:val="0"/>
          <w:numId w:val="32"/>
        </w:numPr>
        <w:suppressAutoHyphens w:val="0"/>
        <w:spacing w:before="0" w:after="0"/>
        <w:rPr>
          <w:rFonts w:ascii="Arial" w:hAnsi="Arial" w:cs="Arial"/>
          <w:sz w:val="22"/>
          <w:szCs w:val="22"/>
        </w:rPr>
      </w:pPr>
      <w:r w:rsidRPr="002A238C">
        <w:rPr>
          <w:rFonts w:ascii="Arial" w:hAnsi="Arial" w:cs="Arial"/>
          <w:sz w:val="22"/>
          <w:szCs w:val="22"/>
        </w:rPr>
        <w:t xml:space="preserve">vodní plochy a toky </w:t>
      </w:r>
    </w:p>
    <w:p w:rsidR="00DC73D3" w:rsidRPr="002A238C" w:rsidRDefault="00DC73D3" w:rsidP="00995AD1">
      <w:pPr>
        <w:pStyle w:val="Zkladntextodsazen"/>
        <w:numPr>
          <w:ilvl w:val="0"/>
          <w:numId w:val="32"/>
        </w:numPr>
        <w:suppressAutoHyphens w:val="0"/>
        <w:spacing w:before="0" w:after="0"/>
        <w:rPr>
          <w:rFonts w:ascii="Arial" w:hAnsi="Arial" w:cs="Arial"/>
          <w:sz w:val="22"/>
          <w:szCs w:val="22"/>
        </w:rPr>
      </w:pPr>
      <w:r w:rsidRPr="002A238C">
        <w:rPr>
          <w:rFonts w:ascii="Arial" w:hAnsi="Arial" w:cs="Arial"/>
          <w:sz w:val="22"/>
          <w:szCs w:val="22"/>
        </w:rPr>
        <w:t>opatření přispívající k vyšší retenci krajiny, zachycení přívalových dešťů, protipovodňová a protierozní opatření, výstavba menších vodních nádrží</w:t>
      </w:r>
    </w:p>
    <w:p w:rsidR="00DC73D3" w:rsidRPr="002A238C" w:rsidRDefault="00DC73D3" w:rsidP="00995AD1">
      <w:pPr>
        <w:pStyle w:val="Zkladntextodsazen"/>
        <w:numPr>
          <w:ilvl w:val="0"/>
          <w:numId w:val="32"/>
        </w:numPr>
        <w:suppressAutoHyphens w:val="0"/>
        <w:spacing w:before="0" w:after="0"/>
        <w:rPr>
          <w:rFonts w:ascii="Arial" w:hAnsi="Arial" w:cs="Arial"/>
          <w:sz w:val="22"/>
          <w:szCs w:val="22"/>
        </w:rPr>
      </w:pPr>
      <w:r w:rsidRPr="002A238C">
        <w:rPr>
          <w:rFonts w:ascii="Arial" w:hAnsi="Arial" w:cs="Arial"/>
          <w:sz w:val="22"/>
          <w:szCs w:val="22"/>
        </w:rPr>
        <w:t>komunikace pěší, cyklistické a účelové</w:t>
      </w:r>
    </w:p>
    <w:p w:rsidR="00DC73D3" w:rsidRPr="002A238C" w:rsidRDefault="00DC73D3" w:rsidP="00995AD1">
      <w:pPr>
        <w:pStyle w:val="Zkladntextodsazen"/>
        <w:numPr>
          <w:ilvl w:val="0"/>
          <w:numId w:val="32"/>
        </w:numPr>
        <w:suppressAutoHyphens w:val="0"/>
        <w:spacing w:before="0" w:after="0"/>
        <w:rPr>
          <w:rFonts w:ascii="Arial" w:hAnsi="Arial" w:cs="Arial"/>
          <w:sz w:val="22"/>
          <w:szCs w:val="22"/>
        </w:rPr>
      </w:pPr>
      <w:r w:rsidRPr="002A238C">
        <w:rPr>
          <w:rFonts w:ascii="Arial" w:hAnsi="Arial" w:cs="Arial"/>
          <w:sz w:val="22"/>
          <w:szCs w:val="22"/>
        </w:rPr>
        <w:t>nezbytné plochy a liniové trasy technického vybavení</w:t>
      </w:r>
    </w:p>
    <w:p w:rsidR="00DC73D3" w:rsidRPr="002A238C" w:rsidRDefault="00DC73D3" w:rsidP="00995AD1">
      <w:pPr>
        <w:pStyle w:val="Zkladntextodsazen"/>
        <w:numPr>
          <w:ilvl w:val="0"/>
          <w:numId w:val="32"/>
        </w:numPr>
        <w:suppressAutoHyphens w:val="0"/>
        <w:spacing w:before="0" w:after="0"/>
        <w:rPr>
          <w:rFonts w:ascii="Arial" w:hAnsi="Arial" w:cs="Arial"/>
          <w:sz w:val="22"/>
          <w:szCs w:val="22"/>
        </w:rPr>
      </w:pPr>
      <w:r w:rsidRPr="002A238C">
        <w:rPr>
          <w:rFonts w:ascii="Arial" w:hAnsi="Arial" w:cs="Arial"/>
          <w:sz w:val="22"/>
          <w:szCs w:val="22"/>
        </w:rPr>
        <w:t>naučné stezky</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nepřípustné:</w:t>
      </w:r>
    </w:p>
    <w:p w:rsidR="00DC73D3" w:rsidRPr="002A238C" w:rsidRDefault="00DC73D3" w:rsidP="00DC73D3">
      <w:pPr>
        <w:pStyle w:val="Zkladntextodsazen"/>
        <w:ind w:left="708"/>
        <w:rPr>
          <w:rFonts w:ascii="Arial" w:hAnsi="Arial" w:cs="Arial"/>
          <w:sz w:val="22"/>
          <w:szCs w:val="22"/>
        </w:rPr>
      </w:pPr>
      <w:r w:rsidRPr="002A238C">
        <w:rPr>
          <w:rFonts w:ascii="Arial" w:hAnsi="Arial" w:cs="Arial"/>
          <w:sz w:val="22"/>
          <w:szCs w:val="22"/>
        </w:rPr>
        <w:t>1)  veškeré aktivity neuvedené výše jako přípustné</w:t>
      </w:r>
    </w:p>
    <w:p w:rsidR="00DC73D3" w:rsidRPr="002A238C" w:rsidRDefault="00DC73D3" w:rsidP="00DC73D3">
      <w:pPr>
        <w:spacing w:line="240" w:lineRule="atLeast"/>
        <w:ind w:left="708"/>
        <w:rPr>
          <w:rFonts w:cs="Arial"/>
          <w:sz w:val="22"/>
          <w:szCs w:val="22"/>
        </w:rPr>
      </w:pPr>
      <w:r w:rsidRPr="002A238C">
        <w:rPr>
          <w:rFonts w:cs="Arial"/>
          <w:sz w:val="22"/>
          <w:szCs w:val="22"/>
        </w:rPr>
        <w:t xml:space="preserve">2)  jakékoli změny využití, které by znemožnily či ohrozily funkčnost biocenter nebo  </w:t>
      </w:r>
    </w:p>
    <w:p w:rsidR="00DC73D3" w:rsidRPr="002A238C" w:rsidRDefault="00DC73D3" w:rsidP="00DC73D3">
      <w:pPr>
        <w:spacing w:line="240" w:lineRule="atLeast"/>
        <w:ind w:left="708"/>
        <w:rPr>
          <w:rFonts w:cs="Arial"/>
          <w:sz w:val="22"/>
          <w:szCs w:val="22"/>
        </w:rPr>
      </w:pPr>
      <w:r w:rsidRPr="002A238C">
        <w:rPr>
          <w:rFonts w:cs="Arial"/>
          <w:sz w:val="22"/>
          <w:szCs w:val="22"/>
        </w:rPr>
        <w:t xml:space="preserve">     územní ochranu ploch navrhovaných k začlenění do nich </w:t>
      </w:r>
    </w:p>
    <w:p w:rsidR="00DC73D3" w:rsidRPr="002A238C" w:rsidRDefault="00DC73D3" w:rsidP="00DC73D3">
      <w:pPr>
        <w:pStyle w:val="Zkladntextodsazen"/>
        <w:rPr>
          <w:rFonts w:ascii="Arial" w:hAnsi="Arial" w:cs="Arial"/>
          <w:sz w:val="22"/>
          <w:szCs w:val="22"/>
        </w:rPr>
      </w:pPr>
    </w:p>
    <w:p w:rsidR="00DC73D3" w:rsidRDefault="00DC73D3" w:rsidP="00DC73D3">
      <w:pPr>
        <w:pStyle w:val="Zkladntextodsazen"/>
        <w:rPr>
          <w:rFonts w:ascii="Arial" w:hAnsi="Arial" w:cs="Arial"/>
          <w:sz w:val="22"/>
          <w:szCs w:val="22"/>
        </w:rPr>
      </w:pPr>
    </w:p>
    <w:p w:rsidR="009A0AEA" w:rsidRDefault="009A0AEA" w:rsidP="00DC73D3">
      <w:pPr>
        <w:pStyle w:val="Zkladntextodsazen"/>
        <w:rPr>
          <w:rFonts w:ascii="Arial" w:hAnsi="Arial" w:cs="Arial"/>
          <w:sz w:val="22"/>
          <w:szCs w:val="22"/>
        </w:rPr>
      </w:pPr>
    </w:p>
    <w:p w:rsidR="009A0AEA" w:rsidRDefault="009A0AEA" w:rsidP="00DC73D3">
      <w:pPr>
        <w:pStyle w:val="Zkladntextodsazen"/>
        <w:rPr>
          <w:rFonts w:ascii="Arial" w:hAnsi="Arial" w:cs="Arial"/>
          <w:sz w:val="22"/>
          <w:szCs w:val="22"/>
        </w:rPr>
      </w:pPr>
    </w:p>
    <w:p w:rsidR="009A0AEA" w:rsidRDefault="009A0AEA" w:rsidP="00DC73D3">
      <w:pPr>
        <w:pStyle w:val="Zkladntextodsazen"/>
        <w:rPr>
          <w:rFonts w:ascii="Arial" w:hAnsi="Arial" w:cs="Arial"/>
          <w:sz w:val="22"/>
          <w:szCs w:val="22"/>
        </w:rPr>
      </w:pPr>
    </w:p>
    <w:p w:rsidR="009A0AEA" w:rsidRDefault="009A0AEA" w:rsidP="00DC73D3">
      <w:pPr>
        <w:pStyle w:val="Zkladntextodsazen"/>
        <w:rPr>
          <w:rFonts w:ascii="Arial" w:hAnsi="Arial" w:cs="Arial"/>
          <w:sz w:val="22"/>
          <w:szCs w:val="22"/>
        </w:rPr>
      </w:pPr>
    </w:p>
    <w:p w:rsidR="009A0AEA" w:rsidRDefault="009A0AEA" w:rsidP="00DC73D3">
      <w:pPr>
        <w:pStyle w:val="Zkladntextodsazen"/>
        <w:rPr>
          <w:rFonts w:ascii="Arial" w:hAnsi="Arial" w:cs="Arial"/>
          <w:sz w:val="22"/>
          <w:szCs w:val="22"/>
        </w:rPr>
      </w:pPr>
    </w:p>
    <w:p w:rsidR="009A0AEA" w:rsidRDefault="009A0AEA" w:rsidP="00DC73D3">
      <w:pPr>
        <w:pStyle w:val="Zkladntextodsazen"/>
        <w:rPr>
          <w:rFonts w:ascii="Arial" w:hAnsi="Arial" w:cs="Arial"/>
          <w:sz w:val="22"/>
          <w:szCs w:val="22"/>
        </w:rPr>
      </w:pPr>
    </w:p>
    <w:p w:rsidR="009A0AEA" w:rsidRDefault="009A0AEA" w:rsidP="00DC73D3">
      <w:pPr>
        <w:pStyle w:val="Zkladntextodsazen"/>
        <w:rPr>
          <w:rFonts w:ascii="Arial" w:hAnsi="Arial" w:cs="Arial"/>
          <w:sz w:val="22"/>
          <w:szCs w:val="22"/>
        </w:rPr>
      </w:pPr>
    </w:p>
    <w:p w:rsidR="009A0AEA" w:rsidRPr="002A238C" w:rsidRDefault="009A0AEA"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2A238C"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2A238C" w:rsidRDefault="00DC73D3" w:rsidP="001F2D4B">
            <w:pPr>
              <w:pStyle w:val="Zkladntextodsazen"/>
              <w:jc w:val="left"/>
              <w:rPr>
                <w:rFonts w:ascii="Arial" w:hAnsi="Arial" w:cs="Arial"/>
                <w:b/>
                <w:szCs w:val="24"/>
              </w:rPr>
            </w:pPr>
            <w:r w:rsidRPr="00AC00DD">
              <w:rPr>
                <w:rFonts w:ascii="Arial" w:hAnsi="Arial" w:cs="Arial"/>
                <w:b/>
                <w:sz w:val="24"/>
                <w:szCs w:val="24"/>
              </w:rPr>
              <w:lastRenderedPageBreak/>
              <w:t>NSpz – plochy smíšené nezastavěného území – přírodní a zemědělské</w:t>
            </w:r>
          </w:p>
        </w:tc>
      </w:tr>
    </w:tbl>
    <w:p w:rsidR="00DC73D3" w:rsidRPr="002A238C" w:rsidRDefault="00DC73D3" w:rsidP="00DC73D3">
      <w:pPr>
        <w:pStyle w:val="Zkladntextodsazen"/>
        <w:rPr>
          <w:rFonts w:ascii="Arial" w:hAnsi="Arial" w:cs="Arial"/>
          <w:szCs w:val="24"/>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A - hlavní využití :</w:t>
      </w:r>
    </w:p>
    <w:p w:rsidR="00DC73D3" w:rsidRPr="002A238C" w:rsidRDefault="00DC73D3" w:rsidP="00DC73D3">
      <w:pPr>
        <w:pStyle w:val="Zkladntextodsazen"/>
        <w:rPr>
          <w:rFonts w:ascii="Arial" w:hAnsi="Arial" w:cs="Arial"/>
          <w:sz w:val="22"/>
          <w:szCs w:val="22"/>
        </w:rPr>
      </w:pPr>
      <w:r w:rsidRPr="002A238C">
        <w:rPr>
          <w:rFonts w:ascii="Arial" w:hAnsi="Arial" w:cs="Arial"/>
          <w:sz w:val="22"/>
          <w:szCs w:val="22"/>
        </w:rPr>
        <w:t xml:space="preserve">- plochy s možnou kombinací funkcí přírodní a ploch pro zemědělskou produkci  </w:t>
      </w:r>
    </w:p>
    <w:p w:rsidR="00DC73D3" w:rsidRPr="002A238C" w:rsidRDefault="00DC73D3" w:rsidP="00DC73D3">
      <w:pPr>
        <w:pStyle w:val="Zkladntextodsazen"/>
        <w:rPr>
          <w:rFonts w:ascii="Arial" w:hAnsi="Arial" w:cs="Arial"/>
          <w:b/>
          <w:caps/>
          <w:sz w:val="22"/>
          <w:szCs w:val="22"/>
        </w:rPr>
      </w:pPr>
    </w:p>
    <w:p w:rsidR="00DC73D3" w:rsidRPr="002A238C" w:rsidRDefault="00DC73D3" w:rsidP="00DC73D3">
      <w:pPr>
        <w:pStyle w:val="Zkladntextodsazen"/>
        <w:rPr>
          <w:rFonts w:ascii="Arial" w:hAnsi="Arial" w:cs="Arial"/>
          <w:sz w:val="22"/>
          <w:szCs w:val="22"/>
          <w:u w:val="single"/>
        </w:rPr>
      </w:pPr>
      <w:r w:rsidRPr="002A238C">
        <w:rPr>
          <w:rFonts w:ascii="Arial" w:hAnsi="Arial" w:cs="Arial"/>
          <w:sz w:val="22"/>
          <w:szCs w:val="22"/>
          <w:u w:val="single"/>
        </w:rPr>
        <w:t>B - funkční využití:</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přípustné:</w:t>
      </w:r>
    </w:p>
    <w:p w:rsidR="00DC73D3" w:rsidRPr="002A238C" w:rsidRDefault="00DC73D3" w:rsidP="00995AD1">
      <w:pPr>
        <w:pStyle w:val="Zkladntextodsazen"/>
        <w:numPr>
          <w:ilvl w:val="0"/>
          <w:numId w:val="60"/>
        </w:numPr>
        <w:suppressAutoHyphens w:val="0"/>
        <w:spacing w:before="0" w:after="0"/>
        <w:rPr>
          <w:rFonts w:ascii="Arial" w:hAnsi="Arial" w:cs="Arial"/>
          <w:sz w:val="22"/>
          <w:szCs w:val="22"/>
        </w:rPr>
      </w:pPr>
      <w:r w:rsidRPr="002A238C">
        <w:rPr>
          <w:rFonts w:ascii="Arial" w:hAnsi="Arial" w:cs="Arial"/>
          <w:sz w:val="22"/>
          <w:szCs w:val="22"/>
        </w:rPr>
        <w:t>zemědělsky využívané plochy pro rostlinnou i živočišnou výrobu</w:t>
      </w:r>
    </w:p>
    <w:p w:rsidR="00DC73D3" w:rsidRPr="002A238C" w:rsidRDefault="00DC73D3" w:rsidP="00995AD1">
      <w:pPr>
        <w:pStyle w:val="Zkladntextodsazen"/>
        <w:numPr>
          <w:ilvl w:val="0"/>
          <w:numId w:val="60"/>
        </w:numPr>
        <w:suppressAutoHyphens w:val="0"/>
        <w:spacing w:before="0" w:after="0"/>
        <w:rPr>
          <w:rFonts w:ascii="Arial" w:hAnsi="Arial" w:cs="Arial"/>
          <w:sz w:val="22"/>
          <w:szCs w:val="22"/>
        </w:rPr>
      </w:pPr>
      <w:r w:rsidRPr="002A238C">
        <w:rPr>
          <w:rFonts w:ascii="Arial" w:hAnsi="Arial" w:cs="Arial"/>
          <w:sz w:val="22"/>
          <w:szCs w:val="22"/>
        </w:rPr>
        <w:t>zeleň krajinná a liniová vč. prvků ÚSES ( biokoridory, a interakční prvky )</w:t>
      </w:r>
    </w:p>
    <w:p w:rsidR="00DC73D3" w:rsidRPr="002A238C" w:rsidRDefault="00DC73D3" w:rsidP="00995AD1">
      <w:pPr>
        <w:pStyle w:val="Zkladntextodsazen"/>
        <w:numPr>
          <w:ilvl w:val="0"/>
          <w:numId w:val="60"/>
        </w:numPr>
        <w:suppressAutoHyphens w:val="0"/>
        <w:spacing w:before="0" w:after="0"/>
        <w:rPr>
          <w:rFonts w:ascii="Arial" w:hAnsi="Arial" w:cs="Arial"/>
          <w:sz w:val="22"/>
          <w:szCs w:val="22"/>
        </w:rPr>
      </w:pPr>
      <w:r w:rsidRPr="002A238C">
        <w:rPr>
          <w:rFonts w:ascii="Arial" w:hAnsi="Arial" w:cs="Arial"/>
          <w:sz w:val="22"/>
          <w:szCs w:val="22"/>
        </w:rPr>
        <w:t>ovocné sady</w:t>
      </w:r>
    </w:p>
    <w:p w:rsidR="00DC73D3" w:rsidRPr="002A238C" w:rsidRDefault="00DC73D3" w:rsidP="00995AD1">
      <w:pPr>
        <w:pStyle w:val="Zkladntextodsazen"/>
        <w:numPr>
          <w:ilvl w:val="0"/>
          <w:numId w:val="60"/>
        </w:numPr>
        <w:suppressAutoHyphens w:val="0"/>
        <w:spacing w:before="0" w:after="0"/>
        <w:rPr>
          <w:rFonts w:ascii="Arial" w:hAnsi="Arial" w:cs="Arial"/>
          <w:sz w:val="22"/>
          <w:szCs w:val="22"/>
        </w:rPr>
      </w:pPr>
      <w:r w:rsidRPr="002A238C">
        <w:rPr>
          <w:rFonts w:ascii="Arial" w:hAnsi="Arial" w:cs="Arial"/>
          <w:sz w:val="22"/>
          <w:szCs w:val="22"/>
        </w:rPr>
        <w:t xml:space="preserve">opatření přispívající k vyšší retenci krajiny, zachycení přívalových dešťů,  </w:t>
      </w:r>
    </w:p>
    <w:p w:rsidR="00DC73D3" w:rsidRPr="002A238C" w:rsidRDefault="00DC73D3" w:rsidP="00DC73D3">
      <w:pPr>
        <w:pStyle w:val="Zkladntextodsazen"/>
        <w:ind w:left="1068"/>
        <w:rPr>
          <w:rFonts w:ascii="Arial" w:hAnsi="Arial" w:cs="Arial"/>
          <w:sz w:val="22"/>
          <w:szCs w:val="22"/>
        </w:rPr>
      </w:pPr>
      <w:r w:rsidRPr="002A238C">
        <w:rPr>
          <w:rFonts w:ascii="Arial" w:hAnsi="Arial" w:cs="Arial"/>
          <w:sz w:val="22"/>
          <w:szCs w:val="22"/>
        </w:rPr>
        <w:t>protipovodňová a protierozní opatření, výstavba menších vodních nádrží</w:t>
      </w:r>
    </w:p>
    <w:p w:rsidR="00DC73D3" w:rsidRPr="002A238C" w:rsidRDefault="00DC73D3" w:rsidP="00995AD1">
      <w:pPr>
        <w:pStyle w:val="Zkladntextodsazen"/>
        <w:numPr>
          <w:ilvl w:val="0"/>
          <w:numId w:val="60"/>
        </w:numPr>
        <w:suppressAutoHyphens w:val="0"/>
        <w:spacing w:before="0" w:after="0"/>
        <w:rPr>
          <w:rFonts w:ascii="Arial" w:hAnsi="Arial" w:cs="Arial"/>
          <w:sz w:val="22"/>
          <w:szCs w:val="22"/>
        </w:rPr>
      </w:pPr>
      <w:r w:rsidRPr="002A238C">
        <w:rPr>
          <w:rFonts w:ascii="Arial" w:hAnsi="Arial" w:cs="Arial"/>
          <w:sz w:val="22"/>
          <w:szCs w:val="22"/>
        </w:rPr>
        <w:t xml:space="preserve">přístupové a účelové komunikace, polní cesty, zemědělské, obslužné             </w:t>
      </w:r>
    </w:p>
    <w:p w:rsidR="00DC73D3" w:rsidRPr="002A238C" w:rsidRDefault="00DC73D3" w:rsidP="00DC73D3">
      <w:pPr>
        <w:pStyle w:val="Zkladntextodsazen"/>
        <w:ind w:left="1068"/>
        <w:rPr>
          <w:rFonts w:ascii="Arial" w:hAnsi="Arial" w:cs="Arial"/>
          <w:sz w:val="22"/>
          <w:szCs w:val="22"/>
        </w:rPr>
      </w:pPr>
      <w:r w:rsidRPr="002A238C">
        <w:rPr>
          <w:rFonts w:ascii="Arial" w:hAnsi="Arial" w:cs="Arial"/>
          <w:sz w:val="22"/>
          <w:szCs w:val="22"/>
        </w:rPr>
        <w:t>a manipulační plochy</w:t>
      </w:r>
    </w:p>
    <w:p w:rsidR="00DC73D3" w:rsidRPr="002A238C" w:rsidRDefault="00DC73D3" w:rsidP="00995AD1">
      <w:pPr>
        <w:pStyle w:val="Zkladntextodsazen"/>
        <w:numPr>
          <w:ilvl w:val="0"/>
          <w:numId w:val="60"/>
        </w:numPr>
        <w:suppressAutoHyphens w:val="0"/>
        <w:spacing w:before="0" w:after="0"/>
        <w:rPr>
          <w:rFonts w:ascii="Arial" w:hAnsi="Arial" w:cs="Arial"/>
          <w:sz w:val="22"/>
          <w:szCs w:val="22"/>
        </w:rPr>
      </w:pPr>
      <w:r w:rsidRPr="002A238C">
        <w:rPr>
          <w:rFonts w:ascii="Arial" w:hAnsi="Arial" w:cs="Arial"/>
          <w:sz w:val="22"/>
          <w:szCs w:val="22"/>
        </w:rPr>
        <w:t xml:space="preserve">komunikace pěší, cyklistické, naučné stezky </w:t>
      </w:r>
    </w:p>
    <w:p w:rsidR="00DC73D3" w:rsidRPr="002A238C" w:rsidRDefault="00DC73D3" w:rsidP="00995AD1">
      <w:pPr>
        <w:pStyle w:val="Zkladntextodsazen"/>
        <w:numPr>
          <w:ilvl w:val="0"/>
          <w:numId w:val="60"/>
        </w:numPr>
        <w:suppressAutoHyphens w:val="0"/>
        <w:spacing w:before="0" w:after="0"/>
        <w:rPr>
          <w:rFonts w:ascii="Arial" w:hAnsi="Arial" w:cs="Arial"/>
          <w:sz w:val="22"/>
          <w:szCs w:val="22"/>
        </w:rPr>
      </w:pPr>
      <w:r w:rsidRPr="002A238C">
        <w:rPr>
          <w:rFonts w:ascii="Arial" w:hAnsi="Arial" w:cs="Arial"/>
          <w:sz w:val="22"/>
          <w:szCs w:val="22"/>
        </w:rPr>
        <w:t>nezbytné stavby, plochy a liniové trasy technického vybavení</w:t>
      </w:r>
    </w:p>
    <w:p w:rsidR="00DC73D3" w:rsidRPr="002A238C" w:rsidRDefault="00DC73D3" w:rsidP="00995AD1">
      <w:pPr>
        <w:pStyle w:val="Zkladntextodsazen"/>
        <w:numPr>
          <w:ilvl w:val="0"/>
          <w:numId w:val="60"/>
        </w:numPr>
        <w:suppressAutoHyphens w:val="0"/>
        <w:spacing w:before="0" w:after="0"/>
        <w:rPr>
          <w:rFonts w:ascii="Arial" w:hAnsi="Arial" w:cs="Arial"/>
          <w:sz w:val="22"/>
          <w:szCs w:val="22"/>
        </w:rPr>
      </w:pPr>
      <w:r w:rsidRPr="002A238C">
        <w:rPr>
          <w:rFonts w:ascii="Arial" w:hAnsi="Arial" w:cs="Arial"/>
          <w:sz w:val="22"/>
          <w:szCs w:val="22"/>
        </w:rPr>
        <w:t xml:space="preserve">stavby nezbytné pro obhospodařování a provoz ploch dané funkce vyhovující  </w:t>
      </w:r>
    </w:p>
    <w:p w:rsidR="00DC73D3" w:rsidRPr="002A238C" w:rsidRDefault="00DC73D3" w:rsidP="00DC73D3">
      <w:pPr>
        <w:pStyle w:val="Zkladntextodsazen"/>
        <w:ind w:left="1068"/>
        <w:rPr>
          <w:rFonts w:ascii="Arial" w:hAnsi="Arial" w:cs="Arial"/>
          <w:sz w:val="22"/>
          <w:szCs w:val="22"/>
        </w:rPr>
      </w:pPr>
      <w:r w:rsidRPr="002A238C">
        <w:rPr>
          <w:rFonts w:ascii="Arial" w:hAnsi="Arial" w:cs="Arial"/>
          <w:sz w:val="22"/>
          <w:szCs w:val="22"/>
        </w:rPr>
        <w:t xml:space="preserve">definici přípustných staveb v nezastavěném území dle platného zákona </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podmínečně přípustné:</w:t>
      </w:r>
    </w:p>
    <w:p w:rsidR="00DC73D3" w:rsidRPr="002A238C" w:rsidRDefault="00DC73D3" w:rsidP="00995AD1">
      <w:pPr>
        <w:pStyle w:val="Zkladntextodsazen"/>
        <w:numPr>
          <w:ilvl w:val="0"/>
          <w:numId w:val="56"/>
        </w:numPr>
        <w:suppressAutoHyphens w:val="0"/>
        <w:spacing w:before="0" w:after="0"/>
        <w:rPr>
          <w:rFonts w:ascii="Arial" w:hAnsi="Arial" w:cs="Arial"/>
          <w:sz w:val="22"/>
          <w:szCs w:val="22"/>
        </w:rPr>
      </w:pPr>
      <w:r w:rsidRPr="002A238C">
        <w:rPr>
          <w:rFonts w:ascii="Arial" w:hAnsi="Arial" w:cs="Arial"/>
          <w:sz w:val="22"/>
          <w:szCs w:val="22"/>
        </w:rPr>
        <w:t>situování VVTL plynovodu P01 v souladu s výkresovou částí</w:t>
      </w:r>
    </w:p>
    <w:p w:rsidR="00DC73D3" w:rsidRPr="002A238C" w:rsidRDefault="00DC73D3" w:rsidP="00DC73D3">
      <w:pPr>
        <w:pStyle w:val="Zkladntextodsazen"/>
        <w:rPr>
          <w:rFonts w:ascii="Arial" w:hAnsi="Arial" w:cs="Arial"/>
          <w:b/>
          <w:sz w:val="22"/>
          <w:szCs w:val="22"/>
        </w:rPr>
      </w:pPr>
    </w:p>
    <w:p w:rsidR="00DC73D3" w:rsidRPr="002A238C" w:rsidRDefault="00DC73D3" w:rsidP="00DC73D3">
      <w:pPr>
        <w:pStyle w:val="Zkladntextodsazen"/>
        <w:rPr>
          <w:rFonts w:ascii="Arial" w:hAnsi="Arial" w:cs="Arial"/>
          <w:b/>
          <w:sz w:val="22"/>
          <w:szCs w:val="22"/>
        </w:rPr>
      </w:pPr>
      <w:r w:rsidRPr="002A238C">
        <w:rPr>
          <w:rFonts w:ascii="Arial" w:hAnsi="Arial" w:cs="Arial"/>
          <w:b/>
          <w:sz w:val="22"/>
          <w:szCs w:val="22"/>
        </w:rPr>
        <w:t>nepřípustné:</w:t>
      </w:r>
    </w:p>
    <w:p w:rsidR="00DC73D3" w:rsidRPr="002A238C" w:rsidRDefault="00DC73D3" w:rsidP="00995AD1">
      <w:pPr>
        <w:pStyle w:val="Zkladntextodsazen"/>
        <w:numPr>
          <w:ilvl w:val="0"/>
          <w:numId w:val="57"/>
        </w:numPr>
        <w:suppressAutoHyphens w:val="0"/>
        <w:spacing w:before="0" w:after="0"/>
        <w:rPr>
          <w:rFonts w:ascii="Arial" w:hAnsi="Arial" w:cs="Arial"/>
          <w:sz w:val="22"/>
          <w:szCs w:val="22"/>
        </w:rPr>
      </w:pPr>
      <w:r w:rsidRPr="002A238C">
        <w:rPr>
          <w:rFonts w:ascii="Arial" w:hAnsi="Arial" w:cs="Arial"/>
          <w:sz w:val="22"/>
          <w:szCs w:val="22"/>
        </w:rPr>
        <w:t xml:space="preserve">všechny stavby, pokud nejsou uvedeny jako přípustné       </w:t>
      </w:r>
    </w:p>
    <w:p w:rsidR="00DC73D3" w:rsidRPr="002A238C" w:rsidRDefault="00DC73D3" w:rsidP="00DC73D3">
      <w:pPr>
        <w:pStyle w:val="Zkladntextodsazen"/>
        <w:rPr>
          <w:rFonts w:ascii="Arial" w:hAnsi="Arial" w:cs="Arial"/>
          <w:b/>
          <w:sz w:val="22"/>
          <w:szCs w:val="22"/>
        </w:rPr>
      </w:pPr>
    </w:p>
    <w:p w:rsidR="00DC73D3" w:rsidRPr="002A238C" w:rsidRDefault="00DC73D3" w:rsidP="00DC73D3">
      <w:pPr>
        <w:pStyle w:val="Zkladntextodsazen"/>
        <w:rPr>
          <w:rFonts w:ascii="Arial" w:hAnsi="Arial" w:cs="Arial"/>
          <w:b/>
          <w:sz w:val="22"/>
          <w:szCs w:val="22"/>
        </w:rPr>
      </w:pPr>
    </w:p>
    <w:p w:rsidR="00DC73D3" w:rsidRPr="002A238C" w:rsidRDefault="00DC73D3" w:rsidP="00DC73D3">
      <w:pPr>
        <w:pStyle w:val="Zkladntextodsazen"/>
        <w:rPr>
          <w:rFonts w:ascii="Arial" w:hAnsi="Arial" w:cs="Arial"/>
          <w:b/>
          <w:sz w:val="22"/>
          <w:szCs w:val="22"/>
        </w:rPr>
      </w:pP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Textpsmene"/>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caps/>
          <w:szCs w:val="24"/>
        </w:rPr>
      </w:pPr>
      <w:bookmarkStart w:id="95" w:name="_Toc252426847"/>
      <w:bookmarkStart w:id="96" w:name="_Toc507680185"/>
      <w:bookmarkStart w:id="97" w:name="_Toc115680813"/>
      <w:r w:rsidRPr="002A238C">
        <w:rPr>
          <w:rFonts w:ascii="Arial" w:hAnsi="Arial" w:cs="Arial"/>
          <w:b/>
          <w:caps/>
          <w:szCs w:val="24"/>
        </w:rPr>
        <w:lastRenderedPageBreak/>
        <w:t>7.    vymezení veřejně prospěšných staveb, veřejně prospěšných opatření, staveb a opatření k zajišťování obrany a bezpečností státu a ploch pro asanaci, pro které lze práva k pozemkům           a stavbám vyvlastnit</w:t>
      </w:r>
      <w:bookmarkEnd w:id="95"/>
      <w:bookmarkEnd w:id="96"/>
      <w:bookmarkEnd w:id="97"/>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rPr>
      </w:pPr>
      <w:r w:rsidRPr="002A238C">
        <w:rPr>
          <w:rFonts w:ascii="Arial" w:hAnsi="Arial" w:cs="Arial"/>
          <w:sz w:val="22"/>
          <w:szCs w:val="22"/>
        </w:rPr>
        <w:t>Stavby a opatření k zajišťování obrany a bezpečnosti státu a asanační území nejsou vymezeny.</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rPr>
      </w:pPr>
      <w:r w:rsidRPr="002A238C">
        <w:rPr>
          <w:rFonts w:ascii="Arial" w:hAnsi="Arial" w:cs="Arial"/>
          <w:sz w:val="22"/>
          <w:szCs w:val="22"/>
        </w:rPr>
        <w:t xml:space="preserve">Územním plánem jsou stanoveny následující </w:t>
      </w:r>
      <w:r w:rsidRPr="002A238C">
        <w:rPr>
          <w:rFonts w:ascii="Arial" w:hAnsi="Arial" w:cs="Arial"/>
          <w:sz w:val="22"/>
          <w:szCs w:val="22"/>
          <w:u w:val="single"/>
        </w:rPr>
        <w:t>veřejně prospěšná stavby</w:t>
      </w:r>
      <w:r w:rsidRPr="002A238C">
        <w:rPr>
          <w:rFonts w:ascii="Arial" w:hAnsi="Arial" w:cs="Arial"/>
          <w:sz w:val="22"/>
          <w:szCs w:val="22"/>
        </w:rPr>
        <w:t xml:space="preserve"> (zakresleno ve Výkresu veřejně prospěšných staveb, opatření a asanací – č. A 2.4), pro které lze práva k pozemkům a stavbám vyvlastnit:</w:t>
      </w:r>
    </w:p>
    <w:p w:rsidR="00DC73D3" w:rsidRPr="002A238C" w:rsidRDefault="00DC73D3" w:rsidP="00DC73D3">
      <w:pPr>
        <w:pStyle w:val="Zkladntextodsazen"/>
        <w:rPr>
          <w:rFonts w:ascii="Arial" w:hAnsi="Arial" w:cs="Arial"/>
          <w:sz w:val="22"/>
          <w:szCs w:val="22"/>
        </w:rPr>
      </w:pPr>
    </w:p>
    <w:p w:rsidR="00DC73D3" w:rsidRPr="002A238C" w:rsidRDefault="00DC73D3" w:rsidP="00DC73D3">
      <w:pPr>
        <w:rPr>
          <w:rFonts w:cs="Arial"/>
        </w:rPr>
      </w:pP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6"/>
        <w:gridCol w:w="3380"/>
        <w:gridCol w:w="4411"/>
      </w:tblGrid>
      <w:tr w:rsidR="00DC73D3" w:rsidRPr="002A238C" w:rsidTr="001F2D4B">
        <w:trPr>
          <w:trHeight w:val="439"/>
          <w:jc w:val="center"/>
        </w:trPr>
        <w:tc>
          <w:tcPr>
            <w:tcW w:w="1456" w:type="dxa"/>
            <w:tcBorders>
              <w:bottom w:val="single" w:sz="18" w:space="0" w:color="auto"/>
              <w:right w:val="single" w:sz="18" w:space="0" w:color="auto"/>
            </w:tcBorders>
            <w:shd w:val="clear" w:color="auto" w:fill="BFBFBF"/>
          </w:tcPr>
          <w:p w:rsidR="00DC73D3" w:rsidRPr="002A238C" w:rsidRDefault="00DC73D3" w:rsidP="001F2D4B">
            <w:pPr>
              <w:pStyle w:val="tabulka"/>
              <w:jc w:val="left"/>
              <w:rPr>
                <w:rFonts w:ascii="Arial" w:hAnsi="Arial" w:cs="Arial"/>
                <w:b/>
                <w:szCs w:val="22"/>
              </w:rPr>
            </w:pPr>
            <w:r w:rsidRPr="002A238C">
              <w:rPr>
                <w:rFonts w:ascii="Arial" w:hAnsi="Arial" w:cs="Arial"/>
                <w:b/>
                <w:szCs w:val="22"/>
              </w:rPr>
              <w:t xml:space="preserve">                           OZNAČENÍ</w:t>
            </w:r>
          </w:p>
        </w:tc>
        <w:tc>
          <w:tcPr>
            <w:tcW w:w="3380" w:type="dxa"/>
            <w:tcBorders>
              <w:left w:val="single" w:sz="18" w:space="0" w:color="auto"/>
              <w:bottom w:val="single" w:sz="18" w:space="0" w:color="auto"/>
            </w:tcBorders>
            <w:shd w:val="clear" w:color="auto" w:fill="BFBFBF"/>
          </w:tcPr>
          <w:p w:rsidR="00DC73D3" w:rsidRPr="002A238C" w:rsidRDefault="00DC73D3" w:rsidP="001F2D4B">
            <w:pPr>
              <w:pStyle w:val="tabulka"/>
              <w:rPr>
                <w:rFonts w:ascii="Arial" w:hAnsi="Arial" w:cs="Arial"/>
                <w:b/>
                <w:szCs w:val="22"/>
              </w:rPr>
            </w:pPr>
            <w:r w:rsidRPr="002A238C">
              <w:rPr>
                <w:rFonts w:ascii="Arial" w:hAnsi="Arial" w:cs="Arial"/>
                <w:b/>
                <w:szCs w:val="22"/>
              </w:rPr>
              <w:t xml:space="preserve">                                             POPIS </w:t>
            </w:r>
          </w:p>
        </w:tc>
        <w:tc>
          <w:tcPr>
            <w:tcW w:w="4411" w:type="dxa"/>
            <w:tcBorders>
              <w:bottom w:val="single" w:sz="18" w:space="0" w:color="auto"/>
            </w:tcBorders>
            <w:shd w:val="clear" w:color="auto" w:fill="BFBFBF"/>
          </w:tcPr>
          <w:p w:rsidR="00DC73D3" w:rsidRPr="002A238C" w:rsidRDefault="00DC73D3" w:rsidP="001F2D4B">
            <w:pPr>
              <w:pStyle w:val="tabulka"/>
              <w:rPr>
                <w:rFonts w:ascii="Arial" w:hAnsi="Arial" w:cs="Arial"/>
                <w:b/>
                <w:szCs w:val="22"/>
              </w:rPr>
            </w:pPr>
            <w:r w:rsidRPr="002A238C">
              <w:rPr>
                <w:rFonts w:ascii="Arial" w:hAnsi="Arial" w:cs="Arial"/>
                <w:b/>
                <w:szCs w:val="22"/>
              </w:rPr>
              <w:t xml:space="preserve">                                                                              VÝČET POZEMK</w:t>
            </w:r>
            <w:r w:rsidRPr="002A238C">
              <w:rPr>
                <w:rFonts w:ascii="Arial" w:hAnsi="Arial" w:cs="Arial"/>
                <w:b/>
                <w:caps/>
                <w:szCs w:val="22"/>
              </w:rPr>
              <w:t>ů KN – k.ú. KLEŠICE</w:t>
            </w:r>
          </w:p>
        </w:tc>
      </w:tr>
      <w:tr w:rsidR="00DC73D3" w:rsidRPr="002A238C" w:rsidTr="001F2D4B">
        <w:trPr>
          <w:trHeight w:val="439"/>
          <w:jc w:val="center"/>
        </w:trPr>
        <w:tc>
          <w:tcPr>
            <w:tcW w:w="1456" w:type="dxa"/>
            <w:tcBorders>
              <w:top w:val="single" w:sz="18" w:space="0" w:color="auto"/>
              <w:right w:val="single" w:sz="18" w:space="0" w:color="auto"/>
            </w:tcBorders>
          </w:tcPr>
          <w:p w:rsidR="00DC73D3" w:rsidRPr="002A238C" w:rsidRDefault="00DC73D3" w:rsidP="001F2D4B">
            <w:pPr>
              <w:shd w:val="clear" w:color="auto" w:fill="FFFFFF"/>
              <w:tabs>
                <w:tab w:val="left" w:pos="1059"/>
                <w:tab w:val="left" w:pos="1226"/>
                <w:tab w:val="center" w:pos="1768"/>
              </w:tabs>
              <w:spacing w:line="274" w:lineRule="exact"/>
              <w:rPr>
                <w:rFonts w:cs="Arial"/>
                <w:b/>
                <w:sz w:val="22"/>
                <w:szCs w:val="22"/>
              </w:rPr>
            </w:pPr>
            <w:r w:rsidRPr="002A238C">
              <w:rPr>
                <w:rFonts w:cs="Arial"/>
                <w:sz w:val="22"/>
                <w:szCs w:val="22"/>
              </w:rPr>
              <w:t xml:space="preserve">                             </w:t>
            </w:r>
            <w:r w:rsidRPr="002A238C">
              <w:rPr>
                <w:rFonts w:cs="Arial"/>
                <w:b/>
                <w:sz w:val="22"/>
                <w:szCs w:val="22"/>
              </w:rPr>
              <w:t>VD1</w:t>
            </w:r>
          </w:p>
        </w:tc>
        <w:tc>
          <w:tcPr>
            <w:tcW w:w="3380" w:type="dxa"/>
            <w:tcBorders>
              <w:top w:val="single" w:sz="18" w:space="0" w:color="auto"/>
              <w:left w:val="single" w:sz="18" w:space="0" w:color="auto"/>
            </w:tcBorders>
          </w:tcPr>
          <w:p w:rsidR="00DC73D3" w:rsidRPr="002A238C" w:rsidRDefault="00DC73D3" w:rsidP="001F2D4B">
            <w:pPr>
              <w:shd w:val="clear" w:color="auto" w:fill="FFFFFF"/>
              <w:tabs>
                <w:tab w:val="left" w:pos="1059"/>
                <w:tab w:val="left" w:pos="1226"/>
                <w:tab w:val="center" w:pos="1768"/>
              </w:tabs>
              <w:spacing w:before="120" w:line="274" w:lineRule="exact"/>
              <w:rPr>
                <w:rFonts w:cs="Arial"/>
                <w:sz w:val="22"/>
                <w:szCs w:val="22"/>
              </w:rPr>
            </w:pPr>
            <w:r w:rsidRPr="002A238C">
              <w:rPr>
                <w:rFonts w:cs="Arial"/>
                <w:sz w:val="22"/>
                <w:szCs w:val="22"/>
              </w:rPr>
              <w:t>Koridor pro přeložku  komunikace I/17</w:t>
            </w:r>
          </w:p>
        </w:tc>
        <w:tc>
          <w:tcPr>
            <w:tcW w:w="4411" w:type="dxa"/>
            <w:tcBorders>
              <w:top w:val="single" w:sz="18" w:space="0" w:color="auto"/>
            </w:tcBorders>
          </w:tcPr>
          <w:p w:rsidR="00DC73D3" w:rsidRPr="002A238C" w:rsidRDefault="00DC73D3" w:rsidP="001F2D4B">
            <w:pPr>
              <w:shd w:val="clear" w:color="auto" w:fill="FFFFFF"/>
              <w:tabs>
                <w:tab w:val="left" w:pos="1059"/>
                <w:tab w:val="left" w:pos="1226"/>
                <w:tab w:val="center" w:pos="1768"/>
              </w:tabs>
              <w:spacing w:before="120" w:line="274" w:lineRule="exact"/>
              <w:rPr>
                <w:rFonts w:cs="Arial"/>
                <w:sz w:val="22"/>
                <w:szCs w:val="22"/>
              </w:rPr>
            </w:pPr>
            <w:r w:rsidRPr="002A238C">
              <w:rPr>
                <w:rFonts w:cs="Arial"/>
                <w:sz w:val="22"/>
                <w:szCs w:val="22"/>
              </w:rPr>
              <w:t xml:space="preserve">v rámci vymezeného koridoru </w:t>
            </w:r>
            <w:r w:rsidRPr="002A238C">
              <w:rPr>
                <w:rFonts w:cs="Arial"/>
                <w:color w:val="FF0000"/>
                <w:sz w:val="22"/>
                <w:szCs w:val="22"/>
              </w:rPr>
              <w:t>CD-D64</w:t>
            </w:r>
            <w:r w:rsidRPr="002A238C">
              <w:rPr>
                <w:rFonts w:cs="Arial"/>
                <w:sz w:val="22"/>
                <w:szCs w:val="22"/>
              </w:rPr>
              <w:t xml:space="preserve"> </w:t>
            </w:r>
            <w:r w:rsidRPr="002A238C">
              <w:rPr>
                <w:rFonts w:cs="Arial"/>
                <w:strike/>
                <w:sz w:val="22"/>
                <w:szCs w:val="22"/>
                <w:highlight w:val="yellow"/>
              </w:rPr>
              <w:t>(lokalita Z9)</w:t>
            </w:r>
          </w:p>
        </w:tc>
      </w:tr>
    </w:tbl>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rPr>
      </w:pP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6"/>
        <w:gridCol w:w="3380"/>
        <w:gridCol w:w="4411"/>
      </w:tblGrid>
      <w:tr w:rsidR="00DC73D3" w:rsidRPr="002A238C" w:rsidTr="001F2D4B">
        <w:trPr>
          <w:trHeight w:val="439"/>
          <w:jc w:val="center"/>
        </w:trPr>
        <w:tc>
          <w:tcPr>
            <w:tcW w:w="1456" w:type="dxa"/>
            <w:tcBorders>
              <w:bottom w:val="single" w:sz="18" w:space="0" w:color="auto"/>
              <w:right w:val="single" w:sz="18" w:space="0" w:color="auto"/>
            </w:tcBorders>
            <w:shd w:val="clear" w:color="auto" w:fill="BFBFBF"/>
          </w:tcPr>
          <w:p w:rsidR="00DC73D3" w:rsidRPr="002A238C" w:rsidRDefault="00DC73D3" w:rsidP="001F2D4B">
            <w:pPr>
              <w:pStyle w:val="tabulka"/>
              <w:jc w:val="left"/>
              <w:rPr>
                <w:rFonts w:ascii="Arial" w:hAnsi="Arial" w:cs="Arial"/>
                <w:b/>
                <w:szCs w:val="22"/>
              </w:rPr>
            </w:pPr>
            <w:r w:rsidRPr="002A238C">
              <w:rPr>
                <w:rFonts w:ascii="Arial" w:hAnsi="Arial" w:cs="Arial"/>
                <w:b/>
                <w:szCs w:val="22"/>
              </w:rPr>
              <w:t xml:space="preserve">                           OZNAČENÍ</w:t>
            </w:r>
          </w:p>
        </w:tc>
        <w:tc>
          <w:tcPr>
            <w:tcW w:w="3380" w:type="dxa"/>
            <w:tcBorders>
              <w:left w:val="single" w:sz="18" w:space="0" w:color="auto"/>
              <w:bottom w:val="single" w:sz="18" w:space="0" w:color="auto"/>
            </w:tcBorders>
            <w:shd w:val="clear" w:color="auto" w:fill="BFBFBF"/>
          </w:tcPr>
          <w:p w:rsidR="00DC73D3" w:rsidRPr="002A238C" w:rsidRDefault="00DC73D3" w:rsidP="001F2D4B">
            <w:pPr>
              <w:pStyle w:val="tabulka"/>
              <w:rPr>
                <w:rFonts w:ascii="Arial" w:hAnsi="Arial" w:cs="Arial"/>
                <w:b/>
                <w:szCs w:val="22"/>
              </w:rPr>
            </w:pPr>
            <w:r w:rsidRPr="002A238C">
              <w:rPr>
                <w:rFonts w:ascii="Arial" w:hAnsi="Arial" w:cs="Arial"/>
                <w:b/>
                <w:szCs w:val="22"/>
              </w:rPr>
              <w:t xml:space="preserve">                                             POPIS </w:t>
            </w:r>
          </w:p>
        </w:tc>
        <w:tc>
          <w:tcPr>
            <w:tcW w:w="4411" w:type="dxa"/>
            <w:tcBorders>
              <w:bottom w:val="single" w:sz="18" w:space="0" w:color="auto"/>
            </w:tcBorders>
            <w:shd w:val="clear" w:color="auto" w:fill="BFBFBF"/>
          </w:tcPr>
          <w:p w:rsidR="00DC73D3" w:rsidRPr="002A238C" w:rsidRDefault="00DC73D3" w:rsidP="001F2D4B">
            <w:pPr>
              <w:pStyle w:val="tabulka"/>
              <w:rPr>
                <w:rFonts w:ascii="Arial" w:hAnsi="Arial" w:cs="Arial"/>
                <w:b/>
                <w:szCs w:val="22"/>
              </w:rPr>
            </w:pPr>
            <w:r w:rsidRPr="002A238C">
              <w:rPr>
                <w:rFonts w:ascii="Arial" w:hAnsi="Arial" w:cs="Arial"/>
                <w:b/>
                <w:szCs w:val="22"/>
              </w:rPr>
              <w:t xml:space="preserve">                                                                              ROZSAH </w:t>
            </w:r>
          </w:p>
        </w:tc>
      </w:tr>
      <w:tr w:rsidR="00DC73D3" w:rsidRPr="002A238C" w:rsidTr="001F2D4B">
        <w:trPr>
          <w:trHeight w:val="439"/>
          <w:jc w:val="center"/>
        </w:trPr>
        <w:tc>
          <w:tcPr>
            <w:tcW w:w="1456" w:type="dxa"/>
            <w:tcBorders>
              <w:top w:val="single" w:sz="18" w:space="0" w:color="auto"/>
              <w:right w:val="single" w:sz="18" w:space="0" w:color="auto"/>
            </w:tcBorders>
          </w:tcPr>
          <w:p w:rsidR="00DC73D3" w:rsidRPr="002A238C" w:rsidRDefault="00DC73D3" w:rsidP="001F2D4B">
            <w:pPr>
              <w:shd w:val="clear" w:color="auto" w:fill="FFFFFF"/>
              <w:tabs>
                <w:tab w:val="left" w:pos="1059"/>
                <w:tab w:val="left" w:pos="1226"/>
                <w:tab w:val="center" w:pos="1768"/>
              </w:tabs>
              <w:spacing w:line="274" w:lineRule="exact"/>
              <w:rPr>
                <w:rFonts w:cs="Arial"/>
                <w:b/>
                <w:sz w:val="22"/>
                <w:szCs w:val="22"/>
              </w:rPr>
            </w:pPr>
            <w:r w:rsidRPr="002A238C">
              <w:rPr>
                <w:rFonts w:cs="Arial"/>
                <w:sz w:val="22"/>
                <w:szCs w:val="22"/>
              </w:rPr>
              <w:t xml:space="preserve">                             </w:t>
            </w:r>
            <w:r w:rsidRPr="002A238C">
              <w:rPr>
                <w:rFonts w:cs="Arial"/>
                <w:b/>
                <w:sz w:val="22"/>
                <w:szCs w:val="22"/>
              </w:rPr>
              <w:t>VT1</w:t>
            </w:r>
          </w:p>
        </w:tc>
        <w:tc>
          <w:tcPr>
            <w:tcW w:w="3380" w:type="dxa"/>
            <w:tcBorders>
              <w:top w:val="single" w:sz="18" w:space="0" w:color="auto"/>
              <w:left w:val="single" w:sz="18" w:space="0" w:color="auto"/>
            </w:tcBorders>
          </w:tcPr>
          <w:p w:rsidR="00DC73D3" w:rsidRPr="002A238C" w:rsidRDefault="00DC73D3" w:rsidP="001F2D4B">
            <w:pPr>
              <w:pStyle w:val="Default"/>
              <w:spacing w:before="120"/>
              <w:rPr>
                <w:color w:val="auto"/>
                <w:sz w:val="22"/>
                <w:szCs w:val="22"/>
              </w:rPr>
            </w:pPr>
            <w:r w:rsidRPr="002A238C">
              <w:rPr>
                <w:color w:val="auto"/>
                <w:sz w:val="22"/>
                <w:szCs w:val="22"/>
              </w:rPr>
              <w:t xml:space="preserve">propojovací VVTL plynovod P 01 Olešná - Náchod - Polsko </w:t>
            </w:r>
          </w:p>
          <w:p w:rsidR="00DC73D3" w:rsidRPr="002A238C" w:rsidRDefault="00DC73D3" w:rsidP="001F2D4B">
            <w:pPr>
              <w:shd w:val="clear" w:color="auto" w:fill="FFFFFF"/>
              <w:tabs>
                <w:tab w:val="left" w:pos="1059"/>
                <w:tab w:val="left" w:pos="1226"/>
                <w:tab w:val="center" w:pos="1768"/>
              </w:tabs>
              <w:spacing w:line="274" w:lineRule="exact"/>
              <w:rPr>
                <w:rFonts w:cs="Arial"/>
                <w:sz w:val="22"/>
                <w:szCs w:val="22"/>
              </w:rPr>
            </w:pPr>
          </w:p>
        </w:tc>
        <w:tc>
          <w:tcPr>
            <w:tcW w:w="4411" w:type="dxa"/>
            <w:tcBorders>
              <w:top w:val="single" w:sz="18" w:space="0" w:color="auto"/>
            </w:tcBorders>
          </w:tcPr>
          <w:p w:rsidR="00DC73D3" w:rsidRPr="002A238C" w:rsidRDefault="00DC73D3" w:rsidP="001F2D4B">
            <w:pPr>
              <w:autoSpaceDE w:val="0"/>
              <w:autoSpaceDN w:val="0"/>
              <w:adjustRightInd w:val="0"/>
              <w:spacing w:before="120"/>
              <w:rPr>
                <w:rFonts w:cs="Arial"/>
                <w:sz w:val="22"/>
                <w:szCs w:val="22"/>
              </w:rPr>
            </w:pPr>
            <w:r w:rsidRPr="002A238C">
              <w:rPr>
                <w:rFonts w:cs="Arial"/>
                <w:sz w:val="22"/>
                <w:szCs w:val="22"/>
              </w:rPr>
              <w:t>v rámci vymezeného koridoru P 01 západně od Klešic a jižně od Jezbořic</w:t>
            </w:r>
          </w:p>
          <w:p w:rsidR="00DC73D3" w:rsidRPr="002A238C" w:rsidRDefault="00DC73D3" w:rsidP="001F2D4B">
            <w:pPr>
              <w:shd w:val="clear" w:color="auto" w:fill="FFFFFF"/>
              <w:tabs>
                <w:tab w:val="left" w:pos="1059"/>
                <w:tab w:val="left" w:pos="1226"/>
                <w:tab w:val="center" w:pos="1768"/>
              </w:tabs>
              <w:spacing w:line="274" w:lineRule="exact"/>
              <w:rPr>
                <w:rFonts w:cs="Arial"/>
                <w:sz w:val="22"/>
                <w:szCs w:val="22"/>
              </w:rPr>
            </w:pPr>
          </w:p>
        </w:tc>
      </w:tr>
      <w:tr w:rsidR="00DC73D3" w:rsidRPr="002A238C" w:rsidTr="001F2D4B">
        <w:trPr>
          <w:trHeight w:val="439"/>
          <w:jc w:val="center"/>
        </w:trPr>
        <w:tc>
          <w:tcPr>
            <w:tcW w:w="1456" w:type="dxa"/>
            <w:tcBorders>
              <w:top w:val="single" w:sz="4" w:space="0" w:color="auto"/>
              <w:left w:val="single" w:sz="4" w:space="0" w:color="auto"/>
              <w:bottom w:val="single" w:sz="4" w:space="0" w:color="auto"/>
              <w:right w:val="single" w:sz="18" w:space="0" w:color="auto"/>
            </w:tcBorders>
          </w:tcPr>
          <w:p w:rsidR="00DC73D3" w:rsidRPr="002A238C" w:rsidRDefault="00DC73D3" w:rsidP="001F2D4B">
            <w:pPr>
              <w:shd w:val="clear" w:color="auto" w:fill="FFFFFF"/>
              <w:tabs>
                <w:tab w:val="left" w:pos="1059"/>
                <w:tab w:val="left" w:pos="1226"/>
                <w:tab w:val="center" w:pos="1768"/>
              </w:tabs>
              <w:spacing w:line="274" w:lineRule="exact"/>
              <w:rPr>
                <w:rFonts w:cs="Arial"/>
                <w:b/>
                <w:sz w:val="22"/>
                <w:szCs w:val="22"/>
              </w:rPr>
            </w:pPr>
            <w:r w:rsidRPr="002A238C">
              <w:rPr>
                <w:rFonts w:cs="Arial"/>
                <w:sz w:val="22"/>
                <w:szCs w:val="22"/>
              </w:rPr>
              <w:t xml:space="preserve">                             </w:t>
            </w:r>
            <w:r w:rsidRPr="002A238C">
              <w:rPr>
                <w:rFonts w:cs="Arial"/>
                <w:b/>
                <w:sz w:val="22"/>
                <w:szCs w:val="22"/>
              </w:rPr>
              <w:t>VT2.1</w:t>
            </w:r>
          </w:p>
        </w:tc>
        <w:tc>
          <w:tcPr>
            <w:tcW w:w="3380" w:type="dxa"/>
            <w:tcBorders>
              <w:top w:val="single" w:sz="4" w:space="0" w:color="auto"/>
              <w:left w:val="single" w:sz="18" w:space="0" w:color="auto"/>
              <w:bottom w:val="single" w:sz="4" w:space="0" w:color="auto"/>
              <w:right w:val="single" w:sz="4" w:space="0" w:color="auto"/>
            </w:tcBorders>
          </w:tcPr>
          <w:p w:rsidR="00DC73D3" w:rsidRPr="002A238C" w:rsidRDefault="00DC73D3" w:rsidP="001F2D4B">
            <w:pPr>
              <w:pStyle w:val="Default"/>
              <w:spacing w:before="120"/>
              <w:rPr>
                <w:color w:val="auto"/>
              </w:rPr>
            </w:pPr>
            <w:r w:rsidRPr="002A238C">
              <w:rPr>
                <w:color w:val="auto"/>
                <w:sz w:val="22"/>
                <w:szCs w:val="22"/>
              </w:rPr>
              <w:t>koridor pro dvojité vedení VVN 400 kV Týnec – Krasíkov (dle PÚR ČR - E15)</w:t>
            </w:r>
            <w:r w:rsidRPr="002A238C">
              <w:rPr>
                <w:color w:val="auto"/>
                <w:sz w:val="20"/>
                <w:szCs w:val="20"/>
              </w:rPr>
              <w:t>.</w:t>
            </w:r>
          </w:p>
          <w:p w:rsidR="00DC73D3" w:rsidRPr="002A238C" w:rsidRDefault="00DC73D3" w:rsidP="001F2D4B">
            <w:pPr>
              <w:pStyle w:val="Default"/>
              <w:rPr>
                <w:color w:val="auto"/>
                <w:sz w:val="22"/>
                <w:szCs w:val="22"/>
              </w:rPr>
            </w:pPr>
          </w:p>
        </w:tc>
        <w:tc>
          <w:tcPr>
            <w:tcW w:w="4411" w:type="dxa"/>
            <w:tcBorders>
              <w:top w:val="single" w:sz="4" w:space="0" w:color="auto"/>
              <w:left w:val="single" w:sz="4" w:space="0" w:color="auto"/>
              <w:bottom w:val="single" w:sz="4" w:space="0" w:color="auto"/>
              <w:right w:val="single" w:sz="4" w:space="0" w:color="auto"/>
            </w:tcBorders>
          </w:tcPr>
          <w:p w:rsidR="00DC73D3" w:rsidRPr="002A238C" w:rsidRDefault="00DC73D3" w:rsidP="001F2D4B">
            <w:pPr>
              <w:autoSpaceDE w:val="0"/>
              <w:autoSpaceDN w:val="0"/>
              <w:adjustRightInd w:val="0"/>
              <w:spacing w:before="120"/>
              <w:rPr>
                <w:rFonts w:cs="Arial"/>
                <w:sz w:val="22"/>
                <w:szCs w:val="22"/>
              </w:rPr>
            </w:pPr>
            <w:r w:rsidRPr="002A238C">
              <w:rPr>
                <w:rFonts w:cs="Arial"/>
                <w:sz w:val="22"/>
                <w:szCs w:val="22"/>
              </w:rPr>
              <w:t xml:space="preserve">v rámci vymezeného koridoru VT2.1 severně od Klešic </w:t>
            </w:r>
          </w:p>
          <w:p w:rsidR="00DC73D3" w:rsidRPr="002A238C" w:rsidRDefault="00DC73D3" w:rsidP="001F2D4B">
            <w:pPr>
              <w:autoSpaceDE w:val="0"/>
              <w:autoSpaceDN w:val="0"/>
              <w:adjustRightInd w:val="0"/>
              <w:rPr>
                <w:rFonts w:cs="Arial"/>
                <w:sz w:val="22"/>
                <w:szCs w:val="22"/>
              </w:rPr>
            </w:pPr>
          </w:p>
        </w:tc>
      </w:tr>
    </w:tbl>
    <w:p w:rsidR="00DC73D3" w:rsidRPr="002A238C" w:rsidRDefault="00DC73D3" w:rsidP="00DC73D3">
      <w:pPr>
        <w:pStyle w:val="Zkladntextodsazen"/>
        <w:rPr>
          <w:rFonts w:ascii="Arial" w:hAnsi="Arial" w:cs="Arial"/>
          <w:sz w:val="22"/>
          <w:szCs w:val="22"/>
        </w:rPr>
      </w:pPr>
    </w:p>
    <w:p w:rsidR="00DC73D3" w:rsidRPr="002A238C" w:rsidRDefault="00DC73D3" w:rsidP="00DC73D3">
      <w:pPr>
        <w:rPr>
          <w:rFonts w:cs="Arial"/>
        </w:rPr>
      </w:pPr>
    </w:p>
    <w:p w:rsidR="00DC73D3" w:rsidRPr="002A238C" w:rsidRDefault="00DC73D3" w:rsidP="00DC73D3">
      <w:pPr>
        <w:rPr>
          <w:rFonts w:cs="Arial"/>
        </w:rPr>
      </w:pPr>
    </w:p>
    <w:p w:rsidR="00DC73D3" w:rsidRPr="002A238C" w:rsidRDefault="00DC73D3" w:rsidP="00DC73D3">
      <w:pPr>
        <w:pStyle w:val="Zkladntextodsazen"/>
        <w:rPr>
          <w:rFonts w:ascii="Arial" w:hAnsi="Arial" w:cs="Arial"/>
          <w:sz w:val="22"/>
          <w:szCs w:val="22"/>
        </w:rPr>
      </w:pPr>
      <w:r w:rsidRPr="002A238C">
        <w:rPr>
          <w:rFonts w:ascii="Arial" w:hAnsi="Arial" w:cs="Arial"/>
          <w:sz w:val="22"/>
          <w:szCs w:val="22"/>
        </w:rPr>
        <w:t xml:space="preserve">Územním plánem jsou stanovena následující </w:t>
      </w:r>
      <w:r w:rsidRPr="002A238C">
        <w:rPr>
          <w:rFonts w:ascii="Arial" w:hAnsi="Arial" w:cs="Arial"/>
          <w:sz w:val="22"/>
          <w:szCs w:val="22"/>
          <w:u w:val="single"/>
        </w:rPr>
        <w:t>veřejně prospěšná opatření</w:t>
      </w:r>
      <w:r w:rsidRPr="002A238C">
        <w:rPr>
          <w:rFonts w:ascii="Arial" w:hAnsi="Arial" w:cs="Arial"/>
          <w:sz w:val="22"/>
          <w:szCs w:val="22"/>
        </w:rPr>
        <w:t xml:space="preserve"> (zakresleno ve Výkresu veřejně prospěšných staveb, opatření a asanací – č. A 2.4), pro která lze práva k pozemkům a stavbám vyvlastnit:</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rPr>
          <w:rFonts w:ascii="Arial" w:hAnsi="Arial" w:cs="Arial"/>
          <w:sz w:val="22"/>
          <w:szCs w:val="22"/>
        </w:rPr>
      </w:pP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6"/>
        <w:gridCol w:w="7791"/>
      </w:tblGrid>
      <w:tr w:rsidR="00DC73D3" w:rsidRPr="002A238C" w:rsidTr="001F2D4B">
        <w:trPr>
          <w:trHeight w:val="439"/>
          <w:jc w:val="center"/>
        </w:trPr>
        <w:tc>
          <w:tcPr>
            <w:tcW w:w="1456" w:type="dxa"/>
            <w:tcBorders>
              <w:bottom w:val="single" w:sz="18" w:space="0" w:color="auto"/>
              <w:right w:val="single" w:sz="18" w:space="0" w:color="auto"/>
            </w:tcBorders>
            <w:shd w:val="clear" w:color="auto" w:fill="BFBFBF"/>
          </w:tcPr>
          <w:p w:rsidR="00DC73D3" w:rsidRPr="002A238C" w:rsidRDefault="00DC73D3" w:rsidP="001F2D4B">
            <w:pPr>
              <w:pStyle w:val="tabulka"/>
              <w:jc w:val="left"/>
              <w:rPr>
                <w:rFonts w:ascii="Arial" w:hAnsi="Arial" w:cs="Arial"/>
                <w:b/>
                <w:szCs w:val="22"/>
              </w:rPr>
            </w:pPr>
            <w:r w:rsidRPr="002A238C">
              <w:rPr>
                <w:rFonts w:ascii="Arial" w:hAnsi="Arial" w:cs="Arial"/>
                <w:b/>
                <w:szCs w:val="22"/>
              </w:rPr>
              <w:t xml:space="preserve">                           OZNAČENÍ</w:t>
            </w:r>
          </w:p>
        </w:tc>
        <w:tc>
          <w:tcPr>
            <w:tcW w:w="7791" w:type="dxa"/>
            <w:tcBorders>
              <w:left w:val="single" w:sz="18" w:space="0" w:color="auto"/>
              <w:bottom w:val="single" w:sz="18" w:space="0" w:color="auto"/>
            </w:tcBorders>
            <w:shd w:val="clear" w:color="auto" w:fill="BFBFBF"/>
          </w:tcPr>
          <w:p w:rsidR="00DC73D3" w:rsidRPr="002A238C" w:rsidRDefault="00DC73D3" w:rsidP="001F2D4B">
            <w:pPr>
              <w:pStyle w:val="tabulka"/>
              <w:rPr>
                <w:rFonts w:ascii="Arial" w:hAnsi="Arial" w:cs="Arial"/>
                <w:b/>
                <w:szCs w:val="22"/>
              </w:rPr>
            </w:pPr>
            <w:r w:rsidRPr="002A238C">
              <w:rPr>
                <w:rFonts w:ascii="Arial" w:hAnsi="Arial" w:cs="Arial"/>
                <w:b/>
                <w:szCs w:val="22"/>
              </w:rPr>
              <w:t xml:space="preserve">                                                                                                                          POPIS                                                                              </w:t>
            </w:r>
          </w:p>
        </w:tc>
      </w:tr>
      <w:tr w:rsidR="00DC73D3" w:rsidRPr="002A238C" w:rsidTr="001F2D4B">
        <w:trPr>
          <w:trHeight w:val="660"/>
          <w:jc w:val="center"/>
        </w:trPr>
        <w:tc>
          <w:tcPr>
            <w:tcW w:w="1456" w:type="dxa"/>
            <w:tcBorders>
              <w:top w:val="single" w:sz="18" w:space="0" w:color="auto"/>
              <w:bottom w:val="single" w:sz="4" w:space="0" w:color="auto"/>
              <w:right w:val="single" w:sz="18" w:space="0" w:color="auto"/>
            </w:tcBorders>
          </w:tcPr>
          <w:p w:rsidR="00DC73D3" w:rsidRPr="002A238C" w:rsidRDefault="00DC73D3" w:rsidP="001F2D4B">
            <w:pPr>
              <w:shd w:val="clear" w:color="auto" w:fill="FFFFFF"/>
              <w:tabs>
                <w:tab w:val="left" w:pos="1059"/>
                <w:tab w:val="left" w:pos="1226"/>
                <w:tab w:val="center" w:pos="1768"/>
              </w:tabs>
              <w:spacing w:line="274" w:lineRule="exact"/>
              <w:rPr>
                <w:rFonts w:cs="Arial"/>
                <w:b/>
                <w:sz w:val="22"/>
                <w:szCs w:val="22"/>
              </w:rPr>
            </w:pPr>
            <w:r w:rsidRPr="002A238C">
              <w:rPr>
                <w:rFonts w:cs="Arial"/>
                <w:sz w:val="22"/>
                <w:szCs w:val="22"/>
              </w:rPr>
              <w:t xml:space="preserve">                             </w:t>
            </w:r>
            <w:r w:rsidRPr="002A238C">
              <w:rPr>
                <w:rFonts w:cs="Arial"/>
                <w:b/>
                <w:sz w:val="22"/>
                <w:szCs w:val="22"/>
              </w:rPr>
              <w:t>VU1</w:t>
            </w:r>
          </w:p>
        </w:tc>
        <w:tc>
          <w:tcPr>
            <w:tcW w:w="7791" w:type="dxa"/>
            <w:tcBorders>
              <w:top w:val="single" w:sz="18" w:space="0" w:color="auto"/>
              <w:left w:val="single" w:sz="18" w:space="0" w:color="auto"/>
              <w:bottom w:val="single" w:sz="4" w:space="0" w:color="auto"/>
            </w:tcBorders>
          </w:tcPr>
          <w:p w:rsidR="00DC73D3" w:rsidRPr="002A238C" w:rsidRDefault="00DC73D3" w:rsidP="001F2D4B">
            <w:pPr>
              <w:autoSpaceDE w:val="0"/>
              <w:autoSpaceDN w:val="0"/>
              <w:adjustRightInd w:val="0"/>
              <w:spacing w:before="120"/>
              <w:rPr>
                <w:rFonts w:cs="Arial"/>
                <w:sz w:val="22"/>
                <w:szCs w:val="22"/>
              </w:rPr>
            </w:pPr>
            <w:r w:rsidRPr="002A238C">
              <w:rPr>
                <w:rFonts w:cs="Arial"/>
                <w:sz w:val="22"/>
                <w:szCs w:val="22"/>
              </w:rPr>
              <w:t xml:space="preserve">založení prvků systému ekologické stability – regionální biokoridor RBK 9904 vč. vložených biocenter </w:t>
            </w:r>
            <w:r w:rsidRPr="002A238C">
              <w:rPr>
                <w:rFonts w:cs="Arial"/>
                <w:strike/>
                <w:sz w:val="22"/>
                <w:szCs w:val="22"/>
                <w:highlight w:val="yellow"/>
              </w:rPr>
              <w:t>LBC 990402,</w:t>
            </w:r>
            <w:r w:rsidRPr="002A238C">
              <w:rPr>
                <w:rFonts w:cs="Arial"/>
                <w:sz w:val="22"/>
                <w:szCs w:val="22"/>
              </w:rPr>
              <w:t xml:space="preserve"> </w:t>
            </w:r>
            <w:r w:rsidRPr="002A238C">
              <w:rPr>
                <w:rFonts w:cs="Arial"/>
                <w:color w:val="FF0000"/>
                <w:sz w:val="22"/>
                <w:szCs w:val="22"/>
              </w:rPr>
              <w:t>MBC 621</w:t>
            </w:r>
            <w:r w:rsidRPr="002A238C">
              <w:rPr>
                <w:rFonts w:cs="Arial"/>
                <w:sz w:val="22"/>
                <w:szCs w:val="22"/>
              </w:rPr>
              <w:t xml:space="preserve">, LBC 990403. </w:t>
            </w:r>
          </w:p>
          <w:p w:rsidR="00DC73D3" w:rsidRPr="002A238C" w:rsidRDefault="00DC73D3" w:rsidP="001F2D4B">
            <w:pPr>
              <w:shd w:val="clear" w:color="auto" w:fill="FFFFFF"/>
              <w:tabs>
                <w:tab w:val="left" w:pos="1059"/>
                <w:tab w:val="left" w:pos="1226"/>
                <w:tab w:val="center" w:pos="1768"/>
              </w:tabs>
              <w:spacing w:line="274" w:lineRule="exact"/>
              <w:rPr>
                <w:rFonts w:cs="Arial"/>
                <w:sz w:val="22"/>
                <w:szCs w:val="22"/>
              </w:rPr>
            </w:pPr>
          </w:p>
        </w:tc>
      </w:tr>
    </w:tbl>
    <w:p w:rsidR="00DC73D3" w:rsidRPr="002A238C" w:rsidRDefault="00DC73D3" w:rsidP="00DC73D3">
      <w:pPr>
        <w:pStyle w:val="Zkladntextodsazen"/>
        <w:rPr>
          <w:rFonts w:ascii="Arial" w:hAnsi="Arial" w:cs="Arial"/>
          <w:bCs/>
          <w:sz w:val="22"/>
          <w:szCs w:val="22"/>
        </w:rPr>
      </w:pPr>
    </w:p>
    <w:p w:rsidR="00DC73D3" w:rsidRPr="002A238C" w:rsidRDefault="00DC73D3" w:rsidP="00DC73D3">
      <w:pPr>
        <w:pStyle w:val="Zkladntextodsazen"/>
        <w:rPr>
          <w:rFonts w:ascii="Arial" w:hAnsi="Arial" w:cs="Arial"/>
          <w:sz w:val="22"/>
          <w:szCs w:val="22"/>
          <w:u w:val="single"/>
        </w:rPr>
      </w:pPr>
    </w:p>
    <w:p w:rsidR="00DC73D3" w:rsidRPr="002A238C" w:rsidRDefault="00DC73D3" w:rsidP="00DC73D3">
      <w:pPr>
        <w:pStyle w:val="Zkladntextodsazen"/>
        <w:rPr>
          <w:rFonts w:ascii="Arial" w:hAnsi="Arial" w:cs="Arial"/>
          <w:sz w:val="22"/>
          <w:szCs w:val="22"/>
          <w:u w:val="single"/>
        </w:rPr>
      </w:pPr>
    </w:p>
    <w:p w:rsidR="00DC73D3" w:rsidRPr="002A238C" w:rsidRDefault="00DC73D3" w:rsidP="00DC73D3">
      <w:pPr>
        <w:pStyle w:val="Textpsmene"/>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caps/>
          <w:szCs w:val="24"/>
        </w:rPr>
      </w:pPr>
      <w:bookmarkStart w:id="98" w:name="_Toc257722465"/>
      <w:bookmarkStart w:id="99" w:name="_Toc507680186"/>
      <w:bookmarkStart w:id="100" w:name="_Toc115680814"/>
      <w:r w:rsidRPr="002A238C">
        <w:rPr>
          <w:rFonts w:ascii="Arial" w:hAnsi="Arial" w:cs="Arial"/>
          <w:b/>
          <w:caps/>
          <w:szCs w:val="24"/>
        </w:rPr>
        <w:lastRenderedPageBreak/>
        <w:t>8.    vymezení veřejně prospěšných staveb a veřejnÝCH prosTRANSTVÍ, PRO které lze uplatnit předkupní právo, s uvedením v čí prospěch je předkupní právo zřizováno, parcelních čísel pozemků, názvu k.ú. a případně dalších údajů podle § 8 katastrálního zákona</w:t>
      </w:r>
      <w:bookmarkEnd w:id="98"/>
      <w:bookmarkEnd w:id="99"/>
      <w:bookmarkEnd w:id="100"/>
    </w:p>
    <w:p w:rsidR="00DC73D3" w:rsidRPr="002A238C" w:rsidRDefault="00DC73D3" w:rsidP="00DC73D3">
      <w:pPr>
        <w:autoSpaceDE w:val="0"/>
        <w:autoSpaceDN w:val="0"/>
        <w:adjustRightInd w:val="0"/>
        <w:rPr>
          <w:rFonts w:cs="Arial"/>
        </w:rPr>
      </w:pPr>
    </w:p>
    <w:p w:rsidR="00DC73D3" w:rsidRPr="002A238C" w:rsidRDefault="00DC73D3" w:rsidP="00DC73D3">
      <w:pPr>
        <w:pStyle w:val="Zkladntextodsazen"/>
        <w:rPr>
          <w:rFonts w:ascii="Arial" w:hAnsi="Arial" w:cs="Arial"/>
          <w:sz w:val="22"/>
          <w:szCs w:val="22"/>
        </w:rPr>
      </w:pPr>
      <w:r w:rsidRPr="002A238C">
        <w:rPr>
          <w:rFonts w:ascii="Arial" w:hAnsi="Arial" w:cs="Arial"/>
          <w:sz w:val="22"/>
          <w:szCs w:val="22"/>
        </w:rPr>
        <w:t xml:space="preserve">Územním plánem nejsou stanoveny veřejně prospěšná stavby ani veřejná prostranství, pro které lze uplatnit předkupní právo. </w:t>
      </w:r>
    </w:p>
    <w:p w:rsidR="00DC73D3" w:rsidRPr="002A238C" w:rsidRDefault="00DC73D3" w:rsidP="00DC73D3">
      <w:pPr>
        <w:pStyle w:val="Zkladntextodsazen"/>
        <w:rPr>
          <w:rFonts w:ascii="Arial" w:hAnsi="Arial" w:cs="Arial"/>
          <w:sz w:val="22"/>
          <w:szCs w:val="22"/>
        </w:rPr>
      </w:pPr>
    </w:p>
    <w:p w:rsidR="00DC73D3" w:rsidRDefault="00DC73D3" w:rsidP="00DC73D3">
      <w:pPr>
        <w:pStyle w:val="Zkladntextodsazen"/>
        <w:rPr>
          <w:rFonts w:ascii="Arial" w:hAnsi="Arial" w:cs="Arial"/>
          <w:bCs/>
          <w:sz w:val="22"/>
          <w:szCs w:val="22"/>
        </w:rPr>
      </w:pPr>
    </w:p>
    <w:p w:rsidR="00DC73D3" w:rsidRPr="002A238C" w:rsidRDefault="00DC73D3" w:rsidP="00DC73D3">
      <w:pPr>
        <w:pStyle w:val="Zkladntextodsazen"/>
        <w:rPr>
          <w:rFonts w:ascii="Arial" w:hAnsi="Arial" w:cs="Arial"/>
          <w:bCs/>
          <w:sz w:val="22"/>
          <w:szCs w:val="22"/>
        </w:rPr>
      </w:pPr>
    </w:p>
    <w:p w:rsidR="00DC73D3" w:rsidRPr="002A238C" w:rsidRDefault="00DC73D3" w:rsidP="00DC73D3">
      <w:pPr>
        <w:pStyle w:val="Textpsmene"/>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caps/>
          <w:szCs w:val="24"/>
        </w:rPr>
      </w:pPr>
      <w:bookmarkStart w:id="101" w:name="_Toc507680187"/>
      <w:bookmarkStart w:id="102" w:name="_Toc115680815"/>
      <w:r w:rsidRPr="002A238C">
        <w:rPr>
          <w:rFonts w:ascii="Arial" w:hAnsi="Arial" w:cs="Arial"/>
          <w:b/>
          <w:caps/>
          <w:szCs w:val="24"/>
        </w:rPr>
        <w:t>9.    STANOVENÍ kompenzačních opatření podle § 50 odst. 6 stavebního zákona</w:t>
      </w:r>
      <w:bookmarkEnd w:id="101"/>
      <w:bookmarkEnd w:id="102"/>
      <w:r w:rsidRPr="002A238C">
        <w:rPr>
          <w:rFonts w:ascii="Arial" w:hAnsi="Arial" w:cs="Arial"/>
          <w:b/>
          <w:caps/>
          <w:szCs w:val="24"/>
        </w:rPr>
        <w:t xml:space="preserve"> </w:t>
      </w:r>
    </w:p>
    <w:p w:rsidR="00DC73D3" w:rsidRPr="002A238C" w:rsidRDefault="00DC73D3" w:rsidP="00DC73D3">
      <w:pPr>
        <w:pStyle w:val="Zkladntextodsazen"/>
        <w:rPr>
          <w:rFonts w:ascii="Arial" w:hAnsi="Arial" w:cs="Arial"/>
          <w:szCs w:val="24"/>
        </w:rPr>
      </w:pPr>
    </w:p>
    <w:p w:rsidR="00DC73D3" w:rsidRPr="002A238C" w:rsidRDefault="00DC73D3" w:rsidP="00DC73D3">
      <w:pPr>
        <w:pStyle w:val="Zkladntextodsazen"/>
        <w:rPr>
          <w:rFonts w:ascii="Arial" w:hAnsi="Arial" w:cs="Arial"/>
          <w:sz w:val="22"/>
          <w:szCs w:val="22"/>
        </w:rPr>
      </w:pPr>
      <w:r w:rsidRPr="002A238C">
        <w:rPr>
          <w:rFonts w:ascii="Arial" w:hAnsi="Arial" w:cs="Arial"/>
          <w:sz w:val="22"/>
          <w:szCs w:val="22"/>
        </w:rPr>
        <w:t>V územním plánu nejsou stanovena kompenzační opatření.</w:t>
      </w:r>
    </w:p>
    <w:p w:rsidR="00DC73D3" w:rsidRPr="002A238C" w:rsidRDefault="00DC73D3" w:rsidP="00DC73D3">
      <w:pPr>
        <w:rPr>
          <w:rFonts w:cs="Arial"/>
        </w:rPr>
      </w:pPr>
    </w:p>
    <w:p w:rsidR="00DC73D3" w:rsidRPr="002A238C" w:rsidRDefault="00DC73D3" w:rsidP="00DC73D3">
      <w:pPr>
        <w:tabs>
          <w:tab w:val="left" w:pos="2700"/>
        </w:tabs>
        <w:rPr>
          <w:rFonts w:cs="Arial"/>
        </w:rPr>
      </w:pPr>
      <w:r w:rsidRPr="002A238C">
        <w:rPr>
          <w:rFonts w:cs="Arial"/>
        </w:rPr>
        <w:tab/>
      </w:r>
    </w:p>
    <w:p w:rsidR="00DC73D3" w:rsidRPr="002A238C" w:rsidRDefault="00DC73D3" w:rsidP="00DC73D3">
      <w:pPr>
        <w:tabs>
          <w:tab w:val="left" w:pos="2700"/>
        </w:tabs>
        <w:rPr>
          <w:rFonts w:cs="Arial"/>
        </w:rPr>
      </w:pPr>
    </w:p>
    <w:p w:rsidR="00DC73D3" w:rsidRPr="002A238C" w:rsidRDefault="00DC73D3" w:rsidP="00DC73D3">
      <w:pPr>
        <w:rPr>
          <w:rFonts w:cs="Arial"/>
        </w:rPr>
      </w:pPr>
    </w:p>
    <w:p w:rsidR="00DC73D3" w:rsidRPr="002A238C" w:rsidRDefault="00DC73D3" w:rsidP="00DC73D3">
      <w:pPr>
        <w:pStyle w:val="Textpsmene"/>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caps/>
          <w:szCs w:val="24"/>
        </w:rPr>
      </w:pPr>
      <w:bookmarkStart w:id="103" w:name="_Toc181500053"/>
      <w:bookmarkStart w:id="104" w:name="_Toc507680188"/>
      <w:bookmarkStart w:id="105" w:name="_Toc115680816"/>
      <w:r w:rsidRPr="002A238C">
        <w:rPr>
          <w:rFonts w:ascii="Arial" w:hAnsi="Arial" w:cs="Arial"/>
          <w:b/>
          <w:caps/>
          <w:szCs w:val="24"/>
        </w:rPr>
        <w:t>10.    vymezení ploch a koridorů, ve kterých je rozhodování o změnách v území podmíněno zpracováním územní studie, stanovení podmínek pro její pořízení a přiměřené lhůty a pro vložení dat o této studii do evidence územně plánovací činnosti.</w:t>
      </w:r>
      <w:bookmarkEnd w:id="103"/>
      <w:bookmarkEnd w:id="104"/>
      <w:bookmarkEnd w:id="105"/>
    </w:p>
    <w:p w:rsidR="00DC73D3" w:rsidRPr="002A238C" w:rsidRDefault="00DC73D3" w:rsidP="00DC73D3">
      <w:pPr>
        <w:pStyle w:val="Zkladntextodsazen"/>
        <w:rPr>
          <w:rFonts w:ascii="Arial" w:hAnsi="Arial" w:cs="Arial"/>
        </w:rPr>
      </w:pPr>
    </w:p>
    <w:p w:rsidR="00DC73D3" w:rsidRPr="002A238C" w:rsidRDefault="00DC73D3" w:rsidP="00DC73D3">
      <w:pPr>
        <w:pStyle w:val="Zkladntextodsazen"/>
        <w:rPr>
          <w:rFonts w:ascii="Arial" w:hAnsi="Arial" w:cs="Arial"/>
          <w:sz w:val="22"/>
          <w:szCs w:val="22"/>
        </w:rPr>
      </w:pPr>
      <w:r w:rsidRPr="002A238C">
        <w:rPr>
          <w:rFonts w:ascii="Arial" w:hAnsi="Arial" w:cs="Arial"/>
          <w:sz w:val="22"/>
          <w:szCs w:val="22"/>
        </w:rPr>
        <w:t xml:space="preserve">V územním plánu byly navrženy následující plochy, jejichž využití prověří zpracování územní studie: </w:t>
      </w:r>
    </w:p>
    <w:p w:rsidR="00DC73D3" w:rsidRPr="002A238C" w:rsidRDefault="00DC73D3" w:rsidP="00DC73D3">
      <w:pPr>
        <w:pStyle w:val="Zkladntextodsazen"/>
        <w:rPr>
          <w:rFonts w:ascii="Arial" w:hAnsi="Arial" w:cs="Arial"/>
          <w:b/>
          <w:sz w:val="22"/>
          <w:szCs w:val="22"/>
        </w:rPr>
      </w:pPr>
      <w:r w:rsidRPr="002A238C">
        <w:rPr>
          <w:rFonts w:ascii="Arial" w:hAnsi="Arial" w:cs="Arial"/>
          <w:sz w:val="22"/>
          <w:szCs w:val="22"/>
        </w:rPr>
        <w:t xml:space="preserve">- plochy zastavitelného území ve výkresové části označené </w:t>
      </w:r>
      <w:r w:rsidRPr="002A238C">
        <w:rPr>
          <w:rFonts w:ascii="Arial" w:hAnsi="Arial" w:cs="Arial"/>
          <w:b/>
          <w:sz w:val="22"/>
          <w:szCs w:val="22"/>
        </w:rPr>
        <w:t xml:space="preserve">Z2, Z13                    </w:t>
      </w:r>
    </w:p>
    <w:p w:rsidR="00DC73D3" w:rsidRPr="002A238C" w:rsidRDefault="00DC73D3" w:rsidP="00DC73D3">
      <w:pPr>
        <w:pStyle w:val="Zkladntextodsazen"/>
        <w:rPr>
          <w:rFonts w:ascii="Arial" w:hAnsi="Arial" w:cs="Arial"/>
          <w:sz w:val="22"/>
          <w:szCs w:val="22"/>
        </w:rPr>
      </w:pPr>
    </w:p>
    <w:p w:rsidR="00DC73D3" w:rsidRPr="002A238C" w:rsidRDefault="00DC73D3" w:rsidP="00DC73D3">
      <w:pPr>
        <w:ind w:firstLine="360"/>
        <w:rPr>
          <w:rFonts w:cs="Arial"/>
          <w:sz w:val="22"/>
          <w:szCs w:val="22"/>
        </w:rPr>
      </w:pPr>
      <w:r w:rsidRPr="002A238C">
        <w:rPr>
          <w:rFonts w:cs="Arial"/>
          <w:sz w:val="22"/>
          <w:szCs w:val="22"/>
        </w:rPr>
        <w:t xml:space="preserve">Územní studie bude řešit zejména: </w:t>
      </w:r>
    </w:p>
    <w:p w:rsidR="00DC73D3" w:rsidRPr="002A238C" w:rsidRDefault="00DC73D3" w:rsidP="00995AD1">
      <w:pPr>
        <w:numPr>
          <w:ilvl w:val="0"/>
          <w:numId w:val="52"/>
        </w:numPr>
        <w:suppressAutoHyphens w:val="0"/>
        <w:spacing w:before="0" w:after="0"/>
        <w:rPr>
          <w:rFonts w:cs="Arial"/>
          <w:sz w:val="22"/>
          <w:szCs w:val="22"/>
        </w:rPr>
      </w:pPr>
      <w:r w:rsidRPr="002A238C">
        <w:rPr>
          <w:rFonts w:cs="Arial"/>
          <w:sz w:val="22"/>
          <w:szCs w:val="22"/>
        </w:rPr>
        <w:t xml:space="preserve">základní členění území na stavební parcely </w:t>
      </w:r>
    </w:p>
    <w:p w:rsidR="00DC73D3" w:rsidRPr="002A238C" w:rsidRDefault="00DC73D3" w:rsidP="00995AD1">
      <w:pPr>
        <w:numPr>
          <w:ilvl w:val="0"/>
          <w:numId w:val="52"/>
        </w:numPr>
        <w:suppressAutoHyphens w:val="0"/>
        <w:spacing w:before="0" w:after="0"/>
        <w:rPr>
          <w:rFonts w:cs="Arial"/>
          <w:sz w:val="22"/>
          <w:szCs w:val="22"/>
        </w:rPr>
      </w:pPr>
      <w:r w:rsidRPr="002A238C">
        <w:rPr>
          <w:rFonts w:cs="Arial"/>
          <w:sz w:val="22"/>
          <w:szCs w:val="22"/>
        </w:rPr>
        <w:t xml:space="preserve">koncepci veřejné dopravní a technické infrastruktury </w:t>
      </w:r>
    </w:p>
    <w:p w:rsidR="00DC73D3" w:rsidRPr="002A238C" w:rsidRDefault="00DC73D3" w:rsidP="00995AD1">
      <w:pPr>
        <w:numPr>
          <w:ilvl w:val="0"/>
          <w:numId w:val="52"/>
        </w:numPr>
        <w:suppressAutoHyphens w:val="0"/>
        <w:spacing w:before="0" w:after="0"/>
        <w:rPr>
          <w:rFonts w:cs="Arial"/>
          <w:sz w:val="22"/>
          <w:szCs w:val="22"/>
        </w:rPr>
      </w:pPr>
      <w:r w:rsidRPr="002A238C">
        <w:rPr>
          <w:rFonts w:cs="Arial"/>
          <w:sz w:val="22"/>
          <w:szCs w:val="22"/>
        </w:rPr>
        <w:t xml:space="preserve">stanovení zásad plošného a prostorového uspořádání. </w:t>
      </w:r>
    </w:p>
    <w:p w:rsidR="00DC73D3" w:rsidRPr="002A238C" w:rsidRDefault="00DC73D3" w:rsidP="00DC73D3">
      <w:pPr>
        <w:rPr>
          <w:rFonts w:cs="Arial"/>
          <w:sz w:val="22"/>
          <w:szCs w:val="22"/>
        </w:rPr>
      </w:pPr>
    </w:p>
    <w:p w:rsidR="00DC73D3" w:rsidRPr="002A238C" w:rsidRDefault="00DC73D3" w:rsidP="00DC73D3">
      <w:pPr>
        <w:pStyle w:val="Zkladntextodsazen"/>
        <w:rPr>
          <w:rFonts w:ascii="Arial" w:hAnsi="Arial" w:cs="Arial"/>
          <w:sz w:val="22"/>
          <w:szCs w:val="22"/>
        </w:rPr>
      </w:pPr>
      <w:r w:rsidRPr="002A238C">
        <w:rPr>
          <w:rFonts w:ascii="Arial" w:hAnsi="Arial" w:cs="Arial"/>
          <w:sz w:val="22"/>
          <w:szCs w:val="22"/>
        </w:rPr>
        <w:t xml:space="preserve">Jako lhůta pro pořízení této územních studií, jejich schválení pořizovatelem a vložení dat o těchto studiích do evidence územně plánovací činnosti je stanoven termín: </w:t>
      </w:r>
    </w:p>
    <w:p w:rsidR="00DC73D3" w:rsidRPr="002A238C" w:rsidRDefault="00DC73D3" w:rsidP="00DC73D3">
      <w:pPr>
        <w:pStyle w:val="Zkladntextodsazen"/>
        <w:ind w:firstLine="360"/>
        <w:rPr>
          <w:rFonts w:ascii="Arial" w:hAnsi="Arial" w:cs="Arial"/>
        </w:rPr>
      </w:pPr>
    </w:p>
    <w:p w:rsidR="00DC73D3" w:rsidRPr="002A238C" w:rsidRDefault="00DC73D3" w:rsidP="00DC73D3">
      <w:pPr>
        <w:pStyle w:val="Zkladntextodsazen"/>
        <w:ind w:firstLine="540"/>
        <w:rPr>
          <w:rFonts w:ascii="Arial" w:hAnsi="Arial" w:cs="Arial"/>
          <w:b/>
          <w:strike/>
          <w:sz w:val="22"/>
          <w:szCs w:val="22"/>
        </w:rPr>
      </w:pPr>
      <w:r w:rsidRPr="002A238C">
        <w:rPr>
          <w:rFonts w:ascii="Arial" w:hAnsi="Arial" w:cs="Arial"/>
          <w:b/>
          <w:strike/>
          <w:sz w:val="22"/>
          <w:szCs w:val="22"/>
          <w:highlight w:val="yellow"/>
        </w:rPr>
        <w:t>- do 6- ti  let od nabytí účinnosti územního plánu</w:t>
      </w:r>
    </w:p>
    <w:p w:rsidR="00DC73D3" w:rsidRPr="002A238C" w:rsidRDefault="00DC73D3" w:rsidP="00DC73D3">
      <w:pPr>
        <w:pStyle w:val="Zkladntextodsazen"/>
        <w:rPr>
          <w:rFonts w:ascii="Arial" w:hAnsi="Arial" w:cs="Arial"/>
          <w:sz w:val="22"/>
          <w:szCs w:val="22"/>
        </w:rPr>
      </w:pPr>
    </w:p>
    <w:p w:rsidR="00DC73D3" w:rsidRPr="002A238C" w:rsidRDefault="00DC73D3" w:rsidP="00DC73D3">
      <w:pPr>
        <w:pStyle w:val="Zkladntextodsazen"/>
        <w:ind w:firstLine="540"/>
        <w:rPr>
          <w:rFonts w:ascii="Arial" w:hAnsi="Arial" w:cs="Arial"/>
          <w:b/>
          <w:color w:val="FF0000"/>
          <w:sz w:val="22"/>
          <w:szCs w:val="22"/>
        </w:rPr>
      </w:pPr>
      <w:r w:rsidRPr="002A238C">
        <w:rPr>
          <w:rFonts w:ascii="Arial" w:hAnsi="Arial" w:cs="Arial"/>
          <w:b/>
          <w:color w:val="FF0000"/>
          <w:sz w:val="22"/>
          <w:szCs w:val="22"/>
        </w:rPr>
        <w:t>- do 4 let od nabytí účinnosti změny č. 2 územního plánu</w:t>
      </w:r>
    </w:p>
    <w:p w:rsidR="00DC73D3" w:rsidRPr="002A238C" w:rsidRDefault="00DC73D3" w:rsidP="00DC73D3">
      <w:pPr>
        <w:pStyle w:val="Zkladntextodsazen"/>
        <w:rPr>
          <w:rFonts w:ascii="Arial" w:hAnsi="Arial" w:cs="Arial"/>
          <w:sz w:val="22"/>
          <w:szCs w:val="22"/>
        </w:rPr>
      </w:pPr>
    </w:p>
    <w:p w:rsidR="00DC73D3" w:rsidRPr="002A238C" w:rsidRDefault="00DC73D3" w:rsidP="00DC73D3">
      <w:pPr>
        <w:rPr>
          <w:rFonts w:cs="Arial"/>
        </w:rPr>
      </w:pPr>
    </w:p>
    <w:p w:rsidR="00DC73D3" w:rsidRPr="002A238C" w:rsidRDefault="00DC73D3" w:rsidP="00DC73D3">
      <w:pPr>
        <w:rPr>
          <w:rFonts w:cs="Arial"/>
        </w:rPr>
      </w:pPr>
    </w:p>
    <w:p w:rsidR="00DC73D3" w:rsidRPr="002A238C" w:rsidRDefault="00DC73D3" w:rsidP="00DC73D3">
      <w:pPr>
        <w:rPr>
          <w:rFonts w:cs="Arial"/>
        </w:rPr>
      </w:pPr>
    </w:p>
    <w:p w:rsidR="00DC73D3" w:rsidRPr="002A238C" w:rsidRDefault="00DC73D3" w:rsidP="00DC73D3">
      <w:pPr>
        <w:rPr>
          <w:rFonts w:cs="Arial"/>
        </w:rPr>
      </w:pPr>
    </w:p>
    <w:p w:rsidR="00DC73D3" w:rsidRPr="002A238C" w:rsidRDefault="00DC73D3" w:rsidP="00DC73D3">
      <w:pPr>
        <w:rPr>
          <w:rFonts w:cs="Arial"/>
        </w:rPr>
      </w:pPr>
    </w:p>
    <w:p w:rsidR="00DC73D3" w:rsidRPr="002A238C" w:rsidRDefault="00DC73D3" w:rsidP="00DC73D3">
      <w:pPr>
        <w:pStyle w:val="Textpsmene"/>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caps/>
          <w:szCs w:val="24"/>
        </w:rPr>
      </w:pPr>
      <w:bookmarkStart w:id="106" w:name="_Toc507680189"/>
      <w:bookmarkStart w:id="107" w:name="_Toc115680817"/>
      <w:r w:rsidRPr="002A238C">
        <w:rPr>
          <w:rFonts w:ascii="Arial" w:hAnsi="Arial" w:cs="Arial"/>
          <w:b/>
          <w:caps/>
          <w:szCs w:val="24"/>
        </w:rPr>
        <w:lastRenderedPageBreak/>
        <w:t>11.    údaje o počtu listů územního plánu a počtu výkresů k němu připojené grafické části</w:t>
      </w:r>
      <w:bookmarkEnd w:id="106"/>
      <w:bookmarkEnd w:id="107"/>
    </w:p>
    <w:p w:rsidR="00DC73D3" w:rsidRPr="002A238C" w:rsidRDefault="00DC73D3" w:rsidP="00DC73D3">
      <w:pPr>
        <w:pStyle w:val="Zkladntextodsazen"/>
        <w:rPr>
          <w:rFonts w:ascii="Arial" w:hAnsi="Arial" w:cs="Arial"/>
        </w:rPr>
      </w:pPr>
    </w:p>
    <w:p w:rsidR="00DC73D3" w:rsidRPr="002A238C" w:rsidRDefault="00DC73D3" w:rsidP="00DC73D3">
      <w:pPr>
        <w:pStyle w:val="Zkladntextodsazen"/>
        <w:rPr>
          <w:rFonts w:ascii="Arial" w:hAnsi="Arial" w:cs="Arial"/>
          <w:sz w:val="22"/>
          <w:szCs w:val="22"/>
        </w:rPr>
      </w:pPr>
      <w:r w:rsidRPr="002A238C">
        <w:rPr>
          <w:rFonts w:ascii="Arial" w:hAnsi="Arial" w:cs="Arial"/>
          <w:sz w:val="22"/>
          <w:szCs w:val="22"/>
        </w:rPr>
        <w:t>Územní plán je zpracován digitální formou a tisky provedeny na barevném plotru jako 1 list pro každý následující výkres.</w:t>
      </w:r>
    </w:p>
    <w:p w:rsidR="00DC73D3" w:rsidRPr="002A238C" w:rsidRDefault="00DC73D3" w:rsidP="00DC73D3">
      <w:pPr>
        <w:rPr>
          <w:rFonts w:cs="Arial"/>
          <w:sz w:val="22"/>
          <w:szCs w:val="22"/>
        </w:rPr>
      </w:pPr>
    </w:p>
    <w:p w:rsidR="00DC73D3" w:rsidRPr="002A238C" w:rsidRDefault="00DC73D3" w:rsidP="00DC73D3">
      <w:pPr>
        <w:rPr>
          <w:rFonts w:cs="Arial"/>
          <w:sz w:val="22"/>
          <w:szCs w:val="22"/>
        </w:rPr>
      </w:pPr>
    </w:p>
    <w:bookmarkEnd w:id="57"/>
    <w:p w:rsidR="00DC73D3" w:rsidRPr="002A238C" w:rsidRDefault="00DC73D3" w:rsidP="00DC73D3">
      <w:pPr>
        <w:pStyle w:val="Zkladntextodsazen"/>
        <w:rPr>
          <w:rFonts w:ascii="Arial" w:hAnsi="Arial" w:cs="Arial"/>
          <w:sz w:val="22"/>
          <w:szCs w:val="22"/>
        </w:rPr>
      </w:pPr>
    </w:p>
    <w:p w:rsidR="00DC73D3" w:rsidRPr="002A238C" w:rsidRDefault="00DC73D3" w:rsidP="00DC73D3">
      <w:pPr>
        <w:rPr>
          <w:rFonts w:cs="Arial"/>
          <w:sz w:val="22"/>
          <w:szCs w:val="22"/>
          <w:u w:val="single"/>
        </w:rPr>
      </w:pPr>
      <w:r w:rsidRPr="002A238C">
        <w:rPr>
          <w:rFonts w:cs="Arial"/>
          <w:b/>
          <w:sz w:val="22"/>
          <w:szCs w:val="22"/>
          <w:u w:val="single"/>
        </w:rPr>
        <w:t>A</w:t>
      </w:r>
      <w:r w:rsidRPr="002A238C">
        <w:rPr>
          <w:rFonts w:cs="Arial"/>
          <w:sz w:val="22"/>
          <w:szCs w:val="22"/>
          <w:u w:val="single"/>
        </w:rPr>
        <w:tab/>
        <w:t>-</w:t>
      </w:r>
      <w:r w:rsidRPr="002A238C">
        <w:rPr>
          <w:rFonts w:cs="Arial"/>
          <w:sz w:val="22"/>
          <w:szCs w:val="22"/>
          <w:u w:val="single"/>
        </w:rPr>
        <w:tab/>
        <w:t xml:space="preserve">Územní plán </w:t>
      </w:r>
    </w:p>
    <w:p w:rsidR="00DC73D3" w:rsidRPr="002A238C" w:rsidRDefault="00DC73D3" w:rsidP="00DC73D3">
      <w:pPr>
        <w:rPr>
          <w:rFonts w:cs="Arial"/>
          <w:sz w:val="22"/>
          <w:szCs w:val="22"/>
        </w:rPr>
      </w:pPr>
    </w:p>
    <w:p w:rsidR="00DC73D3" w:rsidRPr="002A238C" w:rsidRDefault="00DC73D3" w:rsidP="00DC73D3">
      <w:pPr>
        <w:rPr>
          <w:rFonts w:cs="Arial"/>
          <w:sz w:val="22"/>
          <w:szCs w:val="22"/>
        </w:rPr>
      </w:pPr>
      <w:r w:rsidRPr="002A238C">
        <w:rPr>
          <w:rFonts w:cs="Arial"/>
          <w:sz w:val="22"/>
          <w:szCs w:val="22"/>
        </w:rPr>
        <w:t xml:space="preserve">- textová část …………………………………………………..….obsahuje  </w:t>
      </w:r>
      <w:r w:rsidR="00FB196B">
        <w:rPr>
          <w:rFonts w:cs="Arial"/>
          <w:sz w:val="22"/>
          <w:szCs w:val="22"/>
        </w:rPr>
        <w:t>…</w:t>
      </w:r>
      <w:r w:rsidRPr="002A238C">
        <w:rPr>
          <w:rFonts w:cs="Arial"/>
          <w:sz w:val="22"/>
          <w:szCs w:val="22"/>
        </w:rPr>
        <w:t xml:space="preserve"> stran</w:t>
      </w:r>
    </w:p>
    <w:p w:rsidR="00DC73D3" w:rsidRPr="002A238C" w:rsidRDefault="00DC73D3" w:rsidP="00DC73D3">
      <w:pPr>
        <w:tabs>
          <w:tab w:val="left" w:pos="1800"/>
          <w:tab w:val="left" w:pos="7380"/>
        </w:tabs>
        <w:ind w:left="540"/>
        <w:rPr>
          <w:rFonts w:cs="Arial"/>
          <w:sz w:val="22"/>
          <w:szCs w:val="22"/>
        </w:rPr>
      </w:pPr>
    </w:p>
    <w:p w:rsidR="00DC73D3" w:rsidRPr="002A238C" w:rsidRDefault="00DC73D3" w:rsidP="00DC73D3">
      <w:pPr>
        <w:tabs>
          <w:tab w:val="left" w:pos="1800"/>
          <w:tab w:val="left" w:pos="7380"/>
        </w:tabs>
        <w:ind w:left="540"/>
        <w:rPr>
          <w:rFonts w:cs="Arial"/>
          <w:sz w:val="22"/>
          <w:szCs w:val="22"/>
        </w:rPr>
      </w:pPr>
      <w:r w:rsidRPr="002A238C">
        <w:rPr>
          <w:rFonts w:cs="Arial"/>
          <w:sz w:val="22"/>
          <w:szCs w:val="22"/>
        </w:rPr>
        <w:t>- grafická část:</w:t>
      </w:r>
    </w:p>
    <w:p w:rsidR="00DC73D3" w:rsidRPr="002A238C" w:rsidRDefault="00DC73D3" w:rsidP="00DC73D3">
      <w:pPr>
        <w:tabs>
          <w:tab w:val="left" w:pos="1800"/>
          <w:tab w:val="left" w:pos="7380"/>
        </w:tabs>
        <w:ind w:firstLine="708"/>
        <w:rPr>
          <w:rFonts w:cs="Arial"/>
          <w:sz w:val="22"/>
          <w:szCs w:val="22"/>
        </w:rPr>
      </w:pPr>
    </w:p>
    <w:p w:rsidR="00DC73D3" w:rsidRPr="002A238C" w:rsidRDefault="00DC73D3" w:rsidP="00DC73D3">
      <w:pPr>
        <w:tabs>
          <w:tab w:val="left" w:pos="1800"/>
          <w:tab w:val="left" w:pos="7380"/>
        </w:tabs>
        <w:ind w:firstLine="708"/>
        <w:rPr>
          <w:rFonts w:cs="Arial"/>
          <w:sz w:val="22"/>
          <w:szCs w:val="22"/>
        </w:rPr>
      </w:pPr>
      <w:r w:rsidRPr="002A238C">
        <w:rPr>
          <w:rFonts w:cs="Arial"/>
          <w:sz w:val="22"/>
          <w:szCs w:val="22"/>
        </w:rPr>
        <w:t>A2.1</w:t>
      </w:r>
      <w:r w:rsidRPr="002A238C">
        <w:rPr>
          <w:rFonts w:cs="Arial"/>
          <w:b/>
          <w:sz w:val="22"/>
          <w:szCs w:val="22"/>
        </w:rPr>
        <w:tab/>
      </w:r>
      <w:r w:rsidRPr="002A238C">
        <w:rPr>
          <w:rFonts w:cs="Arial"/>
          <w:sz w:val="22"/>
          <w:szCs w:val="22"/>
        </w:rPr>
        <w:t xml:space="preserve">výkres základního členění území  </w:t>
      </w:r>
      <w:r w:rsidRPr="002A238C">
        <w:rPr>
          <w:rFonts w:cs="Arial"/>
          <w:sz w:val="22"/>
          <w:szCs w:val="22"/>
        </w:rPr>
        <w:tab/>
        <w:t>1 :  5 000</w:t>
      </w:r>
    </w:p>
    <w:p w:rsidR="00DC73D3" w:rsidRPr="002A238C" w:rsidRDefault="00DC73D3" w:rsidP="00DC73D3">
      <w:pPr>
        <w:tabs>
          <w:tab w:val="left" w:pos="1800"/>
          <w:tab w:val="left" w:pos="7380"/>
        </w:tabs>
        <w:ind w:firstLine="708"/>
        <w:rPr>
          <w:rFonts w:cs="Arial"/>
          <w:sz w:val="22"/>
          <w:szCs w:val="22"/>
        </w:rPr>
      </w:pPr>
      <w:r w:rsidRPr="002A238C">
        <w:rPr>
          <w:rFonts w:cs="Arial"/>
          <w:sz w:val="22"/>
          <w:szCs w:val="22"/>
        </w:rPr>
        <w:t>A2.2</w:t>
      </w:r>
      <w:r w:rsidRPr="002A238C">
        <w:rPr>
          <w:rFonts w:cs="Arial"/>
          <w:sz w:val="22"/>
          <w:szCs w:val="22"/>
        </w:rPr>
        <w:tab/>
        <w:t>hlavní výkres</w:t>
      </w:r>
      <w:r w:rsidRPr="002A238C">
        <w:rPr>
          <w:rFonts w:cs="Arial"/>
          <w:sz w:val="22"/>
          <w:szCs w:val="22"/>
        </w:rPr>
        <w:tab/>
        <w:t>1 :  5 000</w:t>
      </w:r>
    </w:p>
    <w:p w:rsidR="00DC73D3" w:rsidRPr="002A238C" w:rsidRDefault="00DC73D3" w:rsidP="00DC73D3">
      <w:pPr>
        <w:tabs>
          <w:tab w:val="left" w:pos="1800"/>
          <w:tab w:val="left" w:pos="7380"/>
        </w:tabs>
        <w:ind w:firstLine="708"/>
        <w:rPr>
          <w:rFonts w:cs="Arial"/>
          <w:sz w:val="22"/>
          <w:szCs w:val="22"/>
        </w:rPr>
      </w:pPr>
      <w:r w:rsidRPr="002A238C">
        <w:rPr>
          <w:rFonts w:cs="Arial"/>
          <w:sz w:val="22"/>
          <w:szCs w:val="22"/>
        </w:rPr>
        <w:t>A2.3a</w:t>
      </w:r>
      <w:r w:rsidRPr="002A238C">
        <w:rPr>
          <w:rFonts w:cs="Arial"/>
          <w:sz w:val="22"/>
          <w:szCs w:val="22"/>
        </w:rPr>
        <w:tab/>
        <w:t xml:space="preserve">výkres koncepce technické infrastruktury                                                    </w:t>
      </w:r>
    </w:p>
    <w:p w:rsidR="00DC73D3" w:rsidRPr="002A238C" w:rsidRDefault="00DC73D3" w:rsidP="00DC73D3">
      <w:pPr>
        <w:tabs>
          <w:tab w:val="left" w:pos="1800"/>
          <w:tab w:val="left" w:pos="7380"/>
        </w:tabs>
        <w:ind w:firstLine="708"/>
        <w:rPr>
          <w:rFonts w:cs="Arial"/>
          <w:sz w:val="22"/>
          <w:szCs w:val="22"/>
        </w:rPr>
      </w:pPr>
      <w:r w:rsidRPr="002A238C">
        <w:rPr>
          <w:rFonts w:cs="Arial"/>
          <w:sz w:val="22"/>
          <w:szCs w:val="22"/>
        </w:rPr>
        <w:tab/>
        <w:t>– vodní hospodářství</w:t>
      </w:r>
      <w:r w:rsidRPr="002A238C">
        <w:rPr>
          <w:rFonts w:cs="Arial"/>
          <w:sz w:val="22"/>
          <w:szCs w:val="22"/>
        </w:rPr>
        <w:tab/>
        <w:t>1 :  5 000</w:t>
      </w:r>
    </w:p>
    <w:p w:rsidR="00DC73D3" w:rsidRPr="002A238C" w:rsidRDefault="00DC73D3" w:rsidP="00DC73D3">
      <w:pPr>
        <w:tabs>
          <w:tab w:val="left" w:pos="1800"/>
          <w:tab w:val="left" w:pos="7380"/>
        </w:tabs>
        <w:ind w:firstLine="708"/>
        <w:rPr>
          <w:rFonts w:cs="Arial"/>
          <w:sz w:val="22"/>
          <w:szCs w:val="22"/>
        </w:rPr>
      </w:pPr>
      <w:r w:rsidRPr="002A238C">
        <w:rPr>
          <w:rFonts w:cs="Arial"/>
          <w:sz w:val="22"/>
          <w:szCs w:val="22"/>
        </w:rPr>
        <w:t>A2.3b</w:t>
      </w:r>
      <w:r w:rsidRPr="002A238C">
        <w:rPr>
          <w:rFonts w:cs="Arial"/>
          <w:sz w:val="22"/>
          <w:szCs w:val="22"/>
        </w:rPr>
        <w:tab/>
        <w:t xml:space="preserve">výkres koncepce technické infrastruktury                                                       </w:t>
      </w:r>
    </w:p>
    <w:p w:rsidR="00DC73D3" w:rsidRPr="002A238C" w:rsidRDefault="00DC73D3" w:rsidP="00DC73D3">
      <w:pPr>
        <w:tabs>
          <w:tab w:val="left" w:pos="1800"/>
          <w:tab w:val="left" w:pos="7380"/>
        </w:tabs>
        <w:ind w:firstLine="708"/>
        <w:rPr>
          <w:rFonts w:cs="Arial"/>
          <w:sz w:val="22"/>
          <w:szCs w:val="22"/>
        </w:rPr>
      </w:pPr>
      <w:r w:rsidRPr="002A238C">
        <w:rPr>
          <w:rFonts w:cs="Arial"/>
          <w:sz w:val="22"/>
          <w:szCs w:val="22"/>
        </w:rPr>
        <w:t xml:space="preserve"> </w:t>
      </w:r>
      <w:r w:rsidRPr="002A238C">
        <w:rPr>
          <w:rFonts w:cs="Arial"/>
          <w:sz w:val="22"/>
          <w:szCs w:val="22"/>
        </w:rPr>
        <w:tab/>
        <w:t>– energetika, telekomunikace</w:t>
      </w:r>
      <w:r w:rsidRPr="002A238C">
        <w:rPr>
          <w:rFonts w:cs="Arial"/>
          <w:sz w:val="22"/>
          <w:szCs w:val="22"/>
        </w:rPr>
        <w:tab/>
        <w:t>1 :  5 000</w:t>
      </w:r>
    </w:p>
    <w:p w:rsidR="00DC73D3" w:rsidRPr="002A238C" w:rsidRDefault="00DC73D3" w:rsidP="00DC73D3">
      <w:pPr>
        <w:tabs>
          <w:tab w:val="left" w:pos="1800"/>
          <w:tab w:val="left" w:pos="7380"/>
        </w:tabs>
        <w:ind w:firstLine="708"/>
        <w:rPr>
          <w:rFonts w:cs="Arial"/>
          <w:sz w:val="22"/>
          <w:szCs w:val="22"/>
        </w:rPr>
      </w:pPr>
      <w:r w:rsidRPr="002A238C">
        <w:rPr>
          <w:rFonts w:cs="Arial"/>
          <w:sz w:val="22"/>
          <w:szCs w:val="22"/>
        </w:rPr>
        <w:t>A2.4</w:t>
      </w:r>
      <w:r w:rsidRPr="002A238C">
        <w:rPr>
          <w:rFonts w:cs="Arial"/>
          <w:sz w:val="22"/>
          <w:szCs w:val="22"/>
        </w:rPr>
        <w:tab/>
        <w:t xml:space="preserve">výkres veřejně prospěšných staveb, opatření a asanací   </w:t>
      </w:r>
      <w:r w:rsidRPr="002A238C">
        <w:rPr>
          <w:rFonts w:cs="Arial"/>
          <w:sz w:val="22"/>
          <w:szCs w:val="22"/>
        </w:rPr>
        <w:tab/>
        <w:t xml:space="preserve">1 :  5 000        </w:t>
      </w:r>
    </w:p>
    <w:p w:rsidR="00DC73D3" w:rsidRPr="002A238C" w:rsidRDefault="00DC73D3" w:rsidP="00DC73D3">
      <w:pPr>
        <w:ind w:firstLine="708"/>
        <w:rPr>
          <w:rFonts w:cs="Arial"/>
          <w:b/>
          <w:sz w:val="22"/>
          <w:szCs w:val="22"/>
        </w:rPr>
      </w:pPr>
    </w:p>
    <w:p w:rsidR="00DC73D3" w:rsidRPr="002A238C" w:rsidRDefault="00DC73D3" w:rsidP="00DC73D3">
      <w:pPr>
        <w:ind w:firstLine="708"/>
        <w:rPr>
          <w:rFonts w:cs="Arial"/>
          <w:b/>
          <w:sz w:val="22"/>
          <w:szCs w:val="22"/>
        </w:rPr>
      </w:pPr>
    </w:p>
    <w:p w:rsidR="00DC73D3" w:rsidRPr="002A238C" w:rsidRDefault="00DC73D3" w:rsidP="00DC73D3">
      <w:pPr>
        <w:ind w:firstLine="708"/>
        <w:rPr>
          <w:rFonts w:cs="Arial"/>
          <w:b/>
          <w:sz w:val="22"/>
          <w:szCs w:val="22"/>
        </w:rPr>
      </w:pPr>
    </w:p>
    <w:p w:rsidR="00DC73D3" w:rsidRPr="002A238C" w:rsidRDefault="00DC73D3" w:rsidP="00DC73D3">
      <w:pPr>
        <w:rPr>
          <w:rFonts w:cs="Arial"/>
        </w:rPr>
      </w:pPr>
    </w:p>
    <w:p w:rsidR="00DC73D3" w:rsidRPr="002A238C" w:rsidRDefault="00DC73D3" w:rsidP="00DC73D3">
      <w:pPr>
        <w:rPr>
          <w:rFonts w:cs="Arial"/>
        </w:rPr>
      </w:pPr>
    </w:p>
    <w:p w:rsidR="00DC73D3" w:rsidRPr="002A238C" w:rsidRDefault="00DC73D3" w:rsidP="00DC73D3">
      <w:pPr>
        <w:rPr>
          <w:rFonts w:cs="Arial"/>
        </w:rPr>
      </w:pPr>
    </w:p>
    <w:p w:rsidR="00DC73D3" w:rsidRPr="002A238C" w:rsidRDefault="00DC73D3" w:rsidP="00DC73D3">
      <w:pPr>
        <w:rPr>
          <w:rFonts w:cs="Arial"/>
        </w:rPr>
      </w:pPr>
    </w:p>
    <w:p w:rsidR="00DC73D3" w:rsidRPr="002A238C" w:rsidRDefault="00DC73D3" w:rsidP="00DC73D3">
      <w:pPr>
        <w:rPr>
          <w:rFonts w:cs="Arial"/>
        </w:rPr>
      </w:pPr>
    </w:p>
    <w:p w:rsidR="00DC73D3" w:rsidRPr="002A238C" w:rsidRDefault="00DC73D3" w:rsidP="00DC73D3">
      <w:pPr>
        <w:rPr>
          <w:rFonts w:cs="Arial"/>
        </w:rPr>
      </w:pPr>
    </w:p>
    <w:p w:rsidR="00DC73D3" w:rsidRPr="002A238C" w:rsidRDefault="00DC73D3" w:rsidP="00DC73D3">
      <w:pPr>
        <w:rPr>
          <w:rFonts w:cs="Arial"/>
        </w:rPr>
      </w:pPr>
    </w:p>
    <w:p w:rsidR="00DC73D3" w:rsidRPr="002A238C" w:rsidRDefault="00DC73D3" w:rsidP="00DC73D3">
      <w:pPr>
        <w:rPr>
          <w:rFonts w:cs="Arial"/>
        </w:rPr>
      </w:pPr>
    </w:p>
    <w:p w:rsidR="00DC73D3" w:rsidRPr="002A238C" w:rsidRDefault="00DC73D3" w:rsidP="00DC73D3">
      <w:pPr>
        <w:rPr>
          <w:rFonts w:cs="Arial"/>
        </w:rPr>
      </w:pPr>
    </w:p>
    <w:p w:rsidR="00DC73D3" w:rsidRPr="002A238C" w:rsidRDefault="00DC73D3" w:rsidP="00DC73D3">
      <w:pPr>
        <w:rPr>
          <w:rFonts w:cs="Arial"/>
        </w:rPr>
      </w:pPr>
    </w:p>
    <w:p w:rsidR="00DC73D3" w:rsidRPr="002A238C" w:rsidRDefault="00DC73D3" w:rsidP="00DC73D3">
      <w:pPr>
        <w:rPr>
          <w:rFonts w:cs="Arial"/>
        </w:rPr>
      </w:pPr>
    </w:p>
    <w:p w:rsidR="00DC73D3" w:rsidRPr="002A238C" w:rsidRDefault="00DC73D3" w:rsidP="00DC73D3">
      <w:pPr>
        <w:pStyle w:val="Zkladntextodsazen"/>
        <w:rPr>
          <w:rFonts w:ascii="Arial" w:hAnsi="Arial" w:cs="Arial"/>
          <w:strike/>
          <w:sz w:val="22"/>
          <w:szCs w:val="22"/>
          <w:highlight w:val="yellow"/>
        </w:rPr>
      </w:pPr>
      <w:r w:rsidRPr="002A238C">
        <w:rPr>
          <w:rFonts w:ascii="Arial" w:hAnsi="Arial" w:cs="Arial"/>
          <w:strike/>
          <w:sz w:val="22"/>
          <w:szCs w:val="22"/>
          <w:highlight w:val="yellow"/>
        </w:rPr>
        <w:t>Zpracovali:</w:t>
      </w:r>
    </w:p>
    <w:p w:rsidR="00DC73D3" w:rsidRPr="002A238C" w:rsidRDefault="00DC73D3" w:rsidP="00DC73D3">
      <w:pPr>
        <w:pStyle w:val="Zkladntextodsazen"/>
        <w:rPr>
          <w:rFonts w:ascii="Arial" w:hAnsi="Arial" w:cs="Arial"/>
          <w:strike/>
          <w:sz w:val="22"/>
          <w:szCs w:val="22"/>
          <w:highlight w:val="yellow"/>
        </w:rPr>
      </w:pPr>
    </w:p>
    <w:p w:rsidR="00DC73D3" w:rsidRPr="002A238C" w:rsidRDefault="00DC73D3" w:rsidP="00DC73D3">
      <w:pPr>
        <w:pStyle w:val="Zkladntextodsazen"/>
        <w:rPr>
          <w:rFonts w:ascii="Arial" w:hAnsi="Arial" w:cs="Arial"/>
          <w:strike/>
          <w:sz w:val="22"/>
          <w:szCs w:val="22"/>
          <w:highlight w:val="yellow"/>
        </w:rPr>
      </w:pPr>
      <w:r w:rsidRPr="002A238C">
        <w:rPr>
          <w:rFonts w:ascii="Arial" w:hAnsi="Arial" w:cs="Arial"/>
          <w:strike/>
          <w:sz w:val="22"/>
          <w:szCs w:val="22"/>
          <w:highlight w:val="yellow"/>
        </w:rPr>
        <w:t>urb. a arch. část</w:t>
      </w:r>
      <w:r w:rsidRPr="002A238C">
        <w:rPr>
          <w:rFonts w:ascii="Arial" w:hAnsi="Arial" w:cs="Arial"/>
          <w:strike/>
          <w:sz w:val="22"/>
          <w:szCs w:val="22"/>
          <w:highlight w:val="yellow"/>
        </w:rPr>
        <w:tab/>
        <w:t xml:space="preserve">: Ing. arch. P.Tománek </w:t>
      </w:r>
    </w:p>
    <w:p w:rsidR="00DC73D3" w:rsidRPr="002A238C" w:rsidRDefault="00DC73D3" w:rsidP="00DC73D3">
      <w:pPr>
        <w:pStyle w:val="Zkladntextodsazen"/>
        <w:rPr>
          <w:rFonts w:ascii="Arial" w:hAnsi="Arial" w:cs="Arial"/>
          <w:strike/>
          <w:sz w:val="22"/>
          <w:szCs w:val="22"/>
          <w:highlight w:val="yellow"/>
        </w:rPr>
      </w:pPr>
      <w:r w:rsidRPr="002A238C">
        <w:rPr>
          <w:rFonts w:ascii="Arial" w:hAnsi="Arial" w:cs="Arial"/>
          <w:strike/>
          <w:sz w:val="22"/>
          <w:szCs w:val="22"/>
          <w:highlight w:val="yellow"/>
        </w:rPr>
        <w:t>vodohosp. část</w:t>
      </w:r>
      <w:r w:rsidRPr="002A238C">
        <w:rPr>
          <w:rFonts w:ascii="Arial" w:hAnsi="Arial" w:cs="Arial"/>
          <w:strike/>
          <w:sz w:val="22"/>
          <w:szCs w:val="22"/>
          <w:highlight w:val="yellow"/>
        </w:rPr>
        <w:tab/>
      </w:r>
      <w:r w:rsidRPr="002A238C">
        <w:rPr>
          <w:rFonts w:ascii="Arial" w:hAnsi="Arial" w:cs="Arial"/>
          <w:strike/>
          <w:sz w:val="22"/>
          <w:szCs w:val="22"/>
          <w:highlight w:val="yellow"/>
        </w:rPr>
        <w:tab/>
        <w:t xml:space="preserve">: převzato </w:t>
      </w:r>
    </w:p>
    <w:p w:rsidR="00DC73D3" w:rsidRPr="002A238C" w:rsidRDefault="00DC73D3" w:rsidP="00DC73D3">
      <w:pPr>
        <w:pStyle w:val="Zkladntextodsazen"/>
        <w:rPr>
          <w:rFonts w:ascii="Arial" w:hAnsi="Arial" w:cs="Arial"/>
          <w:strike/>
          <w:sz w:val="22"/>
          <w:szCs w:val="22"/>
          <w:highlight w:val="yellow"/>
        </w:rPr>
      </w:pPr>
      <w:r w:rsidRPr="002A238C">
        <w:rPr>
          <w:rFonts w:ascii="Arial" w:hAnsi="Arial" w:cs="Arial"/>
          <w:strike/>
          <w:sz w:val="22"/>
          <w:szCs w:val="22"/>
          <w:highlight w:val="yellow"/>
        </w:rPr>
        <w:t>elektrorozvody</w:t>
      </w:r>
      <w:r w:rsidRPr="002A238C">
        <w:rPr>
          <w:rFonts w:ascii="Arial" w:hAnsi="Arial" w:cs="Arial"/>
          <w:strike/>
          <w:sz w:val="22"/>
          <w:szCs w:val="22"/>
          <w:highlight w:val="yellow"/>
        </w:rPr>
        <w:tab/>
      </w:r>
      <w:r w:rsidRPr="002A238C">
        <w:rPr>
          <w:rFonts w:ascii="Arial" w:hAnsi="Arial" w:cs="Arial"/>
          <w:strike/>
          <w:sz w:val="22"/>
          <w:szCs w:val="22"/>
          <w:highlight w:val="yellow"/>
        </w:rPr>
        <w:tab/>
        <w:t>: Ing. P.Koza, A. Liška</w:t>
      </w:r>
    </w:p>
    <w:p w:rsidR="00DC73D3" w:rsidRPr="002A238C" w:rsidRDefault="00DC73D3" w:rsidP="00DC73D3">
      <w:pPr>
        <w:pStyle w:val="Zkladntextodsazen"/>
        <w:rPr>
          <w:rFonts w:ascii="Arial" w:hAnsi="Arial" w:cs="Arial"/>
          <w:strike/>
          <w:sz w:val="22"/>
          <w:szCs w:val="22"/>
          <w:highlight w:val="yellow"/>
        </w:rPr>
      </w:pPr>
      <w:r w:rsidRPr="002A238C">
        <w:rPr>
          <w:rFonts w:ascii="Arial" w:hAnsi="Arial" w:cs="Arial"/>
          <w:strike/>
          <w:sz w:val="22"/>
          <w:szCs w:val="22"/>
          <w:highlight w:val="yellow"/>
        </w:rPr>
        <w:t>plynovody</w:t>
      </w:r>
      <w:r w:rsidRPr="002A238C">
        <w:rPr>
          <w:rFonts w:ascii="Arial" w:hAnsi="Arial" w:cs="Arial"/>
          <w:strike/>
          <w:sz w:val="22"/>
          <w:szCs w:val="22"/>
          <w:highlight w:val="yellow"/>
        </w:rPr>
        <w:tab/>
      </w:r>
      <w:r w:rsidRPr="002A238C">
        <w:rPr>
          <w:rFonts w:ascii="Arial" w:hAnsi="Arial" w:cs="Arial"/>
          <w:strike/>
          <w:sz w:val="22"/>
          <w:szCs w:val="22"/>
          <w:highlight w:val="yellow"/>
        </w:rPr>
        <w:tab/>
        <w:t>: převzato</w:t>
      </w:r>
    </w:p>
    <w:p w:rsidR="00DC73D3" w:rsidRPr="002A238C" w:rsidRDefault="00DC73D3" w:rsidP="00DC73D3">
      <w:pPr>
        <w:pStyle w:val="Zkladntextodsazen"/>
        <w:rPr>
          <w:rFonts w:ascii="Arial" w:hAnsi="Arial" w:cs="Arial"/>
          <w:strike/>
          <w:sz w:val="22"/>
          <w:szCs w:val="22"/>
          <w:highlight w:val="yellow"/>
        </w:rPr>
      </w:pPr>
      <w:r w:rsidRPr="002A238C">
        <w:rPr>
          <w:rFonts w:ascii="Arial" w:hAnsi="Arial" w:cs="Arial"/>
          <w:strike/>
          <w:sz w:val="22"/>
          <w:szCs w:val="22"/>
          <w:highlight w:val="yellow"/>
        </w:rPr>
        <w:t>ZPF</w:t>
      </w:r>
      <w:r w:rsidRPr="002A238C">
        <w:rPr>
          <w:rFonts w:ascii="Arial" w:hAnsi="Arial" w:cs="Arial"/>
          <w:strike/>
          <w:sz w:val="22"/>
          <w:szCs w:val="22"/>
          <w:highlight w:val="yellow"/>
        </w:rPr>
        <w:tab/>
      </w:r>
      <w:r w:rsidRPr="002A238C">
        <w:rPr>
          <w:rFonts w:ascii="Arial" w:hAnsi="Arial" w:cs="Arial"/>
          <w:strike/>
          <w:sz w:val="22"/>
          <w:szCs w:val="22"/>
          <w:highlight w:val="yellow"/>
        </w:rPr>
        <w:tab/>
      </w:r>
      <w:r w:rsidRPr="002A238C">
        <w:rPr>
          <w:rFonts w:ascii="Arial" w:hAnsi="Arial" w:cs="Arial"/>
          <w:strike/>
          <w:sz w:val="22"/>
          <w:szCs w:val="22"/>
          <w:highlight w:val="yellow"/>
        </w:rPr>
        <w:tab/>
        <w:t>: převzato, Ing. arch. P.Tománek</w:t>
      </w:r>
    </w:p>
    <w:p w:rsidR="00DC73D3" w:rsidRPr="002A238C" w:rsidRDefault="00DC73D3" w:rsidP="00DC73D3">
      <w:pPr>
        <w:pStyle w:val="Zkladntextodsazen"/>
        <w:rPr>
          <w:rFonts w:ascii="Arial" w:hAnsi="Arial" w:cs="Arial"/>
          <w:strike/>
          <w:sz w:val="22"/>
          <w:szCs w:val="22"/>
        </w:rPr>
      </w:pPr>
      <w:r w:rsidRPr="002A238C">
        <w:rPr>
          <w:rFonts w:ascii="Arial" w:hAnsi="Arial" w:cs="Arial"/>
          <w:strike/>
          <w:sz w:val="22"/>
          <w:szCs w:val="22"/>
          <w:highlight w:val="yellow"/>
        </w:rPr>
        <w:t>ÚSES</w:t>
      </w:r>
      <w:r w:rsidRPr="002A238C">
        <w:rPr>
          <w:rFonts w:ascii="Arial" w:hAnsi="Arial" w:cs="Arial"/>
          <w:strike/>
          <w:sz w:val="22"/>
          <w:szCs w:val="22"/>
          <w:highlight w:val="yellow"/>
        </w:rPr>
        <w:tab/>
      </w:r>
      <w:r w:rsidRPr="002A238C">
        <w:rPr>
          <w:rFonts w:ascii="Arial" w:hAnsi="Arial" w:cs="Arial"/>
          <w:strike/>
          <w:sz w:val="22"/>
          <w:szCs w:val="22"/>
          <w:highlight w:val="yellow"/>
        </w:rPr>
        <w:tab/>
      </w:r>
      <w:r w:rsidRPr="002A238C">
        <w:rPr>
          <w:rFonts w:ascii="Arial" w:hAnsi="Arial" w:cs="Arial"/>
          <w:strike/>
          <w:sz w:val="22"/>
          <w:szCs w:val="22"/>
          <w:highlight w:val="yellow"/>
        </w:rPr>
        <w:tab/>
        <w:t>: převzato, Ing. Z. Baladová</w:t>
      </w:r>
    </w:p>
    <w:p w:rsidR="00DC73D3" w:rsidRPr="002A238C" w:rsidRDefault="00DC73D3" w:rsidP="00DC73D3">
      <w:pPr>
        <w:jc w:val="center"/>
        <w:rPr>
          <w:rFonts w:cs="Arial"/>
          <w:strike/>
          <w:sz w:val="22"/>
          <w:szCs w:val="22"/>
        </w:rPr>
      </w:pPr>
    </w:p>
    <w:p w:rsidR="00DC73D3" w:rsidRPr="002A238C" w:rsidRDefault="00DC73D3" w:rsidP="00DC73D3">
      <w:pPr>
        <w:pStyle w:val="Zkladntextodsazen"/>
        <w:rPr>
          <w:rFonts w:ascii="Arial" w:hAnsi="Arial" w:cs="Arial"/>
          <w:sz w:val="22"/>
          <w:szCs w:val="22"/>
          <w:highlight w:val="yellow"/>
        </w:rPr>
      </w:pPr>
    </w:p>
    <w:p w:rsidR="00647065" w:rsidRDefault="00647065" w:rsidP="00862605">
      <w:pPr>
        <w:ind w:right="-1"/>
        <w:jc w:val="center"/>
        <w:rPr>
          <w:rFonts w:cs="Arial"/>
          <w:b/>
          <w:sz w:val="22"/>
          <w:szCs w:val="22"/>
        </w:rPr>
      </w:pPr>
    </w:p>
    <w:p w:rsidR="009A0AEA" w:rsidRPr="002A238C" w:rsidRDefault="009A0AEA" w:rsidP="00862605">
      <w:pPr>
        <w:ind w:right="-1"/>
        <w:jc w:val="center"/>
        <w:rPr>
          <w:rFonts w:cs="Arial"/>
          <w:b/>
          <w:sz w:val="22"/>
          <w:szCs w:val="22"/>
        </w:rPr>
      </w:pPr>
    </w:p>
    <w:p w:rsidR="00647065" w:rsidRPr="002A238C" w:rsidRDefault="00647065" w:rsidP="00862605">
      <w:pPr>
        <w:ind w:right="-1"/>
        <w:jc w:val="center"/>
        <w:rPr>
          <w:rFonts w:cs="Arial"/>
          <w:b/>
          <w:sz w:val="22"/>
          <w:szCs w:val="22"/>
        </w:rPr>
      </w:pPr>
    </w:p>
    <w:p w:rsidR="00862605" w:rsidRPr="002A238C" w:rsidRDefault="00862605" w:rsidP="00862605">
      <w:pPr>
        <w:ind w:right="-1"/>
        <w:jc w:val="center"/>
        <w:rPr>
          <w:rFonts w:cs="Arial"/>
          <w:b/>
          <w:sz w:val="22"/>
          <w:szCs w:val="22"/>
        </w:rPr>
      </w:pPr>
      <w:r w:rsidRPr="002A238C">
        <w:rPr>
          <w:rFonts w:cs="Arial"/>
          <w:b/>
          <w:sz w:val="22"/>
          <w:szCs w:val="22"/>
        </w:rPr>
        <w:t>POUČENÍ</w:t>
      </w:r>
    </w:p>
    <w:p w:rsidR="00862605" w:rsidRPr="002A238C" w:rsidRDefault="00862605" w:rsidP="00862605">
      <w:pPr>
        <w:ind w:right="-1"/>
        <w:rPr>
          <w:rFonts w:cs="Arial"/>
          <w:sz w:val="22"/>
          <w:szCs w:val="22"/>
        </w:rPr>
      </w:pPr>
    </w:p>
    <w:p w:rsidR="00862605" w:rsidRPr="002A238C" w:rsidRDefault="00862605" w:rsidP="00862605">
      <w:pPr>
        <w:ind w:right="-1"/>
        <w:rPr>
          <w:rFonts w:cs="Arial"/>
          <w:sz w:val="22"/>
          <w:szCs w:val="22"/>
        </w:rPr>
      </w:pPr>
    </w:p>
    <w:p w:rsidR="00862605" w:rsidRPr="002A238C" w:rsidRDefault="00862605" w:rsidP="00862605">
      <w:pPr>
        <w:ind w:right="-1"/>
        <w:rPr>
          <w:rFonts w:cs="Arial"/>
          <w:sz w:val="22"/>
          <w:szCs w:val="22"/>
        </w:rPr>
      </w:pPr>
      <w:r w:rsidRPr="002A238C">
        <w:rPr>
          <w:rFonts w:cs="Arial"/>
          <w:sz w:val="22"/>
          <w:szCs w:val="22"/>
        </w:rPr>
        <w:t>Proti Změně č.</w:t>
      </w:r>
      <w:r w:rsidR="007B7317" w:rsidRPr="002A238C">
        <w:rPr>
          <w:rFonts w:cs="Arial"/>
          <w:sz w:val="22"/>
          <w:szCs w:val="22"/>
        </w:rPr>
        <w:t xml:space="preserve"> </w:t>
      </w:r>
      <w:r w:rsidR="002C24D3" w:rsidRPr="002A238C">
        <w:rPr>
          <w:rFonts w:cs="Arial"/>
          <w:sz w:val="22"/>
          <w:szCs w:val="22"/>
        </w:rPr>
        <w:t>2</w:t>
      </w:r>
      <w:r w:rsidRPr="002A238C">
        <w:rPr>
          <w:rFonts w:cs="Arial"/>
          <w:sz w:val="22"/>
          <w:szCs w:val="22"/>
        </w:rPr>
        <w:t xml:space="preserve"> ÚP </w:t>
      </w:r>
      <w:r w:rsidR="002C24D3" w:rsidRPr="002A238C">
        <w:rPr>
          <w:rFonts w:cs="Arial"/>
          <w:sz w:val="22"/>
          <w:szCs w:val="22"/>
        </w:rPr>
        <w:t>Klešice</w:t>
      </w:r>
      <w:r w:rsidRPr="002A238C">
        <w:rPr>
          <w:rFonts w:cs="Arial"/>
          <w:sz w:val="22"/>
          <w:szCs w:val="22"/>
        </w:rPr>
        <w:t>, vydané formou opatření obecné povahy, nelze dle ustanovení  § 173 odst. 2 zákona č. 500/2004 Sb., správní řád podat opravný prostředek.</w:t>
      </w:r>
    </w:p>
    <w:p w:rsidR="00862605" w:rsidRPr="002A238C" w:rsidRDefault="00862605" w:rsidP="00862605">
      <w:pPr>
        <w:ind w:right="-1"/>
        <w:rPr>
          <w:rFonts w:cs="Arial"/>
          <w:sz w:val="22"/>
          <w:szCs w:val="22"/>
          <w:highlight w:val="yellow"/>
        </w:rPr>
      </w:pPr>
    </w:p>
    <w:p w:rsidR="00862605" w:rsidRPr="002A238C" w:rsidRDefault="00862605" w:rsidP="00862605">
      <w:pPr>
        <w:ind w:right="-1"/>
        <w:rPr>
          <w:rFonts w:cs="Arial"/>
          <w:sz w:val="22"/>
          <w:szCs w:val="22"/>
          <w:highlight w:val="yellow"/>
        </w:rPr>
      </w:pPr>
    </w:p>
    <w:p w:rsidR="00862605" w:rsidRPr="002A238C" w:rsidRDefault="00862605" w:rsidP="00862605">
      <w:pPr>
        <w:ind w:right="-1"/>
        <w:rPr>
          <w:rFonts w:cs="Arial"/>
          <w:sz w:val="22"/>
          <w:szCs w:val="22"/>
          <w:highlight w:val="yellow"/>
        </w:rPr>
      </w:pPr>
    </w:p>
    <w:p w:rsidR="00862605" w:rsidRPr="002A238C" w:rsidRDefault="00862605" w:rsidP="00862605">
      <w:pPr>
        <w:ind w:right="-1"/>
        <w:rPr>
          <w:rFonts w:cs="Arial"/>
          <w:sz w:val="22"/>
          <w:szCs w:val="22"/>
          <w:highlight w:val="yellow"/>
        </w:rPr>
      </w:pPr>
    </w:p>
    <w:p w:rsidR="00862605" w:rsidRPr="002A238C" w:rsidRDefault="00862605" w:rsidP="00862605">
      <w:pPr>
        <w:ind w:right="-1"/>
        <w:rPr>
          <w:rFonts w:cs="Arial"/>
          <w:sz w:val="22"/>
          <w:szCs w:val="22"/>
          <w:highlight w:val="yellow"/>
        </w:rPr>
      </w:pPr>
    </w:p>
    <w:p w:rsidR="00862605" w:rsidRPr="002A238C" w:rsidRDefault="00862605" w:rsidP="00862605">
      <w:pPr>
        <w:ind w:right="-1"/>
        <w:rPr>
          <w:rFonts w:cs="Arial"/>
          <w:sz w:val="22"/>
          <w:szCs w:val="22"/>
          <w:highlight w:val="yellow"/>
        </w:rPr>
      </w:pPr>
    </w:p>
    <w:p w:rsidR="00862605" w:rsidRPr="002A238C" w:rsidRDefault="00862605" w:rsidP="00862605">
      <w:pPr>
        <w:ind w:right="-1"/>
        <w:rPr>
          <w:rFonts w:cs="Arial"/>
          <w:sz w:val="22"/>
          <w:szCs w:val="22"/>
          <w:highlight w:val="yellow"/>
        </w:rPr>
      </w:pPr>
    </w:p>
    <w:p w:rsidR="00862605" w:rsidRPr="002A238C" w:rsidRDefault="00862605" w:rsidP="00862605">
      <w:pPr>
        <w:ind w:right="-1"/>
        <w:rPr>
          <w:rFonts w:cs="Arial"/>
          <w:sz w:val="22"/>
          <w:szCs w:val="22"/>
          <w:highlight w:val="yellow"/>
        </w:rPr>
      </w:pPr>
    </w:p>
    <w:p w:rsidR="00862605" w:rsidRPr="002A238C" w:rsidRDefault="00862605" w:rsidP="00862605">
      <w:pPr>
        <w:ind w:right="-1"/>
        <w:rPr>
          <w:rFonts w:cs="Arial"/>
          <w:sz w:val="22"/>
          <w:szCs w:val="22"/>
          <w:highlight w:val="yellow"/>
        </w:rPr>
      </w:pPr>
    </w:p>
    <w:p w:rsidR="00862605" w:rsidRPr="002A238C" w:rsidRDefault="00862605" w:rsidP="00862605">
      <w:pPr>
        <w:ind w:right="-1"/>
        <w:rPr>
          <w:rFonts w:cs="Arial"/>
          <w:sz w:val="22"/>
          <w:szCs w:val="22"/>
          <w:highlight w:val="yellow"/>
        </w:rPr>
      </w:pPr>
    </w:p>
    <w:p w:rsidR="00862605" w:rsidRPr="002A238C" w:rsidRDefault="00862605" w:rsidP="00862605">
      <w:pPr>
        <w:ind w:right="-1"/>
        <w:rPr>
          <w:rFonts w:cs="Arial"/>
          <w:sz w:val="22"/>
          <w:szCs w:val="22"/>
        </w:rPr>
      </w:pPr>
      <w:r w:rsidRPr="002A238C">
        <w:rPr>
          <w:rFonts w:cs="Arial"/>
          <w:sz w:val="22"/>
          <w:szCs w:val="22"/>
        </w:rPr>
        <w:t xml:space="preserve"> </w:t>
      </w:r>
      <w:r w:rsidR="002C24D3" w:rsidRPr="002A238C">
        <w:rPr>
          <w:rFonts w:cs="Arial"/>
          <w:sz w:val="22"/>
          <w:szCs w:val="22"/>
        </w:rPr>
        <w:t xml:space="preserve">     </w:t>
      </w:r>
      <w:r w:rsidRPr="002A238C">
        <w:rPr>
          <w:rFonts w:cs="Arial"/>
          <w:sz w:val="22"/>
          <w:szCs w:val="22"/>
        </w:rPr>
        <w:t xml:space="preserve"> ………..……………………………….….</w:t>
      </w:r>
      <w:r w:rsidRPr="002A238C">
        <w:rPr>
          <w:rFonts w:cs="Arial"/>
          <w:sz w:val="22"/>
          <w:szCs w:val="22"/>
        </w:rPr>
        <w:tab/>
        <w:t xml:space="preserve">     </w:t>
      </w:r>
      <w:r w:rsidR="002C24D3" w:rsidRPr="002A238C">
        <w:rPr>
          <w:rFonts w:cs="Arial"/>
          <w:sz w:val="22"/>
          <w:szCs w:val="22"/>
        </w:rPr>
        <w:t xml:space="preserve">   </w:t>
      </w:r>
      <w:r w:rsidRPr="002A238C">
        <w:rPr>
          <w:rFonts w:cs="Arial"/>
          <w:sz w:val="22"/>
          <w:szCs w:val="22"/>
        </w:rPr>
        <w:t xml:space="preserve">     ………………..…………………………….</w:t>
      </w:r>
    </w:p>
    <w:p w:rsidR="00D47248" w:rsidRPr="002A238C" w:rsidRDefault="00862605" w:rsidP="00D47248">
      <w:pPr>
        <w:ind w:right="-1"/>
        <w:rPr>
          <w:rFonts w:cs="Arial"/>
          <w:sz w:val="22"/>
          <w:szCs w:val="22"/>
        </w:rPr>
      </w:pPr>
      <w:r w:rsidRPr="002A238C">
        <w:rPr>
          <w:rFonts w:cs="Arial"/>
          <w:sz w:val="22"/>
          <w:szCs w:val="22"/>
        </w:rPr>
        <w:t xml:space="preserve">     </w:t>
      </w:r>
      <w:r w:rsidR="002C24D3" w:rsidRPr="002A238C">
        <w:rPr>
          <w:rFonts w:cs="Arial"/>
          <w:sz w:val="22"/>
          <w:szCs w:val="22"/>
        </w:rPr>
        <w:t xml:space="preserve">         </w:t>
      </w:r>
      <w:r w:rsidRPr="002A238C">
        <w:rPr>
          <w:rFonts w:cs="Arial"/>
          <w:sz w:val="22"/>
          <w:szCs w:val="22"/>
        </w:rPr>
        <w:t xml:space="preserve"> </w:t>
      </w:r>
      <w:r w:rsidR="00D7118A" w:rsidRPr="002A238C">
        <w:rPr>
          <w:rFonts w:cs="Arial"/>
          <w:sz w:val="22"/>
          <w:szCs w:val="22"/>
        </w:rPr>
        <w:t xml:space="preserve">   </w:t>
      </w:r>
      <w:r w:rsidR="002C24D3" w:rsidRPr="002A238C">
        <w:rPr>
          <w:rFonts w:cs="Arial"/>
          <w:sz w:val="22"/>
          <w:szCs w:val="22"/>
        </w:rPr>
        <w:t>Ing. Vratislav Černovský</w:t>
      </w:r>
      <w:r w:rsidRPr="002A238C">
        <w:rPr>
          <w:rFonts w:cs="Arial"/>
          <w:sz w:val="22"/>
          <w:szCs w:val="22"/>
        </w:rPr>
        <w:tab/>
      </w:r>
      <w:r w:rsidRPr="002A238C">
        <w:rPr>
          <w:rFonts w:cs="Arial"/>
          <w:sz w:val="22"/>
          <w:szCs w:val="22"/>
        </w:rPr>
        <w:tab/>
      </w:r>
      <w:r w:rsidRPr="002A238C">
        <w:rPr>
          <w:rFonts w:cs="Arial"/>
          <w:sz w:val="22"/>
          <w:szCs w:val="22"/>
        </w:rPr>
        <w:tab/>
      </w:r>
      <w:r w:rsidRPr="002A238C">
        <w:rPr>
          <w:rFonts w:cs="Arial"/>
          <w:sz w:val="22"/>
          <w:szCs w:val="22"/>
        </w:rPr>
        <w:tab/>
      </w:r>
      <w:r w:rsidR="002C24D3" w:rsidRPr="002A238C">
        <w:rPr>
          <w:rFonts w:cs="Arial"/>
          <w:sz w:val="22"/>
          <w:szCs w:val="22"/>
        </w:rPr>
        <w:t xml:space="preserve">       p. Marie Stará</w:t>
      </w:r>
    </w:p>
    <w:p w:rsidR="00862605" w:rsidRPr="002A238C" w:rsidRDefault="00D47248" w:rsidP="00D47248">
      <w:pPr>
        <w:ind w:right="-1"/>
        <w:rPr>
          <w:rFonts w:cs="Arial"/>
          <w:sz w:val="22"/>
          <w:szCs w:val="22"/>
        </w:rPr>
      </w:pPr>
      <w:r w:rsidRPr="002A238C">
        <w:rPr>
          <w:rFonts w:cs="Arial"/>
          <w:sz w:val="22"/>
          <w:szCs w:val="22"/>
        </w:rPr>
        <w:t xml:space="preserve">     </w:t>
      </w:r>
      <w:r w:rsidR="002C24D3" w:rsidRPr="002A238C">
        <w:rPr>
          <w:rFonts w:cs="Arial"/>
          <w:sz w:val="22"/>
          <w:szCs w:val="22"/>
        </w:rPr>
        <w:t xml:space="preserve">      </w:t>
      </w:r>
      <w:r w:rsidRPr="002A238C">
        <w:rPr>
          <w:rFonts w:cs="Arial"/>
          <w:sz w:val="22"/>
          <w:szCs w:val="22"/>
        </w:rPr>
        <w:t xml:space="preserve">       </w:t>
      </w:r>
      <w:r w:rsidR="00D7118A" w:rsidRPr="002A238C">
        <w:rPr>
          <w:rFonts w:cs="Arial"/>
          <w:sz w:val="22"/>
          <w:szCs w:val="22"/>
        </w:rPr>
        <w:t xml:space="preserve">     </w:t>
      </w:r>
      <w:r w:rsidRPr="002A238C">
        <w:rPr>
          <w:rFonts w:cs="Arial"/>
          <w:sz w:val="22"/>
          <w:szCs w:val="22"/>
        </w:rPr>
        <w:t xml:space="preserve"> </w:t>
      </w:r>
      <w:r w:rsidR="00D7118A" w:rsidRPr="002A238C">
        <w:rPr>
          <w:rFonts w:cs="Arial"/>
          <w:sz w:val="22"/>
          <w:szCs w:val="22"/>
        </w:rPr>
        <w:t xml:space="preserve"> </w:t>
      </w:r>
      <w:r w:rsidR="002C24D3" w:rsidRPr="002A238C">
        <w:rPr>
          <w:rFonts w:cs="Arial"/>
          <w:sz w:val="22"/>
          <w:szCs w:val="22"/>
        </w:rPr>
        <w:t>místo</w:t>
      </w:r>
      <w:r w:rsidR="00862605" w:rsidRPr="002A238C">
        <w:rPr>
          <w:rFonts w:cs="Arial"/>
          <w:sz w:val="22"/>
          <w:szCs w:val="22"/>
        </w:rPr>
        <w:t xml:space="preserve">starosta </w:t>
      </w:r>
      <w:r w:rsidR="00862605" w:rsidRPr="002A238C">
        <w:rPr>
          <w:rFonts w:cs="Arial"/>
          <w:sz w:val="22"/>
          <w:szCs w:val="22"/>
        </w:rPr>
        <w:tab/>
      </w:r>
      <w:r w:rsidR="00862605" w:rsidRPr="002A238C">
        <w:rPr>
          <w:rFonts w:cs="Arial"/>
          <w:sz w:val="22"/>
          <w:szCs w:val="22"/>
        </w:rPr>
        <w:tab/>
      </w:r>
      <w:r w:rsidR="00862605" w:rsidRPr="002A238C">
        <w:rPr>
          <w:rFonts w:cs="Arial"/>
          <w:sz w:val="22"/>
          <w:szCs w:val="22"/>
        </w:rPr>
        <w:tab/>
      </w:r>
      <w:r w:rsidR="00862605" w:rsidRPr="002A238C">
        <w:rPr>
          <w:rFonts w:cs="Arial"/>
          <w:sz w:val="22"/>
          <w:szCs w:val="22"/>
        </w:rPr>
        <w:tab/>
      </w:r>
      <w:r w:rsidR="002C24D3" w:rsidRPr="002A238C">
        <w:rPr>
          <w:rFonts w:cs="Arial"/>
          <w:sz w:val="22"/>
          <w:szCs w:val="22"/>
        </w:rPr>
        <w:t xml:space="preserve">        </w:t>
      </w:r>
      <w:r w:rsidR="00862605" w:rsidRPr="002A238C">
        <w:rPr>
          <w:rFonts w:cs="Arial"/>
          <w:sz w:val="22"/>
          <w:szCs w:val="22"/>
        </w:rPr>
        <w:t xml:space="preserve">   </w:t>
      </w:r>
      <w:r w:rsidR="002C24D3" w:rsidRPr="002A238C">
        <w:rPr>
          <w:rFonts w:cs="Arial"/>
          <w:sz w:val="22"/>
          <w:szCs w:val="22"/>
        </w:rPr>
        <w:t>starostka</w:t>
      </w:r>
    </w:p>
    <w:p w:rsidR="00D04910" w:rsidRPr="002A238C" w:rsidRDefault="00D04910" w:rsidP="00D47248">
      <w:pPr>
        <w:ind w:right="-1"/>
        <w:rPr>
          <w:rFonts w:cs="Arial"/>
          <w:sz w:val="22"/>
          <w:szCs w:val="22"/>
        </w:rPr>
      </w:pPr>
    </w:p>
    <w:p w:rsidR="00D04910" w:rsidRPr="002A238C" w:rsidRDefault="00D04910" w:rsidP="00D47248">
      <w:pPr>
        <w:ind w:right="-1"/>
        <w:rPr>
          <w:rFonts w:cs="Arial"/>
          <w:sz w:val="22"/>
          <w:szCs w:val="22"/>
        </w:rPr>
      </w:pPr>
    </w:p>
    <w:sectPr w:rsidR="00D04910" w:rsidRPr="002A238C" w:rsidSect="006B308A">
      <w:pgSz w:w="11906" w:h="16838" w:code="257"/>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7AA5" w:rsidRDefault="00BD7AA5" w:rsidP="00862605">
      <w:pPr>
        <w:spacing w:before="0" w:after="0"/>
      </w:pPr>
      <w:r>
        <w:separator/>
      </w:r>
    </w:p>
  </w:endnote>
  <w:endnote w:type="continuationSeparator" w:id="0">
    <w:p w:rsidR="00BD7AA5" w:rsidRDefault="00BD7AA5" w:rsidP="0086260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tarSymbol">
    <w:altName w:val="Arial Unicode MS"/>
    <w:charset w:val="02"/>
    <w:family w:val="auto"/>
    <w:pitch w:val="default"/>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witzerlandCondensed">
    <w:altName w:val="Times New Roman"/>
    <w:charset w:val="00"/>
    <w:family w:val="auto"/>
    <w:pitch w:val="variable"/>
    <w:sig w:usb0="00000003" w:usb1="00000000" w:usb2="00000000" w:usb3="00000000" w:csb0="00000001" w:csb1="00000000"/>
  </w:font>
  <w:font w:name="SwitzerlandCondBlack">
    <w:altName w:val="Times New Roman"/>
    <w:charset w:val="00"/>
    <w:family w:val="auto"/>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dLib BT">
    <w:altName w:val="Times New Roman"/>
    <w:panose1 w:val="00000000000000000000"/>
    <w:charset w:val="00"/>
    <w:family w:val="auto"/>
    <w:notTrueType/>
    <w:pitch w:val="variable"/>
    <w:sig w:usb0="00000003" w:usb1="00000000" w:usb2="00000000" w:usb3="00000000" w:csb0="00000001" w:csb1="00000000"/>
  </w:font>
  <w:font w:name="S Patkou">
    <w:charset w:val="EE"/>
    <w:family w:val="auto"/>
    <w:pitch w:val="default"/>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15C" w:rsidRDefault="001D715C" w:rsidP="005B7147">
    <w:pPr>
      <w:pStyle w:val="Zpat"/>
    </w:pPr>
    <w:r>
      <w:t xml:space="preserve">01 / 2023                                                                                                                                                </w:t>
    </w:r>
    <w:sdt>
      <w:sdtPr>
        <w:id w:val="1441803673"/>
        <w:docPartObj>
          <w:docPartGallery w:val="Page Numbers (Bottom of Page)"/>
          <w:docPartUnique/>
        </w:docPartObj>
      </w:sdtPr>
      <w:sdtContent>
        <w:r>
          <w:rPr>
            <w:noProof/>
          </w:rPr>
          <w:fldChar w:fldCharType="begin"/>
        </w:r>
        <w:r>
          <w:rPr>
            <w:noProof/>
          </w:rPr>
          <w:instrText>PAGE   \* MERGEFORMAT</w:instrText>
        </w:r>
        <w:r>
          <w:rPr>
            <w:noProof/>
          </w:rPr>
          <w:fldChar w:fldCharType="separate"/>
        </w:r>
        <w:r w:rsidR="00C97E21">
          <w:rPr>
            <w:noProof/>
          </w:rPr>
          <w:t>75</w:t>
        </w:r>
        <w:r>
          <w:rPr>
            <w:noProof/>
          </w:rPr>
          <w:fldChar w:fldCharType="end"/>
        </w:r>
      </w:sdtContent>
    </w:sdt>
  </w:p>
  <w:p w:rsidR="001D715C" w:rsidRDefault="001D715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7AA5" w:rsidRDefault="00BD7AA5" w:rsidP="00862605">
      <w:pPr>
        <w:spacing w:before="0" w:after="0"/>
      </w:pPr>
      <w:r>
        <w:separator/>
      </w:r>
    </w:p>
  </w:footnote>
  <w:footnote w:type="continuationSeparator" w:id="0">
    <w:p w:rsidR="00BD7AA5" w:rsidRDefault="00BD7AA5" w:rsidP="00862605">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15C" w:rsidRDefault="001D715C" w:rsidP="003611AA">
    <w:pPr>
      <w:pStyle w:val="Zhlav"/>
      <w:jc w:val="right"/>
    </w:pPr>
    <w:r>
      <w:t xml:space="preserve">                                                     </w:t>
    </w:r>
    <w:r w:rsidRPr="00B45AA3">
      <w:rPr>
        <w:rFonts w:ascii="Arial Black" w:hAnsi="Arial Black"/>
        <w:color w:val="404040"/>
        <w:sz w:val="18"/>
        <w:szCs w:val="18"/>
      </w:rPr>
      <w:t>Změna č.</w:t>
    </w:r>
    <w:r>
      <w:rPr>
        <w:rFonts w:ascii="Arial Black" w:hAnsi="Arial Black"/>
        <w:color w:val="404040"/>
        <w:sz w:val="18"/>
        <w:szCs w:val="18"/>
      </w:rPr>
      <w:t xml:space="preserve"> 2</w:t>
    </w:r>
    <w:r w:rsidRPr="00B45AA3">
      <w:rPr>
        <w:rFonts w:ascii="Arial Black" w:hAnsi="Arial Black"/>
        <w:color w:val="404040"/>
        <w:sz w:val="18"/>
        <w:szCs w:val="18"/>
      </w:rPr>
      <w:t xml:space="preserve"> ÚP </w:t>
    </w:r>
    <w:r>
      <w:rPr>
        <w:rFonts w:ascii="Arial Black" w:hAnsi="Arial Black"/>
        <w:color w:val="404040"/>
        <w:sz w:val="18"/>
        <w:szCs w:val="18"/>
      </w:rPr>
      <w:t>KLEŠICE</w:t>
    </w:r>
    <w:r w:rsidRPr="00B45AA3">
      <w:rPr>
        <w:rFonts w:ascii="Arial Black" w:hAnsi="Arial Black"/>
        <w:color w:val="404040"/>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870A7D4"/>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pStyle w:val="Nadpis7"/>
      <w:suff w:val="nothing"/>
      <w:lvlText w:val=""/>
      <w:lvlJc w:val="left"/>
      <w:pPr>
        <w:tabs>
          <w:tab w:val="num" w:pos="0"/>
        </w:tabs>
        <w:ind w:left="0" w:firstLine="0"/>
      </w:pPr>
    </w:lvl>
    <w:lvl w:ilvl="7">
      <w:start w:val="1"/>
      <w:numFmt w:val="none"/>
      <w:pStyle w:val="Nadpis8"/>
      <w:suff w:val="nothing"/>
      <w:lvlText w:val=""/>
      <w:lvlJc w:val="left"/>
      <w:pPr>
        <w:tabs>
          <w:tab w:val="num" w:pos="0"/>
        </w:tabs>
        <w:ind w:left="0" w:firstLine="0"/>
      </w:pPr>
    </w:lvl>
    <w:lvl w:ilvl="8">
      <w:start w:val="1"/>
      <w:numFmt w:val="none"/>
      <w:pStyle w:val="Nadpis9"/>
      <w:suff w:val="nothing"/>
      <w:lvlText w:val=""/>
      <w:lvlJc w:val="left"/>
      <w:pPr>
        <w:tabs>
          <w:tab w:val="num" w:pos="0"/>
        </w:tabs>
        <w:ind w:left="0" w:firstLine="0"/>
      </w:pPr>
    </w:lvl>
  </w:abstractNum>
  <w:abstractNum w:abstractNumId="2"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bullet"/>
      <w:pStyle w:val="Seznamsodrkami1"/>
      <w:lvlText w:val="·"/>
      <w:lvlJc w:val="left"/>
      <w:pPr>
        <w:tabs>
          <w:tab w:val="num" w:pos="360"/>
        </w:tabs>
        <w:ind w:left="360" w:hanging="360"/>
      </w:pPr>
      <w:rPr>
        <w:rFonts w:ascii="Symbol" w:hAnsi="Symbol"/>
      </w:rPr>
    </w:lvl>
  </w:abstractNum>
  <w:abstractNum w:abstractNumId="4" w15:restartNumberingAfterBreak="0">
    <w:nsid w:val="00000004"/>
    <w:multiLevelType w:val="singleLevel"/>
    <w:tmpl w:val="00000004"/>
    <w:name w:val="WW8Num4"/>
    <w:lvl w:ilvl="0">
      <w:start w:val="1"/>
      <w:numFmt w:val="bullet"/>
      <w:pStyle w:val="b-Styl"/>
      <w:lvlText w:val="·"/>
      <w:lvlJc w:val="left"/>
      <w:pPr>
        <w:tabs>
          <w:tab w:val="num" w:pos="360"/>
        </w:tabs>
        <w:ind w:left="360" w:hanging="360"/>
      </w:pPr>
      <w:rPr>
        <w:rFonts w:ascii="Symbol" w:hAnsi="Symbol"/>
      </w:rPr>
    </w:lvl>
  </w:abstractNum>
  <w:abstractNum w:abstractNumId="5"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1"/>
      <w:numFmt w:val="bullet"/>
      <w:pStyle w:val="b-Styl1"/>
      <w:lvlText w:val="·"/>
      <w:lvlJc w:val="left"/>
      <w:pPr>
        <w:tabs>
          <w:tab w:val="num" w:pos="360"/>
        </w:tabs>
        <w:ind w:left="360" w:hanging="360"/>
      </w:pPr>
      <w:rPr>
        <w:rFonts w:ascii="Symbol" w:hAnsi="Symbol"/>
      </w:rPr>
    </w:lvl>
  </w:abstractNum>
  <w:abstractNum w:abstractNumId="7" w15:restartNumberingAfterBreak="0">
    <w:nsid w:val="00000007"/>
    <w:multiLevelType w:val="singleLevel"/>
    <w:tmpl w:val="00000007"/>
    <w:name w:val="WW8Num7"/>
    <w:lvl w:ilvl="0">
      <w:start w:val="1"/>
      <w:numFmt w:val="bullet"/>
      <w:pStyle w:val="Styl-o"/>
      <w:lvlText w:val="·"/>
      <w:lvlJc w:val="left"/>
      <w:pPr>
        <w:tabs>
          <w:tab w:val="num" w:pos="360"/>
        </w:tabs>
        <w:ind w:left="360" w:hanging="360"/>
      </w:pPr>
      <w:rPr>
        <w:rFonts w:ascii="Symbol" w:hAnsi="Symbol"/>
      </w:rPr>
    </w:lvl>
  </w:abstractNum>
  <w:abstractNum w:abstractNumId="8" w15:restartNumberingAfterBreak="0">
    <w:nsid w:val="00000008"/>
    <w:multiLevelType w:val="singleLevel"/>
    <w:tmpl w:val="00000008"/>
    <w:name w:val="WW8Num8"/>
    <w:lvl w:ilvl="0">
      <w:start w:val="1"/>
      <w:numFmt w:val="decimal"/>
      <w:lvlText w:val="%1."/>
      <w:lvlJc w:val="left"/>
      <w:pPr>
        <w:tabs>
          <w:tab w:val="num" w:pos="360"/>
        </w:tabs>
        <w:ind w:left="360" w:hanging="360"/>
      </w:pPr>
    </w:lvl>
  </w:abstractNum>
  <w:abstractNum w:abstractNumId="9" w15:restartNumberingAfterBreak="0">
    <w:nsid w:val="00000009"/>
    <w:multiLevelType w:val="singleLevel"/>
    <w:tmpl w:val="00000009"/>
    <w:name w:val="WW8Num9"/>
    <w:lvl w:ilvl="0">
      <w:start w:val="1"/>
      <w:numFmt w:val="bullet"/>
      <w:lvlText w:val="·"/>
      <w:lvlJc w:val="left"/>
      <w:pPr>
        <w:tabs>
          <w:tab w:val="num" w:pos="567"/>
        </w:tabs>
        <w:ind w:left="567" w:hanging="567"/>
      </w:pPr>
      <w:rPr>
        <w:rFonts w:ascii="Symbol" w:hAnsi="Symbol"/>
      </w:rPr>
    </w:lvl>
  </w:abstractNum>
  <w:abstractNum w:abstractNumId="10" w15:restartNumberingAfterBreak="0">
    <w:nsid w:val="0000000A"/>
    <w:multiLevelType w:val="singleLevel"/>
    <w:tmpl w:val="0000000A"/>
    <w:name w:val="WW8Num10"/>
    <w:lvl w:ilvl="0">
      <w:start w:val="1"/>
      <w:numFmt w:val="bullet"/>
      <w:lvlText w:val="·"/>
      <w:lvlJc w:val="left"/>
      <w:pPr>
        <w:tabs>
          <w:tab w:val="num" w:pos="567"/>
        </w:tabs>
        <w:ind w:left="567" w:hanging="567"/>
      </w:pPr>
      <w:rPr>
        <w:rFonts w:ascii="Symbol" w:hAnsi="Symbol"/>
      </w:rPr>
    </w:lvl>
  </w:abstractNum>
  <w:abstractNum w:abstractNumId="11" w15:restartNumberingAfterBreak="0">
    <w:nsid w:val="0000000B"/>
    <w:multiLevelType w:val="singleLevel"/>
    <w:tmpl w:val="0000000B"/>
    <w:name w:val="WW8Num11"/>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0C"/>
    <w:multiLevelType w:val="singleLevel"/>
    <w:tmpl w:val="0000000C"/>
    <w:name w:val="WW8Num12"/>
    <w:lvl w:ilvl="0">
      <w:start w:val="1"/>
      <w:numFmt w:val="bullet"/>
      <w:pStyle w:val="Zkladntext21"/>
      <w:lvlText w:val="·"/>
      <w:lvlJc w:val="left"/>
      <w:pPr>
        <w:tabs>
          <w:tab w:val="num" w:pos="567"/>
        </w:tabs>
        <w:ind w:left="567" w:hanging="567"/>
      </w:pPr>
      <w:rPr>
        <w:rFonts w:ascii="Symbol" w:hAnsi="Symbol"/>
      </w:rPr>
    </w:lvl>
  </w:abstractNum>
  <w:abstractNum w:abstractNumId="13" w15:restartNumberingAfterBreak="0">
    <w:nsid w:val="0000000D"/>
    <w:multiLevelType w:val="multilevel"/>
    <w:tmpl w:val="BE9A9B76"/>
    <w:name w:val="WW8Num13"/>
    <w:lvl w:ilvl="0">
      <w:start w:val="1"/>
      <w:numFmt w:val="decimal"/>
      <w:lvlText w:val="%1."/>
      <w:lvlJc w:val="left"/>
      <w:pPr>
        <w:tabs>
          <w:tab w:val="num" w:pos="360"/>
        </w:tabs>
        <w:ind w:left="360" w:hanging="360"/>
      </w:pPr>
    </w:lvl>
    <w:lvl w:ilvl="1">
      <w:start w:val="1"/>
      <w:numFmt w:val="decimal"/>
      <w:isLgl/>
      <w:lvlText w:val="%1.%2"/>
      <w:lvlJc w:val="left"/>
      <w:pPr>
        <w:tabs>
          <w:tab w:val="num" w:pos="615"/>
        </w:tabs>
        <w:ind w:left="615" w:hanging="615"/>
      </w:pPr>
      <w:rPr>
        <w:rFonts w:hint="default"/>
      </w:rPr>
    </w:lvl>
    <w:lvl w:ilvl="2">
      <w:start w:val="5"/>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00B960DC"/>
    <w:multiLevelType w:val="hybridMultilevel"/>
    <w:tmpl w:val="71DC9EA4"/>
    <w:lvl w:ilvl="0" w:tplc="81B2223A">
      <w:start w:val="2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0B347D76"/>
    <w:multiLevelType w:val="hybridMultilevel"/>
    <w:tmpl w:val="E938BE9A"/>
    <w:lvl w:ilvl="0" w:tplc="A05A17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6" w15:restartNumberingAfterBreak="0">
    <w:nsid w:val="0BE61A77"/>
    <w:multiLevelType w:val="hybridMultilevel"/>
    <w:tmpl w:val="30F6ABEA"/>
    <w:lvl w:ilvl="0" w:tplc="47A05972">
      <w:start w:val="1"/>
      <w:numFmt w:val="decimal"/>
      <w:lvlText w:val="%1)"/>
      <w:lvlJc w:val="left"/>
      <w:pPr>
        <w:tabs>
          <w:tab w:val="num" w:pos="1068"/>
        </w:tabs>
        <w:ind w:left="1068" w:hanging="360"/>
      </w:pPr>
      <w:rPr>
        <w:rFonts w:hint="default"/>
      </w:rPr>
    </w:lvl>
    <w:lvl w:ilvl="1" w:tplc="A1F6FCEA">
      <w:start w:val="14"/>
      <w:numFmt w:val="bullet"/>
      <w:lvlText w:val="–"/>
      <w:lvlJc w:val="left"/>
      <w:pPr>
        <w:tabs>
          <w:tab w:val="num" w:pos="2373"/>
        </w:tabs>
        <w:ind w:left="2373" w:hanging="945"/>
      </w:pPr>
      <w:rPr>
        <w:rFonts w:ascii="Arial" w:eastAsia="Times New Roman" w:hAnsi="Arial" w:cs="Arial"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7" w15:restartNumberingAfterBreak="0">
    <w:nsid w:val="0CF96AC7"/>
    <w:multiLevelType w:val="hybridMultilevel"/>
    <w:tmpl w:val="C8ECBAC2"/>
    <w:lvl w:ilvl="0" w:tplc="7F685080">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8" w15:restartNumberingAfterBreak="0">
    <w:nsid w:val="1059482C"/>
    <w:multiLevelType w:val="hybridMultilevel"/>
    <w:tmpl w:val="7A3CBE52"/>
    <w:lvl w:ilvl="0" w:tplc="52E6C522">
      <w:start w:val="1"/>
      <w:numFmt w:val="decimal"/>
      <w:pStyle w:val="Nislovn"/>
      <w:lvlText w:val="%1)"/>
      <w:lvlJc w:val="left"/>
      <w:pPr>
        <w:ind w:left="720" w:hanging="360"/>
      </w:pPr>
    </w:lvl>
    <w:lvl w:ilvl="1" w:tplc="254ACA96">
      <w:start w:val="1"/>
      <w:numFmt w:val="upperRoman"/>
      <w:lvlText w:val="%2."/>
      <w:lvlJc w:val="left"/>
      <w:pPr>
        <w:ind w:left="1800" w:hanging="720"/>
      </w:pPr>
      <w:rPr>
        <w:rFonts w:hint="default"/>
      </w:rPr>
    </w:lvl>
    <w:lvl w:ilvl="2" w:tplc="EE48E190">
      <w:start w:val="1"/>
      <w:numFmt w:val="decimal"/>
      <w:lvlText w:val="%3."/>
      <w:lvlJc w:val="left"/>
      <w:pPr>
        <w:ind w:left="2340" w:hanging="360"/>
      </w:pPr>
      <w:rPr>
        <w:rFonts w:hint="default"/>
      </w:rPr>
    </w:lvl>
    <w:lvl w:ilvl="3" w:tplc="ECB0B4C8">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14F2A9B"/>
    <w:multiLevelType w:val="hybridMultilevel"/>
    <w:tmpl w:val="26525EF2"/>
    <w:lvl w:ilvl="0" w:tplc="F76810E8">
      <w:start w:val="2"/>
      <w:numFmt w:val="bullet"/>
      <w:lvlText w:val="-"/>
      <w:lvlJc w:val="left"/>
      <w:pPr>
        <w:ind w:left="928" w:hanging="360"/>
      </w:pPr>
      <w:rPr>
        <w:rFonts w:ascii="Arial" w:eastAsia="Times New Roman" w:hAnsi="Arial" w:cs="Arial" w:hint="default"/>
        <w:b/>
        <w:u w:val="none"/>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0" w15:restartNumberingAfterBreak="0">
    <w:nsid w:val="136944E1"/>
    <w:multiLevelType w:val="hybridMultilevel"/>
    <w:tmpl w:val="2DE4F6FC"/>
    <w:lvl w:ilvl="0" w:tplc="FFFFFFFF">
      <w:start w:val="1"/>
      <w:numFmt w:val="decimal"/>
      <w:lvlText w:val="%1)"/>
      <w:lvlJc w:val="left"/>
      <w:pPr>
        <w:tabs>
          <w:tab w:val="num" w:pos="1102"/>
        </w:tabs>
        <w:ind w:left="1102" w:hanging="360"/>
      </w:pPr>
      <w:rPr>
        <w:rFonts w:hint="default"/>
      </w:rPr>
    </w:lvl>
    <w:lvl w:ilvl="1" w:tplc="FFFFFFFF" w:tentative="1">
      <w:start w:val="1"/>
      <w:numFmt w:val="lowerLetter"/>
      <w:lvlText w:val="%2."/>
      <w:lvlJc w:val="left"/>
      <w:pPr>
        <w:tabs>
          <w:tab w:val="num" w:pos="1822"/>
        </w:tabs>
        <w:ind w:left="1822" w:hanging="360"/>
      </w:pPr>
    </w:lvl>
    <w:lvl w:ilvl="2" w:tplc="FFFFFFFF" w:tentative="1">
      <w:start w:val="1"/>
      <w:numFmt w:val="lowerRoman"/>
      <w:lvlText w:val="%3."/>
      <w:lvlJc w:val="right"/>
      <w:pPr>
        <w:tabs>
          <w:tab w:val="num" w:pos="2542"/>
        </w:tabs>
        <w:ind w:left="2542" w:hanging="180"/>
      </w:pPr>
    </w:lvl>
    <w:lvl w:ilvl="3" w:tplc="FFFFFFFF" w:tentative="1">
      <w:start w:val="1"/>
      <w:numFmt w:val="decimal"/>
      <w:lvlText w:val="%4."/>
      <w:lvlJc w:val="left"/>
      <w:pPr>
        <w:tabs>
          <w:tab w:val="num" w:pos="3262"/>
        </w:tabs>
        <w:ind w:left="3262" w:hanging="360"/>
      </w:pPr>
    </w:lvl>
    <w:lvl w:ilvl="4" w:tplc="FFFFFFFF" w:tentative="1">
      <w:start w:val="1"/>
      <w:numFmt w:val="lowerLetter"/>
      <w:lvlText w:val="%5."/>
      <w:lvlJc w:val="left"/>
      <w:pPr>
        <w:tabs>
          <w:tab w:val="num" w:pos="3982"/>
        </w:tabs>
        <w:ind w:left="3982" w:hanging="360"/>
      </w:pPr>
    </w:lvl>
    <w:lvl w:ilvl="5" w:tplc="FFFFFFFF" w:tentative="1">
      <w:start w:val="1"/>
      <w:numFmt w:val="lowerRoman"/>
      <w:lvlText w:val="%6."/>
      <w:lvlJc w:val="right"/>
      <w:pPr>
        <w:tabs>
          <w:tab w:val="num" w:pos="4702"/>
        </w:tabs>
        <w:ind w:left="4702" w:hanging="180"/>
      </w:pPr>
    </w:lvl>
    <w:lvl w:ilvl="6" w:tplc="FFFFFFFF" w:tentative="1">
      <w:start w:val="1"/>
      <w:numFmt w:val="decimal"/>
      <w:lvlText w:val="%7."/>
      <w:lvlJc w:val="left"/>
      <w:pPr>
        <w:tabs>
          <w:tab w:val="num" w:pos="5422"/>
        </w:tabs>
        <w:ind w:left="5422" w:hanging="360"/>
      </w:pPr>
    </w:lvl>
    <w:lvl w:ilvl="7" w:tplc="FFFFFFFF" w:tentative="1">
      <w:start w:val="1"/>
      <w:numFmt w:val="lowerLetter"/>
      <w:lvlText w:val="%8."/>
      <w:lvlJc w:val="left"/>
      <w:pPr>
        <w:tabs>
          <w:tab w:val="num" w:pos="6142"/>
        </w:tabs>
        <w:ind w:left="6142" w:hanging="360"/>
      </w:pPr>
    </w:lvl>
    <w:lvl w:ilvl="8" w:tplc="FFFFFFFF" w:tentative="1">
      <w:start w:val="1"/>
      <w:numFmt w:val="lowerRoman"/>
      <w:lvlText w:val="%9."/>
      <w:lvlJc w:val="right"/>
      <w:pPr>
        <w:tabs>
          <w:tab w:val="num" w:pos="6862"/>
        </w:tabs>
        <w:ind w:left="6862" w:hanging="180"/>
      </w:pPr>
    </w:lvl>
  </w:abstractNum>
  <w:abstractNum w:abstractNumId="21" w15:restartNumberingAfterBreak="0">
    <w:nsid w:val="13DA5365"/>
    <w:multiLevelType w:val="hybridMultilevel"/>
    <w:tmpl w:val="60260748"/>
    <w:lvl w:ilvl="0" w:tplc="15802DCC">
      <w:start w:val="1"/>
      <w:numFmt w:val="decimal"/>
      <w:lvlText w:val="%1)"/>
      <w:lvlJc w:val="left"/>
      <w:pPr>
        <w:ind w:left="1070" w:hanging="360"/>
      </w:pPr>
      <w:rPr>
        <w:rFonts w:hint="default"/>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2" w15:restartNumberingAfterBreak="0">
    <w:nsid w:val="15EA618F"/>
    <w:multiLevelType w:val="hybridMultilevel"/>
    <w:tmpl w:val="04D83DF2"/>
    <w:lvl w:ilvl="0" w:tplc="FAF4F49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A3179BF"/>
    <w:multiLevelType w:val="singleLevel"/>
    <w:tmpl w:val="05701B5C"/>
    <w:lvl w:ilvl="0">
      <w:start w:val="1"/>
      <w:numFmt w:val="decimal"/>
      <w:pStyle w:val="Styl7"/>
      <w:lvlText w:val="%1."/>
      <w:lvlJc w:val="left"/>
      <w:pPr>
        <w:tabs>
          <w:tab w:val="num" w:pos="360"/>
        </w:tabs>
        <w:ind w:left="360" w:hanging="360"/>
      </w:pPr>
    </w:lvl>
  </w:abstractNum>
  <w:abstractNum w:abstractNumId="24" w15:restartNumberingAfterBreak="0">
    <w:nsid w:val="1A3507E1"/>
    <w:multiLevelType w:val="hybridMultilevel"/>
    <w:tmpl w:val="70A87860"/>
    <w:lvl w:ilvl="0" w:tplc="2D6AA5DC">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5" w15:restartNumberingAfterBreak="0">
    <w:nsid w:val="1AC540E4"/>
    <w:multiLevelType w:val="hybridMultilevel"/>
    <w:tmpl w:val="732E16C6"/>
    <w:lvl w:ilvl="0" w:tplc="25DA6E92">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6" w15:restartNumberingAfterBreak="0">
    <w:nsid w:val="1CA77302"/>
    <w:multiLevelType w:val="hybridMultilevel"/>
    <w:tmpl w:val="BF34D272"/>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7" w15:restartNumberingAfterBreak="0">
    <w:nsid w:val="26E679F0"/>
    <w:multiLevelType w:val="singleLevel"/>
    <w:tmpl w:val="6B74A2B6"/>
    <w:lvl w:ilvl="0">
      <w:start w:val="1"/>
      <w:numFmt w:val="bullet"/>
      <w:pStyle w:val="slovanseznam"/>
      <w:lvlText w:val="-"/>
      <w:lvlJc w:val="left"/>
      <w:pPr>
        <w:tabs>
          <w:tab w:val="num" w:pos="1068"/>
        </w:tabs>
        <w:ind w:left="1068" w:hanging="360"/>
      </w:pPr>
      <w:rPr>
        <w:rFonts w:ascii="Times New Roman" w:hAnsi="Times New Roman" w:hint="default"/>
      </w:rPr>
    </w:lvl>
  </w:abstractNum>
  <w:abstractNum w:abstractNumId="28" w15:restartNumberingAfterBreak="0">
    <w:nsid w:val="273E2944"/>
    <w:multiLevelType w:val="hybridMultilevel"/>
    <w:tmpl w:val="D78CC5BA"/>
    <w:lvl w:ilvl="0" w:tplc="82429E34">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9" w15:restartNumberingAfterBreak="0">
    <w:nsid w:val="284F0B38"/>
    <w:multiLevelType w:val="hybridMultilevel"/>
    <w:tmpl w:val="357ADE16"/>
    <w:lvl w:ilvl="0" w:tplc="FFFFFFFF">
      <w:start w:val="1"/>
      <w:numFmt w:val="decimal"/>
      <w:lvlText w:val="%1)"/>
      <w:lvlJc w:val="left"/>
      <w:pPr>
        <w:tabs>
          <w:tab w:val="num" w:pos="1068"/>
        </w:tabs>
        <w:ind w:left="1068" w:hanging="360"/>
      </w:pPr>
      <w:rPr>
        <w:rFonts w:hint="default"/>
      </w:rPr>
    </w:lvl>
    <w:lvl w:ilvl="1" w:tplc="FFFFFFFF">
      <w:start w:val="1"/>
      <w:numFmt w:val="lowerLetter"/>
      <w:lvlText w:val="%2)"/>
      <w:lvlJc w:val="left"/>
      <w:pPr>
        <w:tabs>
          <w:tab w:val="num" w:pos="1788"/>
        </w:tabs>
        <w:ind w:left="1788" w:hanging="360"/>
      </w:pPr>
      <w:rPr>
        <w:rFonts w:hint="default"/>
      </w:r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30" w15:restartNumberingAfterBreak="0">
    <w:nsid w:val="28A90767"/>
    <w:multiLevelType w:val="hybridMultilevel"/>
    <w:tmpl w:val="35FC93AA"/>
    <w:lvl w:ilvl="0" w:tplc="05E68274">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1" w15:restartNumberingAfterBreak="0">
    <w:nsid w:val="28BA20A9"/>
    <w:multiLevelType w:val="hybridMultilevel"/>
    <w:tmpl w:val="99EC99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9304826"/>
    <w:multiLevelType w:val="hybridMultilevel"/>
    <w:tmpl w:val="5858A18E"/>
    <w:lvl w:ilvl="0" w:tplc="05E68274">
      <w:start w:val="1"/>
      <w:numFmt w:val="decimal"/>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3" w15:restartNumberingAfterBreak="0">
    <w:nsid w:val="306722F6"/>
    <w:multiLevelType w:val="hybridMultilevel"/>
    <w:tmpl w:val="F0CECA54"/>
    <w:lvl w:ilvl="0" w:tplc="F4388EB4">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4" w15:restartNumberingAfterBreak="0">
    <w:nsid w:val="35BB77EC"/>
    <w:multiLevelType w:val="hybridMultilevel"/>
    <w:tmpl w:val="B260BF7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36162D89"/>
    <w:multiLevelType w:val="hybridMultilevel"/>
    <w:tmpl w:val="788C063E"/>
    <w:lvl w:ilvl="0" w:tplc="15B41060">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6" w15:restartNumberingAfterBreak="0">
    <w:nsid w:val="378F15F1"/>
    <w:multiLevelType w:val="hybridMultilevel"/>
    <w:tmpl w:val="32CE7F66"/>
    <w:lvl w:ilvl="0" w:tplc="1F44D294">
      <w:start w:val="1"/>
      <w:numFmt w:val="bullet"/>
      <w:lvlText w:val="-"/>
      <w:lvlJc w:val="left"/>
      <w:pPr>
        <w:ind w:left="720" w:hanging="360"/>
      </w:pPr>
      <w:rPr>
        <w:rFonts w:ascii="Arial" w:eastAsia="Times New Roman"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393A243C"/>
    <w:multiLevelType w:val="multilevel"/>
    <w:tmpl w:val="7C1253F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AF64160"/>
    <w:multiLevelType w:val="hybridMultilevel"/>
    <w:tmpl w:val="FFAC0898"/>
    <w:lvl w:ilvl="0" w:tplc="77347806">
      <w:start w:val="1"/>
      <w:numFmt w:val="decimal"/>
      <w:lvlText w:val="%1)"/>
      <w:lvlJc w:val="left"/>
      <w:pPr>
        <w:ind w:left="1070" w:hanging="360"/>
      </w:pPr>
      <w:rPr>
        <w:rFonts w:hint="default"/>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9" w15:restartNumberingAfterBreak="0">
    <w:nsid w:val="3B4F76B5"/>
    <w:multiLevelType w:val="hybridMultilevel"/>
    <w:tmpl w:val="D73A84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C845282"/>
    <w:multiLevelType w:val="hybridMultilevel"/>
    <w:tmpl w:val="A0DEF6DC"/>
    <w:lvl w:ilvl="0" w:tplc="FFFFFFFF">
      <w:start w:val="1"/>
      <w:numFmt w:val="decimal"/>
      <w:lvlText w:val="%1)"/>
      <w:lvlJc w:val="left"/>
      <w:pPr>
        <w:tabs>
          <w:tab w:val="num" w:pos="1068"/>
        </w:tabs>
        <w:ind w:left="1068" w:hanging="360"/>
      </w:pPr>
      <w:rPr>
        <w:rFonts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41" w15:restartNumberingAfterBreak="0">
    <w:nsid w:val="3E383506"/>
    <w:multiLevelType w:val="hybridMultilevel"/>
    <w:tmpl w:val="FC6A0D16"/>
    <w:lvl w:ilvl="0" w:tplc="98C434FC">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2" w15:restartNumberingAfterBreak="0">
    <w:nsid w:val="404B2F00"/>
    <w:multiLevelType w:val="hybridMultilevel"/>
    <w:tmpl w:val="A00EE04A"/>
    <w:lvl w:ilvl="0" w:tplc="1C880B58">
      <w:start w:val="1"/>
      <w:numFmt w:val="bullet"/>
      <w:pStyle w:val="Nodrky"/>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3" w15:restartNumberingAfterBreak="0">
    <w:nsid w:val="404E2A70"/>
    <w:multiLevelType w:val="hybridMultilevel"/>
    <w:tmpl w:val="BF9A2754"/>
    <w:lvl w:ilvl="0" w:tplc="9426F3B8">
      <w:start w:val="1"/>
      <w:numFmt w:val="bullet"/>
      <w:lvlText w:val="-"/>
      <w:lvlJc w:val="left"/>
      <w:pPr>
        <w:tabs>
          <w:tab w:val="num" w:pos="720"/>
        </w:tabs>
        <w:ind w:left="720" w:hanging="360"/>
      </w:pPr>
      <w:rPr>
        <w:rFonts w:ascii="Arial" w:eastAsia="Times New Roman" w:hAnsi="Arial" w:cs="Arial" w:hint="default"/>
      </w:rPr>
    </w:lvl>
    <w:lvl w:ilvl="1" w:tplc="1A44F9C4">
      <w:numFmt w:val="bullet"/>
      <w:lvlText w:val="–"/>
      <w:lvlJc w:val="left"/>
      <w:pPr>
        <w:tabs>
          <w:tab w:val="num" w:pos="1440"/>
        </w:tabs>
        <w:ind w:left="1440" w:hanging="360"/>
      </w:pPr>
      <w:rPr>
        <w:rFonts w:ascii="Arial" w:eastAsia="Times New Roman" w:hAnsi="Arial" w:cs="Arial"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3142A0E"/>
    <w:multiLevelType w:val="hybridMultilevel"/>
    <w:tmpl w:val="A75CFD04"/>
    <w:lvl w:ilvl="0" w:tplc="3ECEC498">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5" w15:restartNumberingAfterBreak="0">
    <w:nsid w:val="44C20280"/>
    <w:multiLevelType w:val="hybridMultilevel"/>
    <w:tmpl w:val="21EA8B56"/>
    <w:lvl w:ilvl="0" w:tplc="1FC8B9A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6" w15:restartNumberingAfterBreak="0">
    <w:nsid w:val="456C7135"/>
    <w:multiLevelType w:val="singleLevel"/>
    <w:tmpl w:val="7A6E5768"/>
    <w:lvl w:ilvl="0">
      <w:start w:val="1"/>
      <w:numFmt w:val="decimal"/>
      <w:lvlText w:val="%1)"/>
      <w:lvlJc w:val="left"/>
      <w:pPr>
        <w:tabs>
          <w:tab w:val="num" w:pos="1068"/>
        </w:tabs>
        <w:ind w:left="1068" w:hanging="360"/>
      </w:pPr>
      <w:rPr>
        <w:rFonts w:hint="default"/>
      </w:rPr>
    </w:lvl>
  </w:abstractNum>
  <w:abstractNum w:abstractNumId="47" w15:restartNumberingAfterBreak="0">
    <w:nsid w:val="46BD7E03"/>
    <w:multiLevelType w:val="hybridMultilevel"/>
    <w:tmpl w:val="C7020A68"/>
    <w:lvl w:ilvl="0" w:tplc="274CF65C">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8" w15:restartNumberingAfterBreak="0">
    <w:nsid w:val="4B1A5B2F"/>
    <w:multiLevelType w:val="hybridMultilevel"/>
    <w:tmpl w:val="A02C37BE"/>
    <w:lvl w:ilvl="0" w:tplc="ACE07F36">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9" w15:restartNumberingAfterBreak="0">
    <w:nsid w:val="50F170C2"/>
    <w:multiLevelType w:val="hybridMultilevel"/>
    <w:tmpl w:val="7E04ED0A"/>
    <w:lvl w:ilvl="0" w:tplc="6174FB84">
      <w:start w:val="8"/>
      <w:numFmt w:val="bullet"/>
      <w:lvlText w:val="-"/>
      <w:lvlJc w:val="left"/>
      <w:pPr>
        <w:tabs>
          <w:tab w:val="num" w:pos="360"/>
        </w:tabs>
        <w:ind w:left="36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127797D"/>
    <w:multiLevelType w:val="hybridMultilevel"/>
    <w:tmpl w:val="909AC6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527348DC"/>
    <w:multiLevelType w:val="hybridMultilevel"/>
    <w:tmpl w:val="4CA01BC4"/>
    <w:lvl w:ilvl="0" w:tplc="C3504786">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2" w15:restartNumberingAfterBreak="0">
    <w:nsid w:val="52C34F7B"/>
    <w:multiLevelType w:val="hybridMultilevel"/>
    <w:tmpl w:val="B29808FE"/>
    <w:lvl w:ilvl="0" w:tplc="475E4FB2">
      <w:start w:val="1"/>
      <w:numFmt w:val="decimal"/>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3" w15:restartNumberingAfterBreak="0">
    <w:nsid w:val="537F69BD"/>
    <w:multiLevelType w:val="hybridMultilevel"/>
    <w:tmpl w:val="EA72AA42"/>
    <w:lvl w:ilvl="0" w:tplc="835AB2A4">
      <w:start w:val="1"/>
      <w:numFmt w:val="decimal"/>
      <w:lvlText w:val="%1)"/>
      <w:lvlJc w:val="left"/>
      <w:pPr>
        <w:ind w:left="1070" w:hanging="360"/>
      </w:pPr>
      <w:rPr>
        <w:rFonts w:hint="default"/>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54" w15:restartNumberingAfterBreak="0">
    <w:nsid w:val="57EE0E82"/>
    <w:multiLevelType w:val="hybridMultilevel"/>
    <w:tmpl w:val="78746A3A"/>
    <w:lvl w:ilvl="0" w:tplc="6C626E92">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55" w15:restartNumberingAfterBreak="0">
    <w:nsid w:val="60A26C85"/>
    <w:multiLevelType w:val="singleLevel"/>
    <w:tmpl w:val="E500BB5C"/>
    <w:lvl w:ilvl="0">
      <w:start w:val="1"/>
      <w:numFmt w:val="decimal"/>
      <w:lvlText w:val="%1)"/>
      <w:lvlJc w:val="left"/>
      <w:pPr>
        <w:tabs>
          <w:tab w:val="num" w:pos="1068"/>
        </w:tabs>
        <w:ind w:left="1068" w:hanging="360"/>
      </w:pPr>
      <w:rPr>
        <w:rFonts w:hint="default"/>
      </w:rPr>
    </w:lvl>
  </w:abstractNum>
  <w:abstractNum w:abstractNumId="56" w15:restartNumberingAfterBreak="0">
    <w:nsid w:val="60D40066"/>
    <w:multiLevelType w:val="hybridMultilevel"/>
    <w:tmpl w:val="E1926422"/>
    <w:lvl w:ilvl="0" w:tplc="27E24FEE">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57" w15:restartNumberingAfterBreak="0">
    <w:nsid w:val="61413EA8"/>
    <w:multiLevelType w:val="hybridMultilevel"/>
    <w:tmpl w:val="818653C0"/>
    <w:lvl w:ilvl="0" w:tplc="6CB26FB2">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58" w15:restartNumberingAfterBreak="0">
    <w:nsid w:val="65C925DB"/>
    <w:multiLevelType w:val="hybridMultilevel"/>
    <w:tmpl w:val="540CB146"/>
    <w:lvl w:ilvl="0" w:tplc="482E8E0E">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59" w15:restartNumberingAfterBreak="0">
    <w:nsid w:val="66424B78"/>
    <w:multiLevelType w:val="hybridMultilevel"/>
    <w:tmpl w:val="4F3E6702"/>
    <w:lvl w:ilvl="0" w:tplc="34F4EDCC">
      <w:start w:val="19"/>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60" w15:restartNumberingAfterBreak="0">
    <w:nsid w:val="67FB5102"/>
    <w:multiLevelType w:val="multilevel"/>
    <w:tmpl w:val="0E56398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6841451B"/>
    <w:multiLevelType w:val="hybridMultilevel"/>
    <w:tmpl w:val="72E649F6"/>
    <w:lvl w:ilvl="0" w:tplc="DC0EC51C">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62" w15:restartNumberingAfterBreak="0">
    <w:nsid w:val="68751C18"/>
    <w:multiLevelType w:val="hybridMultilevel"/>
    <w:tmpl w:val="40E01F94"/>
    <w:lvl w:ilvl="0" w:tplc="01AA0FA2">
      <w:start w:val="1"/>
      <w:numFmt w:val="decimal"/>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63" w15:restartNumberingAfterBreak="0">
    <w:nsid w:val="6C3755A9"/>
    <w:multiLevelType w:val="hybridMultilevel"/>
    <w:tmpl w:val="B2E20050"/>
    <w:lvl w:ilvl="0" w:tplc="89BA3D3C">
      <w:start w:val="1"/>
      <w:numFmt w:val="decimal"/>
      <w:lvlText w:val="%1)"/>
      <w:lvlJc w:val="left"/>
      <w:pPr>
        <w:tabs>
          <w:tab w:val="num" w:pos="1068"/>
        </w:tabs>
        <w:ind w:left="1068" w:hanging="360"/>
      </w:pPr>
      <w:rPr>
        <w:rFonts w:hint="default"/>
      </w:rPr>
    </w:lvl>
    <w:lvl w:ilvl="1" w:tplc="60D2F50E">
      <w:start w:val="1"/>
      <w:numFmt w:val="lowerLetter"/>
      <w:lvlText w:val="%2)"/>
      <w:lvlJc w:val="left"/>
      <w:pPr>
        <w:tabs>
          <w:tab w:val="num" w:pos="1788"/>
        </w:tabs>
        <w:ind w:left="1788" w:hanging="360"/>
      </w:pPr>
      <w:rPr>
        <w:rFonts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64" w15:restartNumberingAfterBreak="0">
    <w:nsid w:val="76A1479A"/>
    <w:multiLevelType w:val="hybridMultilevel"/>
    <w:tmpl w:val="3A5A0584"/>
    <w:lvl w:ilvl="0" w:tplc="ADF4E2FE">
      <w:start w:val="1"/>
      <w:numFmt w:val="decimal"/>
      <w:pStyle w:val="Body"/>
      <w:lvlText w:val="%1."/>
      <w:lvlJc w:val="left"/>
      <w:pPr>
        <w:tabs>
          <w:tab w:val="num" w:pos="3981"/>
        </w:tabs>
        <w:ind w:left="3981" w:hanging="360"/>
      </w:pPr>
      <w:rPr>
        <w:rFonts w:hint="default"/>
        <w:b w:val="0"/>
        <w:i w:val="0"/>
      </w:rPr>
    </w:lvl>
    <w:lvl w:ilvl="1" w:tplc="04050019" w:tentative="1">
      <w:start w:val="1"/>
      <w:numFmt w:val="lowerLetter"/>
      <w:lvlText w:val="%2."/>
      <w:lvlJc w:val="left"/>
      <w:pPr>
        <w:tabs>
          <w:tab w:val="num" w:pos="2858"/>
        </w:tabs>
        <w:ind w:left="2858" w:hanging="360"/>
      </w:pPr>
    </w:lvl>
    <w:lvl w:ilvl="2" w:tplc="0405001B" w:tentative="1">
      <w:start w:val="1"/>
      <w:numFmt w:val="lowerRoman"/>
      <w:lvlText w:val="%3."/>
      <w:lvlJc w:val="right"/>
      <w:pPr>
        <w:tabs>
          <w:tab w:val="num" w:pos="3578"/>
        </w:tabs>
        <w:ind w:left="3578" w:hanging="180"/>
      </w:pPr>
    </w:lvl>
    <w:lvl w:ilvl="3" w:tplc="0405000F" w:tentative="1">
      <w:start w:val="1"/>
      <w:numFmt w:val="decimal"/>
      <w:lvlText w:val="%4."/>
      <w:lvlJc w:val="left"/>
      <w:pPr>
        <w:tabs>
          <w:tab w:val="num" w:pos="4298"/>
        </w:tabs>
        <w:ind w:left="4298" w:hanging="360"/>
      </w:pPr>
    </w:lvl>
    <w:lvl w:ilvl="4" w:tplc="04050019" w:tentative="1">
      <w:start w:val="1"/>
      <w:numFmt w:val="lowerLetter"/>
      <w:lvlText w:val="%5."/>
      <w:lvlJc w:val="left"/>
      <w:pPr>
        <w:tabs>
          <w:tab w:val="num" w:pos="5018"/>
        </w:tabs>
        <w:ind w:left="5018" w:hanging="360"/>
      </w:pPr>
    </w:lvl>
    <w:lvl w:ilvl="5" w:tplc="0405001B" w:tentative="1">
      <w:start w:val="1"/>
      <w:numFmt w:val="lowerRoman"/>
      <w:lvlText w:val="%6."/>
      <w:lvlJc w:val="right"/>
      <w:pPr>
        <w:tabs>
          <w:tab w:val="num" w:pos="5738"/>
        </w:tabs>
        <w:ind w:left="5738" w:hanging="180"/>
      </w:pPr>
    </w:lvl>
    <w:lvl w:ilvl="6" w:tplc="0405000F" w:tentative="1">
      <w:start w:val="1"/>
      <w:numFmt w:val="decimal"/>
      <w:lvlText w:val="%7."/>
      <w:lvlJc w:val="left"/>
      <w:pPr>
        <w:tabs>
          <w:tab w:val="num" w:pos="6458"/>
        </w:tabs>
        <w:ind w:left="6458" w:hanging="360"/>
      </w:pPr>
    </w:lvl>
    <w:lvl w:ilvl="7" w:tplc="04050019" w:tentative="1">
      <w:start w:val="1"/>
      <w:numFmt w:val="lowerLetter"/>
      <w:lvlText w:val="%8."/>
      <w:lvlJc w:val="left"/>
      <w:pPr>
        <w:tabs>
          <w:tab w:val="num" w:pos="7178"/>
        </w:tabs>
        <w:ind w:left="7178" w:hanging="360"/>
      </w:pPr>
    </w:lvl>
    <w:lvl w:ilvl="8" w:tplc="0405001B" w:tentative="1">
      <w:start w:val="1"/>
      <w:numFmt w:val="lowerRoman"/>
      <w:lvlText w:val="%9."/>
      <w:lvlJc w:val="right"/>
      <w:pPr>
        <w:tabs>
          <w:tab w:val="num" w:pos="7898"/>
        </w:tabs>
        <w:ind w:left="7898" w:hanging="180"/>
      </w:pPr>
    </w:lvl>
  </w:abstractNum>
  <w:abstractNum w:abstractNumId="65" w15:restartNumberingAfterBreak="0">
    <w:nsid w:val="78663F55"/>
    <w:multiLevelType w:val="hybridMultilevel"/>
    <w:tmpl w:val="CF126B58"/>
    <w:lvl w:ilvl="0" w:tplc="48A447A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66" w15:restartNumberingAfterBreak="0">
    <w:nsid w:val="791C0823"/>
    <w:multiLevelType w:val="hybridMultilevel"/>
    <w:tmpl w:val="AFCCD568"/>
    <w:lvl w:ilvl="0" w:tplc="2520826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67" w15:restartNumberingAfterBreak="0">
    <w:nsid w:val="79812462"/>
    <w:multiLevelType w:val="hybridMultilevel"/>
    <w:tmpl w:val="648E1F9C"/>
    <w:lvl w:ilvl="0" w:tplc="C9F40A52">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68" w15:restartNumberingAfterBreak="0">
    <w:nsid w:val="79BA296F"/>
    <w:multiLevelType w:val="hybridMultilevel"/>
    <w:tmpl w:val="FB7210EC"/>
    <w:lvl w:ilvl="0" w:tplc="55B2EB14">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69" w15:restartNumberingAfterBreak="0">
    <w:nsid w:val="7D5A45C2"/>
    <w:multiLevelType w:val="hybridMultilevel"/>
    <w:tmpl w:val="142AF8F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7EAB4B61"/>
    <w:multiLevelType w:val="hybridMultilevel"/>
    <w:tmpl w:val="7B8664F8"/>
    <w:lvl w:ilvl="0" w:tplc="1F428C6C">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71" w15:restartNumberingAfterBreak="0">
    <w:nsid w:val="7FE971E3"/>
    <w:multiLevelType w:val="singleLevel"/>
    <w:tmpl w:val="B5AE5B38"/>
    <w:lvl w:ilvl="0">
      <w:start w:val="1"/>
      <w:numFmt w:val="decimal"/>
      <w:lvlText w:val="%1)"/>
      <w:lvlJc w:val="left"/>
      <w:pPr>
        <w:tabs>
          <w:tab w:val="num" w:pos="1068"/>
        </w:tabs>
        <w:ind w:left="1068" w:hanging="360"/>
      </w:pPr>
      <w:rPr>
        <w:rFonts w:hint="default"/>
      </w:rPr>
    </w:lvl>
  </w:abstractNum>
  <w:num w:numId="1">
    <w:abstractNumId w:val="1"/>
  </w:num>
  <w:num w:numId="2">
    <w:abstractNumId w:val="3"/>
  </w:num>
  <w:num w:numId="3">
    <w:abstractNumId w:val="4"/>
  </w:num>
  <w:num w:numId="4">
    <w:abstractNumId w:val="6"/>
  </w:num>
  <w:num w:numId="5">
    <w:abstractNumId w:val="7"/>
  </w:num>
  <w:num w:numId="6">
    <w:abstractNumId w:val="12"/>
  </w:num>
  <w:num w:numId="7">
    <w:abstractNumId w:val="19"/>
  </w:num>
  <w:num w:numId="8">
    <w:abstractNumId w:val="27"/>
  </w:num>
  <w:num w:numId="9">
    <w:abstractNumId w:val="26"/>
  </w:num>
  <w:num w:numId="10">
    <w:abstractNumId w:val="31"/>
  </w:num>
  <w:num w:numId="11">
    <w:abstractNumId w:val="0"/>
  </w:num>
  <w:num w:numId="12">
    <w:abstractNumId w:val="69"/>
  </w:num>
  <w:num w:numId="13">
    <w:abstractNumId w:val="23"/>
  </w:num>
  <w:num w:numId="14">
    <w:abstractNumId w:val="22"/>
  </w:num>
  <w:num w:numId="15">
    <w:abstractNumId w:val="39"/>
  </w:num>
  <w:num w:numId="16">
    <w:abstractNumId w:val="49"/>
  </w:num>
  <w:num w:numId="17">
    <w:abstractNumId w:val="64"/>
  </w:num>
  <w:num w:numId="18">
    <w:abstractNumId w:val="18"/>
  </w:num>
  <w:num w:numId="19">
    <w:abstractNumId w:val="42"/>
  </w:num>
  <w:num w:numId="20">
    <w:abstractNumId w:val="36"/>
  </w:num>
  <w:num w:numId="21">
    <w:abstractNumId w:val="59"/>
  </w:num>
  <w:num w:numId="22">
    <w:abstractNumId w:val="57"/>
  </w:num>
  <w:num w:numId="23">
    <w:abstractNumId w:val="55"/>
  </w:num>
  <w:num w:numId="24">
    <w:abstractNumId w:val="40"/>
  </w:num>
  <w:num w:numId="25">
    <w:abstractNumId w:val="34"/>
  </w:num>
  <w:num w:numId="26">
    <w:abstractNumId w:val="71"/>
  </w:num>
  <w:num w:numId="27">
    <w:abstractNumId w:val="46"/>
  </w:num>
  <w:num w:numId="28">
    <w:abstractNumId w:val="20"/>
  </w:num>
  <w:num w:numId="29">
    <w:abstractNumId w:val="29"/>
  </w:num>
  <w:num w:numId="30">
    <w:abstractNumId w:val="30"/>
  </w:num>
  <w:num w:numId="31">
    <w:abstractNumId w:val="65"/>
  </w:num>
  <w:num w:numId="32">
    <w:abstractNumId w:val="66"/>
  </w:num>
  <w:num w:numId="33">
    <w:abstractNumId w:val="63"/>
  </w:num>
  <w:num w:numId="34">
    <w:abstractNumId w:val="45"/>
  </w:num>
  <w:num w:numId="35">
    <w:abstractNumId w:val="61"/>
  </w:num>
  <w:num w:numId="36">
    <w:abstractNumId w:val="68"/>
  </w:num>
  <w:num w:numId="37">
    <w:abstractNumId w:val="44"/>
  </w:num>
  <w:num w:numId="38">
    <w:abstractNumId w:val="70"/>
  </w:num>
  <w:num w:numId="39">
    <w:abstractNumId w:val="33"/>
  </w:num>
  <w:num w:numId="40">
    <w:abstractNumId w:val="28"/>
  </w:num>
  <w:num w:numId="41">
    <w:abstractNumId w:val="16"/>
  </w:num>
  <w:num w:numId="42">
    <w:abstractNumId w:val="32"/>
  </w:num>
  <w:num w:numId="43">
    <w:abstractNumId w:val="17"/>
  </w:num>
  <w:num w:numId="44">
    <w:abstractNumId w:val="37"/>
  </w:num>
  <w:num w:numId="45">
    <w:abstractNumId w:val="60"/>
  </w:num>
  <w:num w:numId="46">
    <w:abstractNumId w:val="62"/>
  </w:num>
  <w:num w:numId="47">
    <w:abstractNumId w:val="58"/>
  </w:num>
  <w:num w:numId="48">
    <w:abstractNumId w:val="54"/>
  </w:num>
  <w:num w:numId="49">
    <w:abstractNumId w:val="52"/>
  </w:num>
  <w:num w:numId="50">
    <w:abstractNumId w:val="41"/>
  </w:num>
  <w:num w:numId="51">
    <w:abstractNumId w:val="56"/>
  </w:num>
  <w:num w:numId="52">
    <w:abstractNumId w:val="43"/>
  </w:num>
  <w:num w:numId="53">
    <w:abstractNumId w:val="24"/>
  </w:num>
  <w:num w:numId="54">
    <w:abstractNumId w:val="47"/>
  </w:num>
  <w:num w:numId="55">
    <w:abstractNumId w:val="67"/>
  </w:num>
  <w:num w:numId="56">
    <w:abstractNumId w:val="15"/>
  </w:num>
  <w:num w:numId="57">
    <w:abstractNumId w:val="48"/>
  </w:num>
  <w:num w:numId="58">
    <w:abstractNumId w:val="35"/>
  </w:num>
  <w:num w:numId="59">
    <w:abstractNumId w:val="38"/>
  </w:num>
  <w:num w:numId="60">
    <w:abstractNumId w:val="25"/>
  </w:num>
  <w:num w:numId="61">
    <w:abstractNumId w:val="53"/>
  </w:num>
  <w:num w:numId="62">
    <w:abstractNumId w:val="21"/>
  </w:num>
  <w:num w:numId="63">
    <w:abstractNumId w:val="51"/>
  </w:num>
  <w:num w:numId="64">
    <w:abstractNumId w:val="50"/>
  </w:num>
  <w:num w:numId="65">
    <w:abstractNumId w:val="1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62605"/>
    <w:rsid w:val="00006426"/>
    <w:rsid w:val="00006873"/>
    <w:rsid w:val="00010627"/>
    <w:rsid w:val="00012946"/>
    <w:rsid w:val="00017115"/>
    <w:rsid w:val="0002288A"/>
    <w:rsid w:val="00022CD1"/>
    <w:rsid w:val="00023A8B"/>
    <w:rsid w:val="0002470A"/>
    <w:rsid w:val="00024F39"/>
    <w:rsid w:val="000264F2"/>
    <w:rsid w:val="0002760E"/>
    <w:rsid w:val="0003026C"/>
    <w:rsid w:val="0004060B"/>
    <w:rsid w:val="00042E13"/>
    <w:rsid w:val="000477D4"/>
    <w:rsid w:val="0005065B"/>
    <w:rsid w:val="00052AEB"/>
    <w:rsid w:val="0005605B"/>
    <w:rsid w:val="000610C5"/>
    <w:rsid w:val="00061B6C"/>
    <w:rsid w:val="000715D3"/>
    <w:rsid w:val="000732C1"/>
    <w:rsid w:val="00073745"/>
    <w:rsid w:val="000751CC"/>
    <w:rsid w:val="0007566B"/>
    <w:rsid w:val="00076BAD"/>
    <w:rsid w:val="00081003"/>
    <w:rsid w:val="000816BC"/>
    <w:rsid w:val="00085D13"/>
    <w:rsid w:val="0009152A"/>
    <w:rsid w:val="0009306C"/>
    <w:rsid w:val="0009332F"/>
    <w:rsid w:val="00093F71"/>
    <w:rsid w:val="000940FA"/>
    <w:rsid w:val="000966FC"/>
    <w:rsid w:val="000A112D"/>
    <w:rsid w:val="000A2102"/>
    <w:rsid w:val="000A60A9"/>
    <w:rsid w:val="000B646C"/>
    <w:rsid w:val="000B7375"/>
    <w:rsid w:val="000C3CB5"/>
    <w:rsid w:val="000D7772"/>
    <w:rsid w:val="000E07FD"/>
    <w:rsid w:val="000E7AB4"/>
    <w:rsid w:val="000F46AA"/>
    <w:rsid w:val="001022A0"/>
    <w:rsid w:val="00106BDB"/>
    <w:rsid w:val="00110E7B"/>
    <w:rsid w:val="00113681"/>
    <w:rsid w:val="0011680B"/>
    <w:rsid w:val="00116C7E"/>
    <w:rsid w:val="00121F0A"/>
    <w:rsid w:val="001271FC"/>
    <w:rsid w:val="001275D6"/>
    <w:rsid w:val="001321E5"/>
    <w:rsid w:val="00133336"/>
    <w:rsid w:val="00133B53"/>
    <w:rsid w:val="00137B68"/>
    <w:rsid w:val="00140FAA"/>
    <w:rsid w:val="00141B99"/>
    <w:rsid w:val="0014440C"/>
    <w:rsid w:val="00150177"/>
    <w:rsid w:val="001543BE"/>
    <w:rsid w:val="00155AEB"/>
    <w:rsid w:val="00157579"/>
    <w:rsid w:val="00171B67"/>
    <w:rsid w:val="00176CEA"/>
    <w:rsid w:val="00176D48"/>
    <w:rsid w:val="00182604"/>
    <w:rsid w:val="00186C24"/>
    <w:rsid w:val="00187309"/>
    <w:rsid w:val="00195ACE"/>
    <w:rsid w:val="00196744"/>
    <w:rsid w:val="00197D2C"/>
    <w:rsid w:val="001A1378"/>
    <w:rsid w:val="001A47BC"/>
    <w:rsid w:val="001A750A"/>
    <w:rsid w:val="001B2CC0"/>
    <w:rsid w:val="001B39D4"/>
    <w:rsid w:val="001B569A"/>
    <w:rsid w:val="001D04E5"/>
    <w:rsid w:val="001D304B"/>
    <w:rsid w:val="001D4B47"/>
    <w:rsid w:val="001D715C"/>
    <w:rsid w:val="001E03CE"/>
    <w:rsid w:val="001E252C"/>
    <w:rsid w:val="001E27D4"/>
    <w:rsid w:val="001E3693"/>
    <w:rsid w:val="001F2B85"/>
    <w:rsid w:val="001F2D4B"/>
    <w:rsid w:val="001F2E03"/>
    <w:rsid w:val="001F3DB8"/>
    <w:rsid w:val="001F78E8"/>
    <w:rsid w:val="0020503D"/>
    <w:rsid w:val="00207313"/>
    <w:rsid w:val="002107E2"/>
    <w:rsid w:val="00213196"/>
    <w:rsid w:val="0022194C"/>
    <w:rsid w:val="00225E86"/>
    <w:rsid w:val="00227C2A"/>
    <w:rsid w:val="002308E8"/>
    <w:rsid w:val="002333E2"/>
    <w:rsid w:val="00236AEB"/>
    <w:rsid w:val="00237251"/>
    <w:rsid w:val="002425D0"/>
    <w:rsid w:val="00244C10"/>
    <w:rsid w:val="0024625D"/>
    <w:rsid w:val="00246B41"/>
    <w:rsid w:val="0026163C"/>
    <w:rsid w:val="002670D4"/>
    <w:rsid w:val="00270F7D"/>
    <w:rsid w:val="0027439A"/>
    <w:rsid w:val="00275DB8"/>
    <w:rsid w:val="00280123"/>
    <w:rsid w:val="00283962"/>
    <w:rsid w:val="00292DB0"/>
    <w:rsid w:val="002A1C99"/>
    <w:rsid w:val="002A238C"/>
    <w:rsid w:val="002A41CE"/>
    <w:rsid w:val="002A4893"/>
    <w:rsid w:val="002A509E"/>
    <w:rsid w:val="002A52C7"/>
    <w:rsid w:val="002A658F"/>
    <w:rsid w:val="002A722C"/>
    <w:rsid w:val="002C16BF"/>
    <w:rsid w:val="002C1F40"/>
    <w:rsid w:val="002C24D3"/>
    <w:rsid w:val="002C4065"/>
    <w:rsid w:val="002D0E9C"/>
    <w:rsid w:val="002D1798"/>
    <w:rsid w:val="002E037A"/>
    <w:rsid w:val="002E08ED"/>
    <w:rsid w:val="002E1993"/>
    <w:rsid w:val="002E1BE0"/>
    <w:rsid w:val="002F18D0"/>
    <w:rsid w:val="002F6068"/>
    <w:rsid w:val="002F7D43"/>
    <w:rsid w:val="00300F4D"/>
    <w:rsid w:val="003032F2"/>
    <w:rsid w:val="00303B71"/>
    <w:rsid w:val="003152AE"/>
    <w:rsid w:val="003338E9"/>
    <w:rsid w:val="00337932"/>
    <w:rsid w:val="00342D60"/>
    <w:rsid w:val="00343FF2"/>
    <w:rsid w:val="00344EEA"/>
    <w:rsid w:val="00345680"/>
    <w:rsid w:val="00346A80"/>
    <w:rsid w:val="003509D0"/>
    <w:rsid w:val="003511F7"/>
    <w:rsid w:val="00352077"/>
    <w:rsid w:val="003535B8"/>
    <w:rsid w:val="003541E8"/>
    <w:rsid w:val="0035495C"/>
    <w:rsid w:val="00355173"/>
    <w:rsid w:val="0035709F"/>
    <w:rsid w:val="003611AA"/>
    <w:rsid w:val="00373E41"/>
    <w:rsid w:val="003772CE"/>
    <w:rsid w:val="003775BE"/>
    <w:rsid w:val="00377F88"/>
    <w:rsid w:val="0038521D"/>
    <w:rsid w:val="00386226"/>
    <w:rsid w:val="00391C23"/>
    <w:rsid w:val="00392648"/>
    <w:rsid w:val="00393615"/>
    <w:rsid w:val="003948D2"/>
    <w:rsid w:val="00395F38"/>
    <w:rsid w:val="003A3B41"/>
    <w:rsid w:val="003A6697"/>
    <w:rsid w:val="003A70D0"/>
    <w:rsid w:val="003A77B2"/>
    <w:rsid w:val="003C1DE9"/>
    <w:rsid w:val="003C1E0B"/>
    <w:rsid w:val="003C5951"/>
    <w:rsid w:val="003C78FE"/>
    <w:rsid w:val="003C7AE7"/>
    <w:rsid w:val="003D2E58"/>
    <w:rsid w:val="003D2F04"/>
    <w:rsid w:val="003D452C"/>
    <w:rsid w:val="003D7EFA"/>
    <w:rsid w:val="003E0718"/>
    <w:rsid w:val="003E088B"/>
    <w:rsid w:val="003E1A07"/>
    <w:rsid w:val="003E24D5"/>
    <w:rsid w:val="003E39B4"/>
    <w:rsid w:val="003E45BB"/>
    <w:rsid w:val="003E6973"/>
    <w:rsid w:val="00400C2F"/>
    <w:rsid w:val="00400D27"/>
    <w:rsid w:val="00403A99"/>
    <w:rsid w:val="004109E3"/>
    <w:rsid w:val="00413BD8"/>
    <w:rsid w:val="00416D76"/>
    <w:rsid w:val="00420A5B"/>
    <w:rsid w:val="00421FD3"/>
    <w:rsid w:val="00426506"/>
    <w:rsid w:val="00430A57"/>
    <w:rsid w:val="0043285D"/>
    <w:rsid w:val="00437147"/>
    <w:rsid w:val="00437C7B"/>
    <w:rsid w:val="0046410D"/>
    <w:rsid w:val="00474CCD"/>
    <w:rsid w:val="00475788"/>
    <w:rsid w:val="00485140"/>
    <w:rsid w:val="00486DB1"/>
    <w:rsid w:val="00487B95"/>
    <w:rsid w:val="00490931"/>
    <w:rsid w:val="0049302E"/>
    <w:rsid w:val="004A1D00"/>
    <w:rsid w:val="004A1E45"/>
    <w:rsid w:val="004A49FB"/>
    <w:rsid w:val="004A57A7"/>
    <w:rsid w:val="004B07F9"/>
    <w:rsid w:val="004B0E1B"/>
    <w:rsid w:val="004B63D2"/>
    <w:rsid w:val="004C36EF"/>
    <w:rsid w:val="004C68DD"/>
    <w:rsid w:val="004C7AD8"/>
    <w:rsid w:val="004D389B"/>
    <w:rsid w:val="004D481F"/>
    <w:rsid w:val="004D4D0C"/>
    <w:rsid w:val="004D78E5"/>
    <w:rsid w:val="004E0F74"/>
    <w:rsid w:val="004E4EAD"/>
    <w:rsid w:val="004E52A3"/>
    <w:rsid w:val="004E5E8B"/>
    <w:rsid w:val="004E6A97"/>
    <w:rsid w:val="004E70AA"/>
    <w:rsid w:val="004F2770"/>
    <w:rsid w:val="004F286E"/>
    <w:rsid w:val="004F7BD1"/>
    <w:rsid w:val="00504CE5"/>
    <w:rsid w:val="0051473C"/>
    <w:rsid w:val="00530504"/>
    <w:rsid w:val="00530596"/>
    <w:rsid w:val="005502CF"/>
    <w:rsid w:val="00550804"/>
    <w:rsid w:val="00553789"/>
    <w:rsid w:val="005554EF"/>
    <w:rsid w:val="00557CEB"/>
    <w:rsid w:val="005636B3"/>
    <w:rsid w:val="00563992"/>
    <w:rsid w:val="00575E14"/>
    <w:rsid w:val="0058152C"/>
    <w:rsid w:val="005833E4"/>
    <w:rsid w:val="0058370C"/>
    <w:rsid w:val="0058731C"/>
    <w:rsid w:val="005910B6"/>
    <w:rsid w:val="00593978"/>
    <w:rsid w:val="00596DA6"/>
    <w:rsid w:val="005A0172"/>
    <w:rsid w:val="005A1F78"/>
    <w:rsid w:val="005A4B39"/>
    <w:rsid w:val="005A718C"/>
    <w:rsid w:val="005A7619"/>
    <w:rsid w:val="005B2C49"/>
    <w:rsid w:val="005B5DC5"/>
    <w:rsid w:val="005B7147"/>
    <w:rsid w:val="005C2175"/>
    <w:rsid w:val="005D2143"/>
    <w:rsid w:val="005D6D5D"/>
    <w:rsid w:val="005D72BF"/>
    <w:rsid w:val="005F0B3A"/>
    <w:rsid w:val="005F52FF"/>
    <w:rsid w:val="005F6B07"/>
    <w:rsid w:val="00602776"/>
    <w:rsid w:val="00607E2A"/>
    <w:rsid w:val="00610F94"/>
    <w:rsid w:val="00611683"/>
    <w:rsid w:val="006135F8"/>
    <w:rsid w:val="00615349"/>
    <w:rsid w:val="00615359"/>
    <w:rsid w:val="006208C6"/>
    <w:rsid w:val="00622D9D"/>
    <w:rsid w:val="00633301"/>
    <w:rsid w:val="00634D0E"/>
    <w:rsid w:val="006356B2"/>
    <w:rsid w:val="0064307C"/>
    <w:rsid w:val="00645597"/>
    <w:rsid w:val="00646375"/>
    <w:rsid w:val="00647065"/>
    <w:rsid w:val="00650F5F"/>
    <w:rsid w:val="00653414"/>
    <w:rsid w:val="00661BAD"/>
    <w:rsid w:val="006670E5"/>
    <w:rsid w:val="0067132A"/>
    <w:rsid w:val="00677A0F"/>
    <w:rsid w:val="00681CC4"/>
    <w:rsid w:val="00686E48"/>
    <w:rsid w:val="006928F2"/>
    <w:rsid w:val="00697AAE"/>
    <w:rsid w:val="006B308A"/>
    <w:rsid w:val="006C0028"/>
    <w:rsid w:val="006C1CE7"/>
    <w:rsid w:val="006C318B"/>
    <w:rsid w:val="006C6F7D"/>
    <w:rsid w:val="006D02C5"/>
    <w:rsid w:val="006D68BD"/>
    <w:rsid w:val="006E75E7"/>
    <w:rsid w:val="006F1194"/>
    <w:rsid w:val="006F15FD"/>
    <w:rsid w:val="006F55CC"/>
    <w:rsid w:val="006F57D3"/>
    <w:rsid w:val="006F6BB9"/>
    <w:rsid w:val="00701EE8"/>
    <w:rsid w:val="0071017E"/>
    <w:rsid w:val="00710FC6"/>
    <w:rsid w:val="007110F5"/>
    <w:rsid w:val="00713C7B"/>
    <w:rsid w:val="00713E45"/>
    <w:rsid w:val="00722039"/>
    <w:rsid w:val="007247C8"/>
    <w:rsid w:val="00725D7D"/>
    <w:rsid w:val="00727DCF"/>
    <w:rsid w:val="00731656"/>
    <w:rsid w:val="00731CEC"/>
    <w:rsid w:val="0073641C"/>
    <w:rsid w:val="00742ABC"/>
    <w:rsid w:val="00742E3C"/>
    <w:rsid w:val="00744128"/>
    <w:rsid w:val="0074494F"/>
    <w:rsid w:val="00745A2E"/>
    <w:rsid w:val="00750B67"/>
    <w:rsid w:val="00752158"/>
    <w:rsid w:val="00752BC5"/>
    <w:rsid w:val="00754120"/>
    <w:rsid w:val="007557D1"/>
    <w:rsid w:val="00765705"/>
    <w:rsid w:val="00766BAF"/>
    <w:rsid w:val="007736D1"/>
    <w:rsid w:val="00785D31"/>
    <w:rsid w:val="00795C24"/>
    <w:rsid w:val="007976D7"/>
    <w:rsid w:val="007A03A2"/>
    <w:rsid w:val="007A12FB"/>
    <w:rsid w:val="007A4584"/>
    <w:rsid w:val="007B0F09"/>
    <w:rsid w:val="007B6C07"/>
    <w:rsid w:val="007B7317"/>
    <w:rsid w:val="007C028C"/>
    <w:rsid w:val="007D2526"/>
    <w:rsid w:val="007E038E"/>
    <w:rsid w:val="008052E4"/>
    <w:rsid w:val="008063B6"/>
    <w:rsid w:val="00811EFA"/>
    <w:rsid w:val="008162AD"/>
    <w:rsid w:val="00816D84"/>
    <w:rsid w:val="00817232"/>
    <w:rsid w:val="00817A50"/>
    <w:rsid w:val="00821E04"/>
    <w:rsid w:val="008262FA"/>
    <w:rsid w:val="008264A9"/>
    <w:rsid w:val="00832CED"/>
    <w:rsid w:val="00832F74"/>
    <w:rsid w:val="00840748"/>
    <w:rsid w:val="00842A8D"/>
    <w:rsid w:val="00842B1E"/>
    <w:rsid w:val="008430E8"/>
    <w:rsid w:val="00852AE9"/>
    <w:rsid w:val="00852BE6"/>
    <w:rsid w:val="00853C2D"/>
    <w:rsid w:val="00854DD0"/>
    <w:rsid w:val="00855AD8"/>
    <w:rsid w:val="00857D86"/>
    <w:rsid w:val="00862605"/>
    <w:rsid w:val="00864DAA"/>
    <w:rsid w:val="00866AA8"/>
    <w:rsid w:val="00870DBB"/>
    <w:rsid w:val="008737AB"/>
    <w:rsid w:val="008754F3"/>
    <w:rsid w:val="0088212D"/>
    <w:rsid w:val="00885C9A"/>
    <w:rsid w:val="008874B3"/>
    <w:rsid w:val="00894F39"/>
    <w:rsid w:val="00895203"/>
    <w:rsid w:val="008A2358"/>
    <w:rsid w:val="008A5C85"/>
    <w:rsid w:val="008B0083"/>
    <w:rsid w:val="008B1B08"/>
    <w:rsid w:val="008C0483"/>
    <w:rsid w:val="008C0492"/>
    <w:rsid w:val="008D25FE"/>
    <w:rsid w:val="008D2D78"/>
    <w:rsid w:val="008E1997"/>
    <w:rsid w:val="008E1C5A"/>
    <w:rsid w:val="008E7261"/>
    <w:rsid w:val="008E7F8C"/>
    <w:rsid w:val="008F0FAD"/>
    <w:rsid w:val="008F30FF"/>
    <w:rsid w:val="008F4F15"/>
    <w:rsid w:val="009052CB"/>
    <w:rsid w:val="00906410"/>
    <w:rsid w:val="00907552"/>
    <w:rsid w:val="00914BC7"/>
    <w:rsid w:val="0091585F"/>
    <w:rsid w:val="00917465"/>
    <w:rsid w:val="00917855"/>
    <w:rsid w:val="00923D3E"/>
    <w:rsid w:val="00925FED"/>
    <w:rsid w:val="009273C1"/>
    <w:rsid w:val="00930A00"/>
    <w:rsid w:val="00931936"/>
    <w:rsid w:val="00936B11"/>
    <w:rsid w:val="009413FD"/>
    <w:rsid w:val="00942D33"/>
    <w:rsid w:val="00946C68"/>
    <w:rsid w:val="00947218"/>
    <w:rsid w:val="009505A5"/>
    <w:rsid w:val="00950738"/>
    <w:rsid w:val="00955187"/>
    <w:rsid w:val="0096000A"/>
    <w:rsid w:val="009640F9"/>
    <w:rsid w:val="00967772"/>
    <w:rsid w:val="00970CB8"/>
    <w:rsid w:val="00971A2A"/>
    <w:rsid w:val="00974C55"/>
    <w:rsid w:val="00976388"/>
    <w:rsid w:val="00980260"/>
    <w:rsid w:val="00981BFF"/>
    <w:rsid w:val="00984DCD"/>
    <w:rsid w:val="0099063B"/>
    <w:rsid w:val="00995AD1"/>
    <w:rsid w:val="009962ED"/>
    <w:rsid w:val="009A0AEA"/>
    <w:rsid w:val="009A4CF0"/>
    <w:rsid w:val="009B55A1"/>
    <w:rsid w:val="009C65D0"/>
    <w:rsid w:val="009D2EDB"/>
    <w:rsid w:val="009D31E1"/>
    <w:rsid w:val="009D3DB7"/>
    <w:rsid w:val="009D3E7B"/>
    <w:rsid w:val="009D4925"/>
    <w:rsid w:val="009E195C"/>
    <w:rsid w:val="009E19EE"/>
    <w:rsid w:val="009F7FC7"/>
    <w:rsid w:val="00A044A4"/>
    <w:rsid w:val="00A0659F"/>
    <w:rsid w:val="00A1295C"/>
    <w:rsid w:val="00A12C7F"/>
    <w:rsid w:val="00A16839"/>
    <w:rsid w:val="00A21FB2"/>
    <w:rsid w:val="00A26E9C"/>
    <w:rsid w:val="00A27B71"/>
    <w:rsid w:val="00A41B95"/>
    <w:rsid w:val="00A43C7E"/>
    <w:rsid w:val="00A57FC0"/>
    <w:rsid w:val="00A653FC"/>
    <w:rsid w:val="00A83BE7"/>
    <w:rsid w:val="00A853B2"/>
    <w:rsid w:val="00A93421"/>
    <w:rsid w:val="00A95D8C"/>
    <w:rsid w:val="00AB25DC"/>
    <w:rsid w:val="00AB35A1"/>
    <w:rsid w:val="00AB45E2"/>
    <w:rsid w:val="00AB5208"/>
    <w:rsid w:val="00AB5AEF"/>
    <w:rsid w:val="00AB5F4C"/>
    <w:rsid w:val="00AC00DD"/>
    <w:rsid w:val="00AC0ECB"/>
    <w:rsid w:val="00AC6C08"/>
    <w:rsid w:val="00AC7E32"/>
    <w:rsid w:val="00AD69C6"/>
    <w:rsid w:val="00AD7467"/>
    <w:rsid w:val="00AD79EB"/>
    <w:rsid w:val="00AE33D3"/>
    <w:rsid w:val="00AE6571"/>
    <w:rsid w:val="00AF2D62"/>
    <w:rsid w:val="00B0159E"/>
    <w:rsid w:val="00B0171D"/>
    <w:rsid w:val="00B0595A"/>
    <w:rsid w:val="00B1398B"/>
    <w:rsid w:val="00B1700B"/>
    <w:rsid w:val="00B22C70"/>
    <w:rsid w:val="00B244AD"/>
    <w:rsid w:val="00B25042"/>
    <w:rsid w:val="00B303CE"/>
    <w:rsid w:val="00B33E6C"/>
    <w:rsid w:val="00B34D93"/>
    <w:rsid w:val="00B40643"/>
    <w:rsid w:val="00B462E8"/>
    <w:rsid w:val="00B472E5"/>
    <w:rsid w:val="00B50976"/>
    <w:rsid w:val="00B51388"/>
    <w:rsid w:val="00B54FBA"/>
    <w:rsid w:val="00B64D72"/>
    <w:rsid w:val="00B66018"/>
    <w:rsid w:val="00B750E9"/>
    <w:rsid w:val="00B754CD"/>
    <w:rsid w:val="00B80848"/>
    <w:rsid w:val="00B828FC"/>
    <w:rsid w:val="00B82A26"/>
    <w:rsid w:val="00B85490"/>
    <w:rsid w:val="00B8679A"/>
    <w:rsid w:val="00B920F5"/>
    <w:rsid w:val="00B94910"/>
    <w:rsid w:val="00B94CB7"/>
    <w:rsid w:val="00B95605"/>
    <w:rsid w:val="00BA28B1"/>
    <w:rsid w:val="00BA2BD4"/>
    <w:rsid w:val="00BA7CCA"/>
    <w:rsid w:val="00BC4F5C"/>
    <w:rsid w:val="00BC6264"/>
    <w:rsid w:val="00BD0F23"/>
    <w:rsid w:val="00BD3ACA"/>
    <w:rsid w:val="00BD6D67"/>
    <w:rsid w:val="00BD7AA5"/>
    <w:rsid w:val="00BE10C9"/>
    <w:rsid w:val="00BE1FAB"/>
    <w:rsid w:val="00BE5E1D"/>
    <w:rsid w:val="00BE6438"/>
    <w:rsid w:val="00BF5C07"/>
    <w:rsid w:val="00BF66B4"/>
    <w:rsid w:val="00BF7C8D"/>
    <w:rsid w:val="00C02928"/>
    <w:rsid w:val="00C03530"/>
    <w:rsid w:val="00C038A4"/>
    <w:rsid w:val="00C05C4A"/>
    <w:rsid w:val="00C07051"/>
    <w:rsid w:val="00C12726"/>
    <w:rsid w:val="00C14BDB"/>
    <w:rsid w:val="00C20A9C"/>
    <w:rsid w:val="00C216A7"/>
    <w:rsid w:val="00C2222B"/>
    <w:rsid w:val="00C24ABD"/>
    <w:rsid w:val="00C253E5"/>
    <w:rsid w:val="00C30FA1"/>
    <w:rsid w:val="00C3374A"/>
    <w:rsid w:val="00C34786"/>
    <w:rsid w:val="00C4176F"/>
    <w:rsid w:val="00C41B43"/>
    <w:rsid w:val="00C43321"/>
    <w:rsid w:val="00C46C5B"/>
    <w:rsid w:val="00C53C08"/>
    <w:rsid w:val="00C554E4"/>
    <w:rsid w:val="00C61A03"/>
    <w:rsid w:val="00C67B16"/>
    <w:rsid w:val="00C70314"/>
    <w:rsid w:val="00C7249B"/>
    <w:rsid w:val="00C73BBC"/>
    <w:rsid w:val="00C744A8"/>
    <w:rsid w:val="00C82AD4"/>
    <w:rsid w:val="00C923E1"/>
    <w:rsid w:val="00C94326"/>
    <w:rsid w:val="00C97E21"/>
    <w:rsid w:val="00CA2B6F"/>
    <w:rsid w:val="00CA3F26"/>
    <w:rsid w:val="00CA5E05"/>
    <w:rsid w:val="00CB12D7"/>
    <w:rsid w:val="00CB26AC"/>
    <w:rsid w:val="00CC29A3"/>
    <w:rsid w:val="00CC2ECC"/>
    <w:rsid w:val="00CC704E"/>
    <w:rsid w:val="00CD1AF8"/>
    <w:rsid w:val="00CD2D3E"/>
    <w:rsid w:val="00CE0B76"/>
    <w:rsid w:val="00CE2748"/>
    <w:rsid w:val="00CE2A7B"/>
    <w:rsid w:val="00CE78D0"/>
    <w:rsid w:val="00CE7C72"/>
    <w:rsid w:val="00CF5E5B"/>
    <w:rsid w:val="00D04910"/>
    <w:rsid w:val="00D0556B"/>
    <w:rsid w:val="00D11324"/>
    <w:rsid w:val="00D121CE"/>
    <w:rsid w:val="00D13E85"/>
    <w:rsid w:val="00D17E54"/>
    <w:rsid w:val="00D21579"/>
    <w:rsid w:val="00D27DFA"/>
    <w:rsid w:val="00D30824"/>
    <w:rsid w:val="00D30AEF"/>
    <w:rsid w:val="00D3760D"/>
    <w:rsid w:val="00D41291"/>
    <w:rsid w:val="00D47248"/>
    <w:rsid w:val="00D47923"/>
    <w:rsid w:val="00D5326F"/>
    <w:rsid w:val="00D57850"/>
    <w:rsid w:val="00D7118A"/>
    <w:rsid w:val="00D72174"/>
    <w:rsid w:val="00D74C12"/>
    <w:rsid w:val="00D75329"/>
    <w:rsid w:val="00D7582D"/>
    <w:rsid w:val="00D77591"/>
    <w:rsid w:val="00D803B8"/>
    <w:rsid w:val="00D81F0E"/>
    <w:rsid w:val="00D85B7E"/>
    <w:rsid w:val="00D8700E"/>
    <w:rsid w:val="00D90246"/>
    <w:rsid w:val="00D95EEA"/>
    <w:rsid w:val="00D97EC9"/>
    <w:rsid w:val="00DA48E1"/>
    <w:rsid w:val="00DB2ED2"/>
    <w:rsid w:val="00DC2720"/>
    <w:rsid w:val="00DC6282"/>
    <w:rsid w:val="00DC73D3"/>
    <w:rsid w:val="00DC75FB"/>
    <w:rsid w:val="00DC7628"/>
    <w:rsid w:val="00DC76F7"/>
    <w:rsid w:val="00DD2287"/>
    <w:rsid w:val="00DD71E6"/>
    <w:rsid w:val="00DE5B0A"/>
    <w:rsid w:val="00DF03B1"/>
    <w:rsid w:val="00DF127F"/>
    <w:rsid w:val="00DF3717"/>
    <w:rsid w:val="00E023D4"/>
    <w:rsid w:val="00E02BB7"/>
    <w:rsid w:val="00E04F5B"/>
    <w:rsid w:val="00E0505A"/>
    <w:rsid w:val="00E06DE5"/>
    <w:rsid w:val="00E06E04"/>
    <w:rsid w:val="00E1540B"/>
    <w:rsid w:val="00E2140E"/>
    <w:rsid w:val="00E22502"/>
    <w:rsid w:val="00E248BE"/>
    <w:rsid w:val="00E27A16"/>
    <w:rsid w:val="00E3139B"/>
    <w:rsid w:val="00E3728F"/>
    <w:rsid w:val="00E40784"/>
    <w:rsid w:val="00E41210"/>
    <w:rsid w:val="00E414B7"/>
    <w:rsid w:val="00E46DC4"/>
    <w:rsid w:val="00E47D85"/>
    <w:rsid w:val="00E50745"/>
    <w:rsid w:val="00E53966"/>
    <w:rsid w:val="00E539FF"/>
    <w:rsid w:val="00E5684B"/>
    <w:rsid w:val="00E56B5B"/>
    <w:rsid w:val="00E60AA1"/>
    <w:rsid w:val="00E6178A"/>
    <w:rsid w:val="00E66F6F"/>
    <w:rsid w:val="00E7019C"/>
    <w:rsid w:val="00E71684"/>
    <w:rsid w:val="00E71905"/>
    <w:rsid w:val="00E75005"/>
    <w:rsid w:val="00E75262"/>
    <w:rsid w:val="00E763C1"/>
    <w:rsid w:val="00E802D7"/>
    <w:rsid w:val="00E830DB"/>
    <w:rsid w:val="00E84E06"/>
    <w:rsid w:val="00E961BB"/>
    <w:rsid w:val="00E978A0"/>
    <w:rsid w:val="00EA3CC8"/>
    <w:rsid w:val="00EB4525"/>
    <w:rsid w:val="00EB5571"/>
    <w:rsid w:val="00EC0A86"/>
    <w:rsid w:val="00EC3C88"/>
    <w:rsid w:val="00EC3CB9"/>
    <w:rsid w:val="00EC5FB3"/>
    <w:rsid w:val="00ED1D24"/>
    <w:rsid w:val="00ED46BB"/>
    <w:rsid w:val="00ED4F65"/>
    <w:rsid w:val="00ED51CF"/>
    <w:rsid w:val="00EE1E85"/>
    <w:rsid w:val="00EE5254"/>
    <w:rsid w:val="00F1229E"/>
    <w:rsid w:val="00F12A17"/>
    <w:rsid w:val="00F17F38"/>
    <w:rsid w:val="00F22506"/>
    <w:rsid w:val="00F25079"/>
    <w:rsid w:val="00F258A9"/>
    <w:rsid w:val="00F265B0"/>
    <w:rsid w:val="00F26657"/>
    <w:rsid w:val="00F2681B"/>
    <w:rsid w:val="00F3279E"/>
    <w:rsid w:val="00F3523C"/>
    <w:rsid w:val="00F352CB"/>
    <w:rsid w:val="00F40D88"/>
    <w:rsid w:val="00F42914"/>
    <w:rsid w:val="00F4365D"/>
    <w:rsid w:val="00F52589"/>
    <w:rsid w:val="00F52E3E"/>
    <w:rsid w:val="00F538F6"/>
    <w:rsid w:val="00F54927"/>
    <w:rsid w:val="00F57393"/>
    <w:rsid w:val="00F60A45"/>
    <w:rsid w:val="00F70492"/>
    <w:rsid w:val="00F77B7E"/>
    <w:rsid w:val="00F804B9"/>
    <w:rsid w:val="00F812F6"/>
    <w:rsid w:val="00F84BC4"/>
    <w:rsid w:val="00F85E4A"/>
    <w:rsid w:val="00F936E9"/>
    <w:rsid w:val="00F958EF"/>
    <w:rsid w:val="00F97E8B"/>
    <w:rsid w:val="00F97EA9"/>
    <w:rsid w:val="00FA18DC"/>
    <w:rsid w:val="00FA1CC5"/>
    <w:rsid w:val="00FA1E40"/>
    <w:rsid w:val="00FB0BBA"/>
    <w:rsid w:val="00FB196B"/>
    <w:rsid w:val="00FB1DDE"/>
    <w:rsid w:val="00FC1920"/>
    <w:rsid w:val="00FC40AD"/>
    <w:rsid w:val="00FC418A"/>
    <w:rsid w:val="00FC4277"/>
    <w:rsid w:val="00FC63E2"/>
    <w:rsid w:val="00FC6FDF"/>
    <w:rsid w:val="00FD1CCC"/>
    <w:rsid w:val="00FD2E63"/>
    <w:rsid w:val="00FD4D31"/>
    <w:rsid w:val="00FD62DE"/>
    <w:rsid w:val="00FE0EA7"/>
    <w:rsid w:val="00FE2550"/>
    <w:rsid w:val="00FE5A35"/>
    <w:rsid w:val="00FE7FFC"/>
    <w:rsid w:val="00FF143F"/>
    <w:rsid w:val="00FF53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40864AE5-8835-48B3-A95D-51A1D0DED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62605"/>
    <w:pPr>
      <w:suppressAutoHyphens/>
      <w:spacing w:before="60" w:after="40" w:line="240" w:lineRule="auto"/>
      <w:jc w:val="both"/>
    </w:pPr>
    <w:rPr>
      <w:rFonts w:ascii="Arial" w:eastAsia="Times New Roman" w:hAnsi="Arial" w:cs="Times New Roman"/>
      <w:sz w:val="20"/>
      <w:szCs w:val="20"/>
      <w:lang w:eastAsia="ar-SA"/>
    </w:rPr>
  </w:style>
  <w:style w:type="paragraph" w:styleId="Nadpis1">
    <w:name w:val="heading 1"/>
    <w:basedOn w:val="Normln"/>
    <w:next w:val="Normln"/>
    <w:link w:val="Nadpis1Char"/>
    <w:qFormat/>
    <w:rsid w:val="00862605"/>
    <w:pPr>
      <w:keepNext/>
      <w:pBdr>
        <w:bottom w:val="single" w:sz="1" w:space="1" w:color="000000"/>
      </w:pBdr>
      <w:spacing w:before="200" w:after="200"/>
      <w:outlineLvl w:val="0"/>
    </w:pPr>
    <w:rPr>
      <w:b/>
      <w:caps/>
    </w:rPr>
  </w:style>
  <w:style w:type="paragraph" w:styleId="Nadpis2">
    <w:name w:val="heading 2"/>
    <w:basedOn w:val="Normln"/>
    <w:next w:val="Normln"/>
    <w:link w:val="Nadpis2Char"/>
    <w:qFormat/>
    <w:rsid w:val="00862605"/>
    <w:pPr>
      <w:keepNext/>
      <w:numPr>
        <w:ilvl w:val="1"/>
        <w:numId w:val="1"/>
      </w:numPr>
      <w:pBdr>
        <w:bottom w:val="single" w:sz="1" w:space="1" w:color="000000"/>
      </w:pBdr>
      <w:spacing w:before="200" w:after="200"/>
      <w:outlineLvl w:val="1"/>
    </w:pPr>
    <w:rPr>
      <w:b/>
    </w:rPr>
  </w:style>
  <w:style w:type="paragraph" w:styleId="Nadpis3">
    <w:name w:val="heading 3"/>
    <w:basedOn w:val="Normln"/>
    <w:next w:val="Normln"/>
    <w:link w:val="Nadpis3Char"/>
    <w:qFormat/>
    <w:rsid w:val="00862605"/>
    <w:pPr>
      <w:keepNext/>
      <w:numPr>
        <w:ilvl w:val="2"/>
        <w:numId w:val="1"/>
      </w:numPr>
      <w:spacing w:before="240" w:after="100"/>
      <w:jc w:val="left"/>
      <w:outlineLvl w:val="2"/>
    </w:pPr>
    <w:rPr>
      <w:b/>
    </w:rPr>
  </w:style>
  <w:style w:type="paragraph" w:styleId="Nadpis4">
    <w:name w:val="heading 4"/>
    <w:basedOn w:val="Normln"/>
    <w:next w:val="Normln"/>
    <w:link w:val="Nadpis4Char"/>
    <w:qFormat/>
    <w:rsid w:val="00862605"/>
    <w:pPr>
      <w:keepNext/>
      <w:numPr>
        <w:ilvl w:val="3"/>
        <w:numId w:val="1"/>
      </w:numPr>
      <w:spacing w:before="240" w:after="100"/>
      <w:outlineLvl w:val="3"/>
    </w:pPr>
    <w:rPr>
      <w:u w:val="single"/>
    </w:rPr>
  </w:style>
  <w:style w:type="paragraph" w:styleId="Nadpis5">
    <w:name w:val="heading 5"/>
    <w:basedOn w:val="Normln"/>
    <w:next w:val="Normln"/>
    <w:link w:val="Nadpis5Char"/>
    <w:qFormat/>
    <w:rsid w:val="00862605"/>
    <w:pPr>
      <w:keepNext/>
      <w:numPr>
        <w:ilvl w:val="4"/>
        <w:numId w:val="1"/>
      </w:numPr>
      <w:outlineLvl w:val="4"/>
    </w:pPr>
    <w:rPr>
      <w:rFonts w:ascii="Arial Narrow" w:hAnsi="Arial Narrow"/>
      <w:b/>
      <w:sz w:val="18"/>
    </w:rPr>
  </w:style>
  <w:style w:type="paragraph" w:styleId="Nadpis6">
    <w:name w:val="heading 6"/>
    <w:basedOn w:val="Normln"/>
    <w:next w:val="Normln"/>
    <w:link w:val="Nadpis6Char"/>
    <w:qFormat/>
    <w:rsid w:val="00862605"/>
    <w:pPr>
      <w:keepNext/>
      <w:numPr>
        <w:ilvl w:val="5"/>
        <w:numId w:val="1"/>
      </w:numPr>
      <w:outlineLvl w:val="5"/>
    </w:pPr>
    <w:rPr>
      <w:rFonts w:ascii="Arial Narrow" w:hAnsi="Arial Narrow"/>
      <w:i/>
      <w:sz w:val="18"/>
    </w:rPr>
  </w:style>
  <w:style w:type="paragraph" w:styleId="Nadpis7">
    <w:name w:val="heading 7"/>
    <w:basedOn w:val="Normln"/>
    <w:next w:val="Normln"/>
    <w:link w:val="Nadpis7Char"/>
    <w:qFormat/>
    <w:rsid w:val="00862605"/>
    <w:pPr>
      <w:keepNext/>
      <w:numPr>
        <w:ilvl w:val="6"/>
        <w:numId w:val="1"/>
      </w:numPr>
      <w:outlineLvl w:val="6"/>
    </w:pPr>
    <w:rPr>
      <w:rFonts w:ascii="Arial Narrow" w:hAnsi="Arial Narrow"/>
      <w:sz w:val="14"/>
      <w:u w:val="single"/>
    </w:rPr>
  </w:style>
  <w:style w:type="paragraph" w:styleId="Nadpis8">
    <w:name w:val="heading 8"/>
    <w:basedOn w:val="Normln"/>
    <w:next w:val="Normln"/>
    <w:link w:val="Nadpis8Char"/>
    <w:qFormat/>
    <w:rsid w:val="00862605"/>
    <w:pPr>
      <w:keepNext/>
      <w:numPr>
        <w:ilvl w:val="7"/>
        <w:numId w:val="1"/>
      </w:numPr>
      <w:ind w:left="708"/>
      <w:outlineLvl w:val="7"/>
    </w:pPr>
    <w:rPr>
      <w:rFonts w:ascii="Arial Narrow" w:hAnsi="Arial Narrow"/>
      <w:b/>
      <w:sz w:val="18"/>
    </w:rPr>
  </w:style>
  <w:style w:type="paragraph" w:styleId="Nadpis9">
    <w:name w:val="heading 9"/>
    <w:basedOn w:val="Normln"/>
    <w:next w:val="Normln"/>
    <w:link w:val="Nadpis9Char"/>
    <w:qFormat/>
    <w:rsid w:val="00862605"/>
    <w:pPr>
      <w:keepNext/>
      <w:numPr>
        <w:ilvl w:val="8"/>
        <w:numId w:val="1"/>
      </w:numPr>
      <w:outlineLvl w:val="8"/>
    </w:pPr>
    <w:rPr>
      <w:rFonts w:ascii="Arial Narrow" w:hAnsi="Arial Narrow"/>
      <w:sz w:val="1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62605"/>
    <w:rPr>
      <w:rFonts w:ascii="Arial" w:eastAsia="Times New Roman" w:hAnsi="Arial" w:cs="Times New Roman"/>
      <w:b/>
      <w:caps/>
      <w:sz w:val="20"/>
      <w:szCs w:val="20"/>
      <w:lang w:eastAsia="ar-SA"/>
    </w:rPr>
  </w:style>
  <w:style w:type="character" w:customStyle="1" w:styleId="Nadpis2Char">
    <w:name w:val="Nadpis 2 Char"/>
    <w:basedOn w:val="Standardnpsmoodstavce"/>
    <w:link w:val="Nadpis2"/>
    <w:rsid w:val="00862605"/>
    <w:rPr>
      <w:rFonts w:ascii="Arial" w:eastAsia="Times New Roman" w:hAnsi="Arial" w:cs="Times New Roman"/>
      <w:b/>
      <w:sz w:val="20"/>
      <w:szCs w:val="20"/>
      <w:lang w:eastAsia="ar-SA"/>
    </w:rPr>
  </w:style>
  <w:style w:type="character" w:customStyle="1" w:styleId="Nadpis3Char">
    <w:name w:val="Nadpis 3 Char"/>
    <w:basedOn w:val="Standardnpsmoodstavce"/>
    <w:link w:val="Nadpis3"/>
    <w:rsid w:val="00862605"/>
    <w:rPr>
      <w:rFonts w:ascii="Arial" w:eastAsia="Times New Roman" w:hAnsi="Arial" w:cs="Times New Roman"/>
      <w:b/>
      <w:sz w:val="20"/>
      <w:szCs w:val="20"/>
      <w:lang w:eastAsia="ar-SA"/>
    </w:rPr>
  </w:style>
  <w:style w:type="character" w:customStyle="1" w:styleId="Nadpis4Char">
    <w:name w:val="Nadpis 4 Char"/>
    <w:basedOn w:val="Standardnpsmoodstavce"/>
    <w:link w:val="Nadpis4"/>
    <w:rsid w:val="00862605"/>
    <w:rPr>
      <w:rFonts w:ascii="Arial" w:eastAsia="Times New Roman" w:hAnsi="Arial" w:cs="Times New Roman"/>
      <w:sz w:val="20"/>
      <w:szCs w:val="20"/>
      <w:u w:val="single"/>
      <w:lang w:eastAsia="ar-SA"/>
    </w:rPr>
  </w:style>
  <w:style w:type="character" w:customStyle="1" w:styleId="Nadpis5Char">
    <w:name w:val="Nadpis 5 Char"/>
    <w:basedOn w:val="Standardnpsmoodstavce"/>
    <w:link w:val="Nadpis5"/>
    <w:rsid w:val="00862605"/>
    <w:rPr>
      <w:rFonts w:ascii="Arial Narrow" w:eastAsia="Times New Roman" w:hAnsi="Arial Narrow" w:cs="Times New Roman"/>
      <w:b/>
      <w:sz w:val="18"/>
      <w:szCs w:val="20"/>
      <w:lang w:eastAsia="ar-SA"/>
    </w:rPr>
  </w:style>
  <w:style w:type="character" w:customStyle="1" w:styleId="Nadpis6Char">
    <w:name w:val="Nadpis 6 Char"/>
    <w:basedOn w:val="Standardnpsmoodstavce"/>
    <w:link w:val="Nadpis6"/>
    <w:rsid w:val="00862605"/>
    <w:rPr>
      <w:rFonts w:ascii="Arial Narrow" w:eastAsia="Times New Roman" w:hAnsi="Arial Narrow" w:cs="Times New Roman"/>
      <w:i/>
      <w:sz w:val="18"/>
      <w:szCs w:val="20"/>
      <w:lang w:eastAsia="ar-SA"/>
    </w:rPr>
  </w:style>
  <w:style w:type="character" w:customStyle="1" w:styleId="Nadpis7Char">
    <w:name w:val="Nadpis 7 Char"/>
    <w:basedOn w:val="Standardnpsmoodstavce"/>
    <w:link w:val="Nadpis7"/>
    <w:rsid w:val="00862605"/>
    <w:rPr>
      <w:rFonts w:ascii="Arial Narrow" w:eastAsia="Times New Roman" w:hAnsi="Arial Narrow" w:cs="Times New Roman"/>
      <w:sz w:val="14"/>
      <w:szCs w:val="20"/>
      <w:u w:val="single"/>
      <w:lang w:eastAsia="ar-SA"/>
    </w:rPr>
  </w:style>
  <w:style w:type="character" w:customStyle="1" w:styleId="Nadpis8Char">
    <w:name w:val="Nadpis 8 Char"/>
    <w:basedOn w:val="Standardnpsmoodstavce"/>
    <w:link w:val="Nadpis8"/>
    <w:rsid w:val="00862605"/>
    <w:rPr>
      <w:rFonts w:ascii="Arial Narrow" w:eastAsia="Times New Roman" w:hAnsi="Arial Narrow" w:cs="Times New Roman"/>
      <w:b/>
      <w:sz w:val="18"/>
      <w:szCs w:val="20"/>
      <w:lang w:eastAsia="ar-SA"/>
    </w:rPr>
  </w:style>
  <w:style w:type="character" w:customStyle="1" w:styleId="Nadpis9Char">
    <w:name w:val="Nadpis 9 Char"/>
    <w:basedOn w:val="Standardnpsmoodstavce"/>
    <w:link w:val="Nadpis9"/>
    <w:rsid w:val="00862605"/>
    <w:rPr>
      <w:rFonts w:ascii="Arial Narrow" w:eastAsia="Times New Roman" w:hAnsi="Arial Narrow" w:cs="Times New Roman"/>
      <w:sz w:val="18"/>
      <w:szCs w:val="20"/>
      <w:u w:val="single"/>
      <w:lang w:eastAsia="ar-SA"/>
    </w:rPr>
  </w:style>
  <w:style w:type="character" w:customStyle="1" w:styleId="WW8Num3z0">
    <w:name w:val="WW8Num3z0"/>
    <w:rsid w:val="00862605"/>
    <w:rPr>
      <w:rFonts w:ascii="Symbol" w:hAnsi="Symbol"/>
    </w:rPr>
  </w:style>
  <w:style w:type="character" w:customStyle="1" w:styleId="WW8Num4z0">
    <w:name w:val="WW8Num4z0"/>
    <w:rsid w:val="00862605"/>
    <w:rPr>
      <w:rFonts w:ascii="Symbol" w:hAnsi="Symbol"/>
    </w:rPr>
  </w:style>
  <w:style w:type="character" w:customStyle="1" w:styleId="WW8Num6z0">
    <w:name w:val="WW8Num6z0"/>
    <w:rsid w:val="00862605"/>
    <w:rPr>
      <w:rFonts w:ascii="Symbol" w:hAnsi="Symbol"/>
    </w:rPr>
  </w:style>
  <w:style w:type="character" w:customStyle="1" w:styleId="WW8Num7z0">
    <w:name w:val="WW8Num7z0"/>
    <w:rsid w:val="00862605"/>
    <w:rPr>
      <w:rFonts w:ascii="Symbol" w:hAnsi="Symbol"/>
    </w:rPr>
  </w:style>
  <w:style w:type="character" w:customStyle="1" w:styleId="WW8Num9z0">
    <w:name w:val="WW8Num9z0"/>
    <w:rsid w:val="00862605"/>
    <w:rPr>
      <w:rFonts w:ascii="Symbol" w:hAnsi="Symbol"/>
    </w:rPr>
  </w:style>
  <w:style w:type="character" w:customStyle="1" w:styleId="WW8Num10z0">
    <w:name w:val="WW8Num10z0"/>
    <w:rsid w:val="00862605"/>
    <w:rPr>
      <w:rFonts w:ascii="Symbol" w:hAnsi="Symbol"/>
    </w:rPr>
  </w:style>
  <w:style w:type="character" w:customStyle="1" w:styleId="WW8Num11z0">
    <w:name w:val="WW8Num11z0"/>
    <w:rsid w:val="00862605"/>
    <w:rPr>
      <w:rFonts w:ascii="Symbol" w:hAnsi="Symbol"/>
    </w:rPr>
  </w:style>
  <w:style w:type="character" w:customStyle="1" w:styleId="WW8Num12z0">
    <w:name w:val="WW8Num12z0"/>
    <w:rsid w:val="00862605"/>
    <w:rPr>
      <w:rFonts w:ascii="Symbol" w:hAnsi="Symbol"/>
    </w:rPr>
  </w:style>
  <w:style w:type="character" w:customStyle="1" w:styleId="Absatz-Standardschriftart">
    <w:name w:val="Absatz-Standardschriftart"/>
    <w:rsid w:val="00862605"/>
  </w:style>
  <w:style w:type="character" w:customStyle="1" w:styleId="WW-Absatz-Standardschriftart">
    <w:name w:val="WW-Absatz-Standardschriftart"/>
    <w:rsid w:val="00862605"/>
  </w:style>
  <w:style w:type="character" w:customStyle="1" w:styleId="WW-Absatz-Standardschriftart1">
    <w:name w:val="WW-Absatz-Standardschriftart1"/>
    <w:rsid w:val="00862605"/>
  </w:style>
  <w:style w:type="character" w:customStyle="1" w:styleId="WW8Num14z0">
    <w:name w:val="WW8Num14z0"/>
    <w:rsid w:val="00862605"/>
    <w:rPr>
      <w:rFonts w:ascii="Symbol" w:hAnsi="Symbol"/>
    </w:rPr>
  </w:style>
  <w:style w:type="character" w:customStyle="1" w:styleId="WW-Absatz-Standardschriftart11">
    <w:name w:val="WW-Absatz-Standardschriftart11"/>
    <w:rsid w:val="00862605"/>
  </w:style>
  <w:style w:type="character" w:customStyle="1" w:styleId="WW8Num5z0">
    <w:name w:val="WW8Num5z0"/>
    <w:rsid w:val="00862605"/>
    <w:rPr>
      <w:rFonts w:ascii="Symbol" w:hAnsi="Symbol"/>
    </w:rPr>
  </w:style>
  <w:style w:type="character" w:customStyle="1" w:styleId="WW8Num8z0">
    <w:name w:val="WW8Num8z0"/>
    <w:rsid w:val="00862605"/>
    <w:rPr>
      <w:rFonts w:ascii="Symbol" w:hAnsi="Symbol"/>
    </w:rPr>
  </w:style>
  <w:style w:type="character" w:customStyle="1" w:styleId="WW8Num13z0">
    <w:name w:val="WW8Num13z0"/>
    <w:rsid w:val="00862605"/>
    <w:rPr>
      <w:rFonts w:ascii="Symbol" w:hAnsi="Symbol"/>
    </w:rPr>
  </w:style>
  <w:style w:type="character" w:customStyle="1" w:styleId="WW8Num15z0">
    <w:name w:val="WW8Num15z0"/>
    <w:rsid w:val="00862605"/>
    <w:rPr>
      <w:rFonts w:ascii="Symbol" w:hAnsi="Symbol"/>
    </w:rPr>
  </w:style>
  <w:style w:type="character" w:customStyle="1" w:styleId="WW8Num16z0">
    <w:name w:val="WW8Num16z0"/>
    <w:rsid w:val="00862605"/>
    <w:rPr>
      <w:rFonts w:ascii="Symbol" w:hAnsi="Symbol"/>
    </w:rPr>
  </w:style>
  <w:style w:type="character" w:customStyle="1" w:styleId="WW-Absatz-Standardschriftart111">
    <w:name w:val="WW-Absatz-Standardschriftart111"/>
    <w:rsid w:val="00862605"/>
  </w:style>
  <w:style w:type="character" w:customStyle="1" w:styleId="WW-Absatz-Standardschriftart1111">
    <w:name w:val="WW-Absatz-Standardschriftart1111"/>
    <w:rsid w:val="00862605"/>
  </w:style>
  <w:style w:type="character" w:customStyle="1" w:styleId="WW-Absatz-Standardschriftart11111">
    <w:name w:val="WW-Absatz-Standardschriftart11111"/>
    <w:rsid w:val="00862605"/>
  </w:style>
  <w:style w:type="character" w:customStyle="1" w:styleId="WW-Absatz-Standardschriftart111111">
    <w:name w:val="WW-Absatz-Standardschriftart111111"/>
    <w:rsid w:val="00862605"/>
  </w:style>
  <w:style w:type="character" w:customStyle="1" w:styleId="WW-Absatz-Standardschriftart1111111">
    <w:name w:val="WW-Absatz-Standardschriftart1111111"/>
    <w:rsid w:val="00862605"/>
  </w:style>
  <w:style w:type="character" w:customStyle="1" w:styleId="WW-Absatz-Standardschriftart11111111">
    <w:name w:val="WW-Absatz-Standardschriftart11111111"/>
    <w:rsid w:val="00862605"/>
  </w:style>
  <w:style w:type="character" w:customStyle="1" w:styleId="WW8Num2z0">
    <w:name w:val="WW8Num2z0"/>
    <w:rsid w:val="00862605"/>
    <w:rPr>
      <w:rFonts w:ascii="Symbol" w:hAnsi="Symbol"/>
    </w:rPr>
  </w:style>
  <w:style w:type="character" w:customStyle="1" w:styleId="WW-Absatz-Standardschriftart111111111">
    <w:name w:val="WW-Absatz-Standardschriftart111111111"/>
    <w:rsid w:val="00862605"/>
  </w:style>
  <w:style w:type="character" w:customStyle="1" w:styleId="WW-Absatz-Standardschriftart1111111111">
    <w:name w:val="WW-Absatz-Standardschriftart1111111111"/>
    <w:rsid w:val="00862605"/>
  </w:style>
  <w:style w:type="character" w:customStyle="1" w:styleId="WW-WW8Num2z0">
    <w:name w:val="WW-WW8Num2z0"/>
    <w:rsid w:val="00862605"/>
    <w:rPr>
      <w:rFonts w:ascii="Symbol" w:hAnsi="Symbol"/>
    </w:rPr>
  </w:style>
  <w:style w:type="character" w:customStyle="1" w:styleId="WW-WW8Num3z0">
    <w:name w:val="WW-WW8Num3z0"/>
    <w:rsid w:val="00862605"/>
    <w:rPr>
      <w:rFonts w:ascii="Symbol" w:hAnsi="Symbol"/>
    </w:rPr>
  </w:style>
  <w:style w:type="character" w:customStyle="1" w:styleId="WW-WW8Num4z0">
    <w:name w:val="WW-WW8Num4z0"/>
    <w:rsid w:val="00862605"/>
    <w:rPr>
      <w:rFonts w:ascii="Symbol" w:hAnsi="Symbol"/>
    </w:rPr>
  </w:style>
  <w:style w:type="character" w:customStyle="1" w:styleId="WW-WW8Num7z0">
    <w:name w:val="WW-WW8Num7z0"/>
    <w:rsid w:val="00862605"/>
    <w:rPr>
      <w:rFonts w:ascii="Symbol" w:hAnsi="Symbol"/>
    </w:rPr>
  </w:style>
  <w:style w:type="character" w:customStyle="1" w:styleId="WW-WW8Num8z0">
    <w:name w:val="WW-WW8Num8z0"/>
    <w:rsid w:val="00862605"/>
    <w:rPr>
      <w:rFonts w:ascii="Symbol" w:hAnsi="Symbol"/>
    </w:rPr>
  </w:style>
  <w:style w:type="character" w:customStyle="1" w:styleId="WW-WW8Num9z0">
    <w:name w:val="WW-WW8Num9z0"/>
    <w:rsid w:val="00862605"/>
    <w:rPr>
      <w:rFonts w:ascii="Symbol" w:hAnsi="Symbol"/>
    </w:rPr>
  </w:style>
  <w:style w:type="character" w:customStyle="1" w:styleId="WW-WW8Num10z0">
    <w:name w:val="WW-WW8Num10z0"/>
    <w:rsid w:val="00862605"/>
    <w:rPr>
      <w:rFonts w:ascii="Symbol" w:hAnsi="Symbol"/>
    </w:rPr>
  </w:style>
  <w:style w:type="character" w:customStyle="1" w:styleId="WW-WW8Num12z0">
    <w:name w:val="WW-WW8Num12z0"/>
    <w:rsid w:val="00862605"/>
    <w:rPr>
      <w:rFonts w:ascii="Symbol" w:hAnsi="Symbol"/>
    </w:rPr>
  </w:style>
  <w:style w:type="character" w:customStyle="1" w:styleId="WW-WW8Num13z0">
    <w:name w:val="WW-WW8Num13z0"/>
    <w:rsid w:val="00862605"/>
    <w:rPr>
      <w:rFonts w:ascii="Symbol" w:hAnsi="Symbol"/>
    </w:rPr>
  </w:style>
  <w:style w:type="character" w:customStyle="1" w:styleId="WW-WW8Num14z0">
    <w:name w:val="WW-WW8Num14z0"/>
    <w:rsid w:val="00862605"/>
    <w:rPr>
      <w:rFonts w:ascii="Symbol" w:hAnsi="Symbol"/>
    </w:rPr>
  </w:style>
  <w:style w:type="character" w:customStyle="1" w:styleId="WW-WW8Num15z0">
    <w:name w:val="WW-WW8Num15z0"/>
    <w:rsid w:val="00862605"/>
    <w:rPr>
      <w:rFonts w:ascii="Symbol" w:hAnsi="Symbol"/>
    </w:rPr>
  </w:style>
  <w:style w:type="character" w:customStyle="1" w:styleId="WW-WW8Num16z0">
    <w:name w:val="WW-WW8Num16z0"/>
    <w:rsid w:val="00862605"/>
    <w:rPr>
      <w:rFonts w:ascii="Symbol" w:hAnsi="Symbol"/>
    </w:rPr>
  </w:style>
  <w:style w:type="character" w:customStyle="1" w:styleId="WW-Absatz-Standardschriftart11111111111">
    <w:name w:val="WW-Absatz-Standardschriftart11111111111"/>
    <w:rsid w:val="00862605"/>
  </w:style>
  <w:style w:type="character" w:customStyle="1" w:styleId="WW-WW8Num2z01">
    <w:name w:val="WW-WW8Num2z01"/>
    <w:rsid w:val="00862605"/>
    <w:rPr>
      <w:rFonts w:ascii="Symbol" w:hAnsi="Symbol"/>
    </w:rPr>
  </w:style>
  <w:style w:type="character" w:customStyle="1" w:styleId="WW-WW8Num3z01">
    <w:name w:val="WW-WW8Num3z01"/>
    <w:rsid w:val="00862605"/>
    <w:rPr>
      <w:rFonts w:ascii="Symbol" w:hAnsi="Symbol"/>
    </w:rPr>
  </w:style>
  <w:style w:type="character" w:customStyle="1" w:styleId="WW-WW8Num4z01">
    <w:name w:val="WW-WW8Num4z01"/>
    <w:rsid w:val="00862605"/>
    <w:rPr>
      <w:rFonts w:ascii="Symbol" w:hAnsi="Symbol"/>
    </w:rPr>
  </w:style>
  <w:style w:type="character" w:customStyle="1" w:styleId="WW-WW8Num7z01">
    <w:name w:val="WW-WW8Num7z01"/>
    <w:rsid w:val="00862605"/>
    <w:rPr>
      <w:rFonts w:ascii="Symbol" w:hAnsi="Symbol"/>
    </w:rPr>
  </w:style>
  <w:style w:type="character" w:customStyle="1" w:styleId="WW-WW8Num8z01">
    <w:name w:val="WW-WW8Num8z01"/>
    <w:rsid w:val="00862605"/>
    <w:rPr>
      <w:rFonts w:ascii="Symbol" w:hAnsi="Symbol"/>
    </w:rPr>
  </w:style>
  <w:style w:type="character" w:customStyle="1" w:styleId="WW-WW8Num9z01">
    <w:name w:val="WW-WW8Num9z01"/>
    <w:rsid w:val="00862605"/>
    <w:rPr>
      <w:rFonts w:ascii="Symbol" w:hAnsi="Symbol"/>
    </w:rPr>
  </w:style>
  <w:style w:type="character" w:customStyle="1" w:styleId="WW-WW8Num10z01">
    <w:name w:val="WW-WW8Num10z01"/>
    <w:rsid w:val="00862605"/>
    <w:rPr>
      <w:rFonts w:ascii="Symbol" w:hAnsi="Symbol"/>
    </w:rPr>
  </w:style>
  <w:style w:type="character" w:customStyle="1" w:styleId="WW-WW8Num12z01">
    <w:name w:val="WW-WW8Num12z01"/>
    <w:rsid w:val="00862605"/>
    <w:rPr>
      <w:rFonts w:ascii="Symbol" w:hAnsi="Symbol"/>
    </w:rPr>
  </w:style>
  <w:style w:type="character" w:customStyle="1" w:styleId="WW-WW8Num13z01">
    <w:name w:val="WW-WW8Num13z01"/>
    <w:rsid w:val="00862605"/>
    <w:rPr>
      <w:rFonts w:ascii="Symbol" w:hAnsi="Symbol"/>
    </w:rPr>
  </w:style>
  <w:style w:type="character" w:customStyle="1" w:styleId="WW-WW8Num14z01">
    <w:name w:val="WW-WW8Num14z01"/>
    <w:rsid w:val="00862605"/>
    <w:rPr>
      <w:rFonts w:ascii="Symbol" w:hAnsi="Symbol"/>
    </w:rPr>
  </w:style>
  <w:style w:type="character" w:customStyle="1" w:styleId="WW-WW8Num15z01">
    <w:name w:val="WW-WW8Num15z01"/>
    <w:rsid w:val="00862605"/>
    <w:rPr>
      <w:rFonts w:ascii="Symbol" w:hAnsi="Symbol"/>
    </w:rPr>
  </w:style>
  <w:style w:type="character" w:customStyle="1" w:styleId="WW-WW8Num16z01">
    <w:name w:val="WW-WW8Num16z01"/>
    <w:rsid w:val="00862605"/>
    <w:rPr>
      <w:rFonts w:ascii="Symbol" w:hAnsi="Symbol"/>
    </w:rPr>
  </w:style>
  <w:style w:type="character" w:customStyle="1" w:styleId="WW-Absatz-Standardschriftart12">
    <w:name w:val="WW-Absatz-Standardschriftart12"/>
    <w:rsid w:val="00862605"/>
  </w:style>
  <w:style w:type="character" w:customStyle="1" w:styleId="WW-Absatz-Standardschriftart111111111111">
    <w:name w:val="WW-Absatz-Standardschriftart111111111111"/>
    <w:rsid w:val="00862605"/>
  </w:style>
  <w:style w:type="character" w:customStyle="1" w:styleId="WW-Absatz-Standardschriftart1111111111111">
    <w:name w:val="WW-Absatz-Standardschriftart1111111111111"/>
    <w:rsid w:val="00862605"/>
  </w:style>
  <w:style w:type="character" w:customStyle="1" w:styleId="WW-Absatz-Standardschriftart11111111111111">
    <w:name w:val="WW-Absatz-Standardschriftart11111111111111"/>
    <w:rsid w:val="00862605"/>
  </w:style>
  <w:style w:type="character" w:customStyle="1" w:styleId="WW-Absatz-Standardschriftart111111111111111">
    <w:name w:val="WW-Absatz-Standardschriftart111111111111111"/>
    <w:rsid w:val="00862605"/>
  </w:style>
  <w:style w:type="character" w:customStyle="1" w:styleId="WW8Num18z0">
    <w:name w:val="WW8Num18z0"/>
    <w:rsid w:val="00862605"/>
    <w:rPr>
      <w:rFonts w:ascii="Symbol" w:hAnsi="Symbol"/>
      <w:color w:val="auto"/>
    </w:rPr>
  </w:style>
  <w:style w:type="character" w:customStyle="1" w:styleId="WW-Absatz-Standardschriftart1111111111111111">
    <w:name w:val="WW-Absatz-Standardschriftart1111111111111111"/>
    <w:rsid w:val="00862605"/>
  </w:style>
  <w:style w:type="character" w:customStyle="1" w:styleId="WW-Absatz-Standardschriftart11111111111111111">
    <w:name w:val="WW-Absatz-Standardschriftart11111111111111111"/>
    <w:rsid w:val="00862605"/>
  </w:style>
  <w:style w:type="character" w:customStyle="1" w:styleId="WW8Num17z0">
    <w:name w:val="WW8Num17z0"/>
    <w:rsid w:val="00862605"/>
    <w:rPr>
      <w:rFonts w:ascii="Symbol" w:hAnsi="Symbol"/>
      <w:color w:val="auto"/>
    </w:rPr>
  </w:style>
  <w:style w:type="character" w:customStyle="1" w:styleId="WW8Num20z0">
    <w:name w:val="WW8Num20z0"/>
    <w:rsid w:val="00862605"/>
    <w:rPr>
      <w:rFonts w:ascii="Symbol" w:hAnsi="Symbol"/>
    </w:rPr>
  </w:style>
  <w:style w:type="character" w:customStyle="1" w:styleId="WW8Num21z0">
    <w:name w:val="WW8Num21z0"/>
    <w:rsid w:val="00862605"/>
    <w:rPr>
      <w:rFonts w:ascii="Symbol" w:hAnsi="Symbol"/>
    </w:rPr>
  </w:style>
  <w:style w:type="character" w:customStyle="1" w:styleId="WW-Absatz-Standardschriftart111111111111111111">
    <w:name w:val="WW-Absatz-Standardschriftart111111111111111111"/>
    <w:rsid w:val="00862605"/>
  </w:style>
  <w:style w:type="character" w:customStyle="1" w:styleId="WW-Absatz-Standardschriftart1111111111111111111">
    <w:name w:val="WW-Absatz-Standardschriftart1111111111111111111"/>
    <w:rsid w:val="00862605"/>
  </w:style>
  <w:style w:type="character" w:customStyle="1" w:styleId="WW-Absatz-Standardschriftart11111111111111111111">
    <w:name w:val="WW-Absatz-Standardschriftart11111111111111111111"/>
    <w:rsid w:val="00862605"/>
  </w:style>
  <w:style w:type="character" w:customStyle="1" w:styleId="WW-Absatz-Standardschriftart111111111111111111111">
    <w:name w:val="WW-Absatz-Standardschriftart111111111111111111111"/>
    <w:rsid w:val="00862605"/>
  </w:style>
  <w:style w:type="character" w:customStyle="1" w:styleId="WW-Absatz-Standardschriftart1111111111111111111111">
    <w:name w:val="WW-Absatz-Standardschriftart1111111111111111111111"/>
    <w:rsid w:val="00862605"/>
  </w:style>
  <w:style w:type="character" w:customStyle="1" w:styleId="WW-Absatz-Standardschriftart11111111111111111111111">
    <w:name w:val="WW-Absatz-Standardschriftart11111111111111111111111"/>
    <w:rsid w:val="00862605"/>
  </w:style>
  <w:style w:type="character" w:customStyle="1" w:styleId="WW-Absatz-Standardschriftart111111111111111111111111">
    <w:name w:val="WW-Absatz-Standardschriftart111111111111111111111111"/>
    <w:rsid w:val="00862605"/>
  </w:style>
  <w:style w:type="character" w:customStyle="1" w:styleId="WW-Absatz-Standardschriftart1111111111111111111111111">
    <w:name w:val="WW-Absatz-Standardschriftart1111111111111111111111111"/>
    <w:rsid w:val="00862605"/>
  </w:style>
  <w:style w:type="character" w:customStyle="1" w:styleId="WW-Absatz-Standardschriftart11111111111111111111111111">
    <w:name w:val="WW-Absatz-Standardschriftart11111111111111111111111111"/>
    <w:rsid w:val="00862605"/>
  </w:style>
  <w:style w:type="character" w:customStyle="1" w:styleId="WW-Absatz-Standardschriftart111111111111111111111111111">
    <w:name w:val="WW-Absatz-Standardschriftart111111111111111111111111111"/>
    <w:rsid w:val="00862605"/>
  </w:style>
  <w:style w:type="character" w:customStyle="1" w:styleId="WW-Absatz-Standardschriftart1111111111111111111111111111">
    <w:name w:val="WW-Absatz-Standardschriftart1111111111111111111111111111"/>
    <w:rsid w:val="00862605"/>
  </w:style>
  <w:style w:type="character" w:customStyle="1" w:styleId="WW-Absatz-Standardschriftart11111111111111111111111111111">
    <w:name w:val="WW-Absatz-Standardschriftart11111111111111111111111111111"/>
    <w:rsid w:val="00862605"/>
  </w:style>
  <w:style w:type="character" w:customStyle="1" w:styleId="WW-Absatz-Standardschriftart111111111111111111111111111111">
    <w:name w:val="WW-Absatz-Standardschriftart111111111111111111111111111111"/>
    <w:rsid w:val="00862605"/>
  </w:style>
  <w:style w:type="character" w:customStyle="1" w:styleId="WW-Absatz-Standardschriftart1111111111111111111111111111111">
    <w:name w:val="WW-Absatz-Standardschriftart1111111111111111111111111111111"/>
    <w:rsid w:val="00862605"/>
  </w:style>
  <w:style w:type="character" w:customStyle="1" w:styleId="WW8Num1z0">
    <w:name w:val="WW8Num1z0"/>
    <w:rsid w:val="00862605"/>
    <w:rPr>
      <w:rFonts w:ascii="Symbol" w:hAnsi="Symbol"/>
    </w:rPr>
  </w:style>
  <w:style w:type="character" w:customStyle="1" w:styleId="WW8Num16z1">
    <w:name w:val="WW8Num16z1"/>
    <w:rsid w:val="00862605"/>
    <w:rPr>
      <w:rFonts w:ascii="Courier New" w:hAnsi="Courier New"/>
    </w:rPr>
  </w:style>
  <w:style w:type="character" w:customStyle="1" w:styleId="WW8Num16z2">
    <w:name w:val="WW8Num16z2"/>
    <w:rsid w:val="00862605"/>
    <w:rPr>
      <w:rFonts w:ascii="Wingdings" w:hAnsi="Wingdings"/>
    </w:rPr>
  </w:style>
  <w:style w:type="character" w:customStyle="1" w:styleId="WW8Num19z0">
    <w:name w:val="WW8Num19z0"/>
    <w:rsid w:val="00862605"/>
    <w:rPr>
      <w:rFonts w:ascii="Times New Roman" w:eastAsia="Times New Roman" w:hAnsi="Times New Roman" w:cs="Times New Roman"/>
    </w:rPr>
  </w:style>
  <w:style w:type="character" w:customStyle="1" w:styleId="WW8Num19z1">
    <w:name w:val="WW8Num19z1"/>
    <w:rsid w:val="00862605"/>
    <w:rPr>
      <w:rFonts w:ascii="Courier New" w:hAnsi="Courier New"/>
    </w:rPr>
  </w:style>
  <w:style w:type="character" w:customStyle="1" w:styleId="WW8Num19z2">
    <w:name w:val="WW8Num19z2"/>
    <w:rsid w:val="00862605"/>
    <w:rPr>
      <w:rFonts w:ascii="Wingdings" w:hAnsi="Wingdings"/>
    </w:rPr>
  </w:style>
  <w:style w:type="character" w:customStyle="1" w:styleId="WW8Num19z3">
    <w:name w:val="WW8Num19z3"/>
    <w:rsid w:val="00862605"/>
    <w:rPr>
      <w:rFonts w:ascii="Symbol" w:hAnsi="Symbol"/>
    </w:rPr>
  </w:style>
  <w:style w:type="character" w:customStyle="1" w:styleId="Standardnpsmoodstavce1">
    <w:name w:val="Standardní písmo odstavce1"/>
    <w:rsid w:val="00862605"/>
  </w:style>
  <w:style w:type="character" w:styleId="slostrnky">
    <w:name w:val="page number"/>
    <w:basedOn w:val="Standardnpsmoodstavce1"/>
    <w:rsid w:val="00862605"/>
  </w:style>
  <w:style w:type="character" w:customStyle="1" w:styleId="Odrky">
    <w:name w:val="Odrážky"/>
    <w:rsid w:val="00862605"/>
    <w:rPr>
      <w:rFonts w:ascii="StarSymbol" w:eastAsia="StarSymbol" w:hAnsi="StarSymbol" w:cs="StarSymbol"/>
      <w:sz w:val="18"/>
      <w:szCs w:val="18"/>
    </w:rPr>
  </w:style>
  <w:style w:type="character" w:customStyle="1" w:styleId="Symbolyproslovn">
    <w:name w:val="Symboly pro číslování"/>
    <w:rsid w:val="00862605"/>
  </w:style>
  <w:style w:type="character" w:customStyle="1" w:styleId="WW-Symbolyproslovn">
    <w:name w:val="WW-Symboly pro číslování"/>
    <w:rsid w:val="00862605"/>
  </w:style>
  <w:style w:type="character" w:customStyle="1" w:styleId="WW-Symbolyproslovn1">
    <w:name w:val="WW-Symboly pro číslování1"/>
    <w:rsid w:val="00862605"/>
  </w:style>
  <w:style w:type="character" w:customStyle="1" w:styleId="WW8Num764z0">
    <w:name w:val="WW8Num764z0"/>
    <w:rsid w:val="00862605"/>
    <w:rPr>
      <w:rFonts w:ascii="Symbol" w:hAnsi="Symbol"/>
    </w:rPr>
  </w:style>
  <w:style w:type="character" w:customStyle="1" w:styleId="WW8Num764z1">
    <w:name w:val="WW8Num764z1"/>
    <w:rsid w:val="00862605"/>
    <w:rPr>
      <w:rFonts w:ascii="Courier New" w:hAnsi="Courier New"/>
    </w:rPr>
  </w:style>
  <w:style w:type="character" w:customStyle="1" w:styleId="WW8Num764z2">
    <w:name w:val="WW8Num764z2"/>
    <w:rsid w:val="00862605"/>
    <w:rPr>
      <w:rFonts w:ascii="Wingdings" w:hAnsi="Wingdings"/>
    </w:rPr>
  </w:style>
  <w:style w:type="character" w:customStyle="1" w:styleId="WW8Num313z0">
    <w:name w:val="WW8Num313z0"/>
    <w:rsid w:val="00862605"/>
    <w:rPr>
      <w:rFonts w:ascii="Symbol" w:hAnsi="Symbol"/>
    </w:rPr>
  </w:style>
  <w:style w:type="character" w:customStyle="1" w:styleId="WW8Num313z1">
    <w:name w:val="WW8Num313z1"/>
    <w:rsid w:val="00862605"/>
    <w:rPr>
      <w:rFonts w:ascii="Courier New" w:hAnsi="Courier New"/>
    </w:rPr>
  </w:style>
  <w:style w:type="character" w:customStyle="1" w:styleId="WW8Num313z2">
    <w:name w:val="WW8Num313z2"/>
    <w:rsid w:val="00862605"/>
    <w:rPr>
      <w:rFonts w:ascii="Wingdings" w:hAnsi="Wingdings"/>
    </w:rPr>
  </w:style>
  <w:style w:type="character" w:customStyle="1" w:styleId="WW8NumSt458z0">
    <w:name w:val="WW8NumSt458z0"/>
    <w:rsid w:val="00862605"/>
    <w:rPr>
      <w:rFonts w:ascii="Symbol" w:hAnsi="Symbol"/>
    </w:rPr>
  </w:style>
  <w:style w:type="paragraph" w:customStyle="1" w:styleId="Nadpis">
    <w:name w:val="Nadpis"/>
    <w:basedOn w:val="Normln"/>
    <w:next w:val="Zkladntext"/>
    <w:rsid w:val="00862605"/>
    <w:pPr>
      <w:keepNext/>
      <w:spacing w:before="240" w:after="120"/>
    </w:pPr>
    <w:rPr>
      <w:rFonts w:eastAsia="Tahoma" w:cs="Tahoma"/>
      <w:sz w:val="28"/>
      <w:szCs w:val="28"/>
    </w:rPr>
  </w:style>
  <w:style w:type="paragraph" w:styleId="Zkladntext">
    <w:name w:val="Body Text"/>
    <w:basedOn w:val="Normln"/>
    <w:link w:val="ZkladntextChar"/>
    <w:rsid w:val="00862605"/>
    <w:pPr>
      <w:ind w:firstLine="705"/>
    </w:pPr>
    <w:rPr>
      <w:sz w:val="24"/>
    </w:rPr>
  </w:style>
  <w:style w:type="character" w:customStyle="1" w:styleId="ZkladntextChar">
    <w:name w:val="Základní text Char"/>
    <w:basedOn w:val="Standardnpsmoodstavce"/>
    <w:link w:val="Zkladntext"/>
    <w:rsid w:val="00862605"/>
    <w:rPr>
      <w:rFonts w:ascii="Arial" w:eastAsia="Times New Roman" w:hAnsi="Arial" w:cs="Times New Roman"/>
      <w:sz w:val="24"/>
      <w:szCs w:val="20"/>
      <w:lang w:eastAsia="ar-SA"/>
    </w:rPr>
  </w:style>
  <w:style w:type="paragraph" w:styleId="Seznam">
    <w:name w:val="List"/>
    <w:basedOn w:val="Normln"/>
    <w:rsid w:val="00862605"/>
    <w:pPr>
      <w:ind w:left="283" w:hanging="283"/>
    </w:pPr>
  </w:style>
  <w:style w:type="paragraph" w:customStyle="1" w:styleId="Popisek">
    <w:name w:val="Popisek"/>
    <w:basedOn w:val="Normln"/>
    <w:rsid w:val="00862605"/>
    <w:pPr>
      <w:suppressLineNumbers/>
      <w:spacing w:before="120" w:after="120"/>
    </w:pPr>
    <w:rPr>
      <w:i/>
      <w:iCs/>
    </w:rPr>
  </w:style>
  <w:style w:type="paragraph" w:customStyle="1" w:styleId="Rejstk">
    <w:name w:val="Rejstřík"/>
    <w:basedOn w:val="Normln"/>
    <w:rsid w:val="00862605"/>
    <w:pPr>
      <w:suppressLineNumbers/>
    </w:pPr>
  </w:style>
  <w:style w:type="paragraph" w:customStyle="1" w:styleId="WW-Nadpis">
    <w:name w:val="WW-Nadpis"/>
    <w:basedOn w:val="Normln"/>
    <w:next w:val="Zkladntext"/>
    <w:rsid w:val="00862605"/>
    <w:pPr>
      <w:keepNext/>
      <w:spacing w:before="240" w:after="120"/>
    </w:pPr>
    <w:rPr>
      <w:rFonts w:eastAsia="Tahoma" w:cs="Tahoma"/>
      <w:sz w:val="28"/>
      <w:szCs w:val="28"/>
    </w:rPr>
  </w:style>
  <w:style w:type="paragraph" w:customStyle="1" w:styleId="WW-Nadpis1">
    <w:name w:val="WW-Nadpis1"/>
    <w:basedOn w:val="Normln"/>
    <w:next w:val="Zkladntext"/>
    <w:rsid w:val="00862605"/>
    <w:pPr>
      <w:keepNext/>
      <w:spacing w:before="240" w:after="120"/>
    </w:pPr>
    <w:rPr>
      <w:rFonts w:eastAsia="Lucida Sans Unicode" w:cs="Tahoma"/>
      <w:sz w:val="28"/>
      <w:szCs w:val="28"/>
    </w:rPr>
  </w:style>
  <w:style w:type="paragraph" w:customStyle="1" w:styleId="WW-Popisek">
    <w:name w:val="WW-Popisek"/>
    <w:basedOn w:val="Normln"/>
    <w:rsid w:val="00862605"/>
    <w:pPr>
      <w:suppressLineNumbers/>
      <w:spacing w:before="120" w:after="120"/>
    </w:pPr>
    <w:rPr>
      <w:i/>
      <w:iCs/>
    </w:rPr>
  </w:style>
  <w:style w:type="paragraph" w:customStyle="1" w:styleId="WW-Popisek1">
    <w:name w:val="WW-Popisek1"/>
    <w:basedOn w:val="Normln"/>
    <w:rsid w:val="00862605"/>
    <w:pPr>
      <w:suppressLineNumbers/>
      <w:spacing w:before="120" w:after="120"/>
    </w:pPr>
    <w:rPr>
      <w:rFonts w:cs="Tahoma"/>
      <w:i/>
      <w:iCs/>
      <w:sz w:val="24"/>
      <w:szCs w:val="24"/>
    </w:rPr>
  </w:style>
  <w:style w:type="paragraph" w:customStyle="1" w:styleId="WW-Rejstk">
    <w:name w:val="WW-Rejstřík"/>
    <w:basedOn w:val="Normln"/>
    <w:rsid w:val="00862605"/>
    <w:pPr>
      <w:suppressLineNumbers/>
    </w:pPr>
  </w:style>
  <w:style w:type="paragraph" w:customStyle="1" w:styleId="WW-Rejstk1">
    <w:name w:val="WW-Rejstřík1"/>
    <w:basedOn w:val="Normln"/>
    <w:rsid w:val="00862605"/>
    <w:pPr>
      <w:suppressLineNumbers/>
    </w:pPr>
    <w:rPr>
      <w:rFonts w:cs="Tahoma"/>
    </w:rPr>
  </w:style>
  <w:style w:type="paragraph" w:styleId="Zptenadresanaoblku">
    <w:name w:val="envelope return"/>
    <w:basedOn w:val="Normln"/>
    <w:rsid w:val="00862605"/>
    <w:rPr>
      <w:rFonts w:ascii="Arial Narrow" w:hAnsi="Arial Narrow"/>
    </w:rPr>
  </w:style>
  <w:style w:type="paragraph" w:styleId="Adresanaoblku">
    <w:name w:val="envelope address"/>
    <w:basedOn w:val="Normln"/>
    <w:rsid w:val="00862605"/>
    <w:pPr>
      <w:ind w:left="2880"/>
    </w:pPr>
    <w:rPr>
      <w:rFonts w:ascii="Arial Narrow" w:hAnsi="Arial Narrow"/>
      <w:sz w:val="24"/>
    </w:rPr>
  </w:style>
  <w:style w:type="paragraph" w:customStyle="1" w:styleId="Styl1">
    <w:name w:val="Styl1"/>
    <w:basedOn w:val="Normln"/>
    <w:rsid w:val="00862605"/>
    <w:rPr>
      <w:rFonts w:ascii="Arial Narrow" w:hAnsi="Arial Narrow"/>
      <w:sz w:val="24"/>
    </w:rPr>
  </w:style>
  <w:style w:type="paragraph" w:styleId="Nzev">
    <w:name w:val="Title"/>
    <w:basedOn w:val="Normln"/>
    <w:next w:val="Podtitul"/>
    <w:link w:val="NzevChar"/>
    <w:qFormat/>
    <w:rsid w:val="00862605"/>
    <w:pPr>
      <w:jc w:val="center"/>
    </w:pPr>
    <w:rPr>
      <w:rFonts w:ascii="Arial Narrow" w:hAnsi="Arial Narrow"/>
      <w:b/>
      <w:sz w:val="18"/>
    </w:rPr>
  </w:style>
  <w:style w:type="character" w:customStyle="1" w:styleId="NzevChar">
    <w:name w:val="Název Char"/>
    <w:basedOn w:val="Standardnpsmoodstavce"/>
    <w:link w:val="Nzev"/>
    <w:rsid w:val="00862605"/>
    <w:rPr>
      <w:rFonts w:ascii="Arial Narrow" w:eastAsia="Times New Roman" w:hAnsi="Arial Narrow" w:cs="Times New Roman"/>
      <w:b/>
      <w:sz w:val="18"/>
      <w:szCs w:val="20"/>
      <w:lang w:eastAsia="ar-SA"/>
    </w:rPr>
  </w:style>
  <w:style w:type="paragraph" w:styleId="Podtitul">
    <w:name w:val="Subtitle"/>
    <w:basedOn w:val="WW-Nadpis1"/>
    <w:next w:val="Zkladntext"/>
    <w:link w:val="PodtitulChar"/>
    <w:qFormat/>
    <w:rsid w:val="00862605"/>
    <w:pPr>
      <w:jc w:val="center"/>
    </w:pPr>
    <w:rPr>
      <w:i/>
      <w:iCs/>
    </w:rPr>
  </w:style>
  <w:style w:type="character" w:customStyle="1" w:styleId="PodtitulChar">
    <w:name w:val="Podtitul Char"/>
    <w:basedOn w:val="Standardnpsmoodstavce"/>
    <w:link w:val="Podtitul"/>
    <w:rsid w:val="00862605"/>
    <w:rPr>
      <w:rFonts w:ascii="Arial" w:eastAsia="Lucida Sans Unicode" w:hAnsi="Arial" w:cs="Tahoma"/>
      <w:i/>
      <w:iCs/>
      <w:sz w:val="28"/>
      <w:szCs w:val="28"/>
      <w:lang w:eastAsia="ar-SA"/>
    </w:rPr>
  </w:style>
  <w:style w:type="paragraph" w:styleId="Zpat">
    <w:name w:val="footer"/>
    <w:basedOn w:val="Normln"/>
    <w:link w:val="ZpatChar"/>
    <w:uiPriority w:val="99"/>
    <w:rsid w:val="00862605"/>
    <w:pPr>
      <w:tabs>
        <w:tab w:val="center" w:pos="4536"/>
        <w:tab w:val="right" w:pos="9072"/>
      </w:tabs>
      <w:spacing w:before="120" w:line="240" w:lineRule="atLeast"/>
    </w:pPr>
  </w:style>
  <w:style w:type="character" w:customStyle="1" w:styleId="ZpatChar">
    <w:name w:val="Zápatí Char"/>
    <w:basedOn w:val="Standardnpsmoodstavce"/>
    <w:link w:val="Zpat"/>
    <w:uiPriority w:val="99"/>
    <w:rsid w:val="00862605"/>
    <w:rPr>
      <w:rFonts w:ascii="Arial" w:eastAsia="Times New Roman" w:hAnsi="Arial" w:cs="Times New Roman"/>
      <w:sz w:val="20"/>
      <w:szCs w:val="20"/>
      <w:lang w:eastAsia="ar-SA"/>
    </w:rPr>
  </w:style>
  <w:style w:type="paragraph" w:styleId="Zkladntextodsazen">
    <w:name w:val="Body Text Indent"/>
    <w:basedOn w:val="Normln"/>
    <w:link w:val="ZkladntextodsazenChar"/>
    <w:rsid w:val="00862605"/>
    <w:rPr>
      <w:rFonts w:ascii="Arial Narrow" w:hAnsi="Arial Narrow"/>
      <w:sz w:val="18"/>
    </w:rPr>
  </w:style>
  <w:style w:type="character" w:customStyle="1" w:styleId="ZkladntextodsazenChar">
    <w:name w:val="Základní text odsazený Char"/>
    <w:basedOn w:val="Standardnpsmoodstavce"/>
    <w:link w:val="Zkladntextodsazen"/>
    <w:rsid w:val="00862605"/>
    <w:rPr>
      <w:rFonts w:ascii="Arial Narrow" w:eastAsia="Times New Roman" w:hAnsi="Arial Narrow" w:cs="Times New Roman"/>
      <w:sz w:val="18"/>
      <w:szCs w:val="20"/>
      <w:lang w:eastAsia="ar-SA"/>
    </w:rPr>
  </w:style>
  <w:style w:type="paragraph" w:customStyle="1" w:styleId="Zkladntext21">
    <w:name w:val="Základní text 21"/>
    <w:basedOn w:val="Normln"/>
    <w:rsid w:val="00862605"/>
    <w:pPr>
      <w:numPr>
        <w:numId w:val="6"/>
      </w:numPr>
      <w:ind w:left="0" w:firstLine="0"/>
    </w:pPr>
  </w:style>
  <w:style w:type="paragraph" w:customStyle="1" w:styleId="Zkladntextodsazen21">
    <w:name w:val="Základní text odsazený 21"/>
    <w:basedOn w:val="Normln"/>
    <w:rsid w:val="00862605"/>
    <w:pPr>
      <w:ind w:firstLine="708"/>
    </w:pPr>
    <w:rPr>
      <w:rFonts w:ascii="Arial Narrow" w:hAnsi="Arial Narrow"/>
      <w:sz w:val="18"/>
    </w:rPr>
  </w:style>
  <w:style w:type="paragraph" w:customStyle="1" w:styleId="Zkladntextodsazen31">
    <w:name w:val="Základní text odsazený 31"/>
    <w:basedOn w:val="Normln"/>
    <w:rsid w:val="00862605"/>
    <w:pPr>
      <w:ind w:left="1410" w:hanging="709"/>
    </w:pPr>
    <w:rPr>
      <w:rFonts w:ascii="Arial Narrow" w:hAnsi="Arial Narrow"/>
      <w:sz w:val="18"/>
    </w:rPr>
  </w:style>
  <w:style w:type="paragraph" w:customStyle="1" w:styleId="Zkladntext31">
    <w:name w:val="Základní text 31"/>
    <w:basedOn w:val="Normln"/>
    <w:rsid w:val="00862605"/>
    <w:rPr>
      <w:rFonts w:ascii="Arial Narrow" w:hAnsi="Arial Narrow"/>
      <w:color w:val="008000"/>
      <w:sz w:val="18"/>
    </w:rPr>
  </w:style>
  <w:style w:type="paragraph" w:customStyle="1" w:styleId="Texttabulky">
    <w:name w:val="Text tabulky"/>
    <w:rsid w:val="00862605"/>
    <w:pPr>
      <w:suppressAutoHyphens/>
      <w:spacing w:after="0" w:line="240" w:lineRule="auto"/>
    </w:pPr>
    <w:rPr>
      <w:rFonts w:ascii="Times New Roman" w:eastAsia="Times New Roman" w:hAnsi="Times New Roman" w:cs="Times New Roman"/>
      <w:color w:val="000000"/>
      <w:sz w:val="24"/>
      <w:szCs w:val="20"/>
      <w:lang w:eastAsia="ar-SA"/>
    </w:rPr>
  </w:style>
  <w:style w:type="paragraph" w:styleId="Zhlav">
    <w:name w:val="header"/>
    <w:basedOn w:val="Normln"/>
    <w:link w:val="ZhlavChar"/>
    <w:rsid w:val="00862605"/>
    <w:pPr>
      <w:tabs>
        <w:tab w:val="center" w:pos="4536"/>
        <w:tab w:val="right" w:pos="9072"/>
      </w:tabs>
    </w:pPr>
  </w:style>
  <w:style w:type="character" w:customStyle="1" w:styleId="ZhlavChar">
    <w:name w:val="Záhlaví Char"/>
    <w:basedOn w:val="Standardnpsmoodstavce"/>
    <w:link w:val="Zhlav"/>
    <w:rsid w:val="00862605"/>
    <w:rPr>
      <w:rFonts w:ascii="Arial" w:eastAsia="Times New Roman" w:hAnsi="Arial" w:cs="Times New Roman"/>
      <w:sz w:val="20"/>
      <w:szCs w:val="20"/>
      <w:lang w:eastAsia="ar-SA"/>
    </w:rPr>
  </w:style>
  <w:style w:type="paragraph" w:customStyle="1" w:styleId="Zkladntext32">
    <w:name w:val="Základní text 32"/>
    <w:basedOn w:val="Normln"/>
    <w:rsid w:val="00862605"/>
    <w:pPr>
      <w:widowControl w:val="0"/>
    </w:pPr>
    <w:rPr>
      <w:sz w:val="24"/>
    </w:rPr>
  </w:style>
  <w:style w:type="paragraph" w:customStyle="1" w:styleId="dek">
    <w:name w:val="řádek"/>
    <w:basedOn w:val="Normln"/>
    <w:rsid w:val="00862605"/>
    <w:pPr>
      <w:spacing w:before="40" w:after="80"/>
      <w:ind w:left="709"/>
    </w:pPr>
    <w:rPr>
      <w:rFonts w:ascii="SwitzerlandCondensed" w:hAnsi="SwitzerlandCondensed"/>
      <w:sz w:val="22"/>
    </w:rPr>
  </w:style>
  <w:style w:type="paragraph" w:customStyle="1" w:styleId="nadpis0">
    <w:name w:val="nadpis"/>
    <w:rsid w:val="00862605"/>
    <w:pPr>
      <w:suppressAutoHyphens/>
      <w:spacing w:before="40" w:after="120" w:line="240" w:lineRule="auto"/>
    </w:pPr>
    <w:rPr>
      <w:rFonts w:ascii="SwitzerlandCondBlack" w:eastAsia="Times New Roman" w:hAnsi="SwitzerlandCondBlack" w:cs="Times New Roman"/>
      <w:smallCaps/>
      <w:sz w:val="32"/>
      <w:szCs w:val="20"/>
      <w:lang w:eastAsia="ar-SA"/>
    </w:rPr>
  </w:style>
  <w:style w:type="paragraph" w:customStyle="1" w:styleId="bodik">
    <w:name w:val="bodik"/>
    <w:basedOn w:val="dek"/>
    <w:rsid w:val="00862605"/>
    <w:pPr>
      <w:ind w:left="936" w:hanging="227"/>
    </w:pPr>
  </w:style>
  <w:style w:type="paragraph" w:customStyle="1" w:styleId="podnadpis">
    <w:name w:val="podnadpis"/>
    <w:basedOn w:val="dek"/>
    <w:rsid w:val="00862605"/>
    <w:pPr>
      <w:spacing w:after="120"/>
      <w:ind w:left="0"/>
    </w:pPr>
    <w:rPr>
      <w:caps/>
    </w:rPr>
  </w:style>
  <w:style w:type="paragraph" w:customStyle="1" w:styleId="a-Styl">
    <w:name w:val="a-Styl"/>
    <w:basedOn w:val="Zkladntext"/>
    <w:rsid w:val="00862605"/>
    <w:pPr>
      <w:spacing w:after="120"/>
      <w:ind w:firstLine="284"/>
    </w:pPr>
    <w:rPr>
      <w:sz w:val="22"/>
    </w:rPr>
  </w:style>
  <w:style w:type="paragraph" w:customStyle="1" w:styleId="Seznamsodrkami1">
    <w:name w:val="Seznam s odrážkami1"/>
    <w:basedOn w:val="Normln"/>
    <w:rsid w:val="00862605"/>
    <w:pPr>
      <w:numPr>
        <w:numId w:val="2"/>
      </w:numPr>
      <w:ind w:left="0" w:firstLine="0"/>
    </w:pPr>
  </w:style>
  <w:style w:type="paragraph" w:customStyle="1" w:styleId="b-Styl">
    <w:name w:val="b-Styl"/>
    <w:basedOn w:val="Seznamsodrkami1"/>
    <w:rsid w:val="00862605"/>
    <w:pPr>
      <w:numPr>
        <w:numId w:val="3"/>
      </w:numPr>
    </w:pPr>
    <w:rPr>
      <w:sz w:val="22"/>
    </w:rPr>
  </w:style>
  <w:style w:type="paragraph" w:customStyle="1" w:styleId="Styl-o">
    <w:name w:val="Styl-o"/>
    <w:basedOn w:val="Normln"/>
    <w:rsid w:val="00862605"/>
    <w:pPr>
      <w:numPr>
        <w:numId w:val="5"/>
      </w:numPr>
      <w:spacing w:after="120"/>
      <w:ind w:left="0" w:firstLine="0"/>
    </w:pPr>
    <w:rPr>
      <w:sz w:val="22"/>
    </w:rPr>
  </w:style>
  <w:style w:type="paragraph" w:customStyle="1" w:styleId="popisploch">
    <w:name w:val="popis ploch"/>
    <w:basedOn w:val="Normln"/>
    <w:rsid w:val="00862605"/>
    <w:pPr>
      <w:autoSpaceDE w:val="0"/>
      <w:spacing w:before="240" w:after="240"/>
      <w:ind w:firstLine="567"/>
    </w:pPr>
    <w:rPr>
      <w:rFonts w:ascii="Tahoma" w:hAnsi="Tahoma"/>
    </w:rPr>
  </w:style>
  <w:style w:type="paragraph" w:customStyle="1" w:styleId="Zkladntext22">
    <w:name w:val="Základní text 22"/>
    <w:basedOn w:val="Normln"/>
    <w:rsid w:val="00862605"/>
    <w:pPr>
      <w:widowControl w:val="0"/>
      <w:tabs>
        <w:tab w:val="right" w:pos="4253"/>
        <w:tab w:val="left" w:pos="4395"/>
        <w:tab w:val="left" w:pos="5103"/>
        <w:tab w:val="right" w:pos="5954"/>
        <w:tab w:val="left" w:pos="6096"/>
      </w:tabs>
      <w:overflowPunct w:val="0"/>
      <w:autoSpaceDE w:val="0"/>
      <w:spacing w:before="120" w:after="120"/>
      <w:jc w:val="left"/>
      <w:textAlignment w:val="baseline"/>
    </w:pPr>
    <w:rPr>
      <w:i/>
    </w:rPr>
  </w:style>
  <w:style w:type="paragraph" w:customStyle="1" w:styleId="b-Styl1">
    <w:name w:val="b-Styl1"/>
    <w:basedOn w:val="Seznamsodrkami1"/>
    <w:rsid w:val="00862605"/>
    <w:pPr>
      <w:numPr>
        <w:numId w:val="4"/>
      </w:numPr>
      <w:tabs>
        <w:tab w:val="left" w:pos="284"/>
      </w:tabs>
    </w:pPr>
    <w:rPr>
      <w:sz w:val="22"/>
    </w:rPr>
  </w:style>
  <w:style w:type="paragraph" w:customStyle="1" w:styleId="a-Styl1">
    <w:name w:val="a-Styl1"/>
    <w:basedOn w:val="Zkladntext"/>
    <w:rsid w:val="00862605"/>
    <w:pPr>
      <w:spacing w:after="120"/>
      <w:ind w:firstLine="227"/>
    </w:pPr>
    <w:rPr>
      <w:sz w:val="22"/>
    </w:rPr>
  </w:style>
  <w:style w:type="paragraph" w:customStyle="1" w:styleId="Textpoznmky">
    <w:name w:val="Text poznámky"/>
    <w:basedOn w:val="Normln"/>
    <w:rsid w:val="00862605"/>
  </w:style>
  <w:style w:type="paragraph" w:customStyle="1" w:styleId="Nadpis20">
    <w:name w:val="Nadpis2"/>
    <w:basedOn w:val="Nadpis1"/>
    <w:rsid w:val="00862605"/>
    <w:pPr>
      <w:spacing w:before="60" w:after="0" w:line="360" w:lineRule="auto"/>
      <w:jc w:val="center"/>
    </w:pPr>
    <w:rPr>
      <w:caps w:val="0"/>
      <w:kern w:val="1"/>
      <w:sz w:val="28"/>
    </w:rPr>
  </w:style>
  <w:style w:type="paragraph" w:styleId="Obsah2">
    <w:name w:val="toc 2"/>
    <w:basedOn w:val="Normln"/>
    <w:next w:val="Normln"/>
    <w:uiPriority w:val="39"/>
    <w:rsid w:val="00862605"/>
    <w:pPr>
      <w:ind w:left="200"/>
    </w:pPr>
  </w:style>
  <w:style w:type="paragraph" w:styleId="Obsah1">
    <w:name w:val="toc 1"/>
    <w:basedOn w:val="Normln"/>
    <w:next w:val="Normln"/>
    <w:uiPriority w:val="39"/>
    <w:rsid w:val="00862605"/>
    <w:pPr>
      <w:jc w:val="left"/>
    </w:pPr>
  </w:style>
  <w:style w:type="paragraph" w:styleId="Obsah3">
    <w:name w:val="toc 3"/>
    <w:basedOn w:val="Normln"/>
    <w:next w:val="Normln"/>
    <w:uiPriority w:val="39"/>
    <w:rsid w:val="00862605"/>
    <w:pPr>
      <w:ind w:left="400"/>
    </w:pPr>
  </w:style>
  <w:style w:type="paragraph" w:styleId="Obsah4">
    <w:name w:val="toc 4"/>
    <w:basedOn w:val="Normln"/>
    <w:next w:val="Normln"/>
    <w:rsid w:val="00862605"/>
    <w:pPr>
      <w:ind w:left="600"/>
    </w:pPr>
  </w:style>
  <w:style w:type="paragraph" w:styleId="Obsah5">
    <w:name w:val="toc 5"/>
    <w:basedOn w:val="Normln"/>
    <w:next w:val="Normln"/>
    <w:semiHidden/>
    <w:rsid w:val="00862605"/>
    <w:pPr>
      <w:ind w:left="800"/>
    </w:pPr>
  </w:style>
  <w:style w:type="paragraph" w:styleId="Obsah6">
    <w:name w:val="toc 6"/>
    <w:basedOn w:val="Normln"/>
    <w:next w:val="Normln"/>
    <w:semiHidden/>
    <w:rsid w:val="00862605"/>
    <w:pPr>
      <w:ind w:left="1000"/>
    </w:pPr>
  </w:style>
  <w:style w:type="paragraph" w:styleId="Obsah7">
    <w:name w:val="toc 7"/>
    <w:basedOn w:val="Normln"/>
    <w:next w:val="Normln"/>
    <w:semiHidden/>
    <w:rsid w:val="00862605"/>
    <w:pPr>
      <w:ind w:left="1200"/>
    </w:pPr>
  </w:style>
  <w:style w:type="paragraph" w:styleId="Obsah8">
    <w:name w:val="toc 8"/>
    <w:basedOn w:val="Normln"/>
    <w:next w:val="Normln"/>
    <w:rsid w:val="00862605"/>
    <w:pPr>
      <w:ind w:left="1400"/>
    </w:pPr>
  </w:style>
  <w:style w:type="paragraph" w:styleId="Obsah9">
    <w:name w:val="toc 9"/>
    <w:basedOn w:val="Normln"/>
    <w:next w:val="Normln"/>
    <w:semiHidden/>
    <w:rsid w:val="00862605"/>
    <w:pPr>
      <w:ind w:left="1600"/>
    </w:pPr>
  </w:style>
  <w:style w:type="paragraph" w:customStyle="1" w:styleId="text">
    <w:name w:val="text"/>
    <w:basedOn w:val="Zkladntext"/>
    <w:rsid w:val="00862605"/>
    <w:pPr>
      <w:spacing w:before="120" w:after="0"/>
      <w:ind w:firstLine="0"/>
    </w:pPr>
    <w:rPr>
      <w:sz w:val="20"/>
    </w:rPr>
  </w:style>
  <w:style w:type="paragraph" w:customStyle="1" w:styleId="podtitul0">
    <w:name w:val="podtitul"/>
    <w:basedOn w:val="Nadpis4"/>
    <w:rsid w:val="00862605"/>
    <w:pPr>
      <w:numPr>
        <w:ilvl w:val="0"/>
        <w:numId w:val="0"/>
      </w:numPr>
      <w:spacing w:before="120"/>
    </w:pPr>
  </w:style>
  <w:style w:type="paragraph" w:customStyle="1" w:styleId="Obsah10">
    <w:name w:val="Obsah 10"/>
    <w:basedOn w:val="Rejstk"/>
    <w:rsid w:val="00862605"/>
    <w:pPr>
      <w:tabs>
        <w:tab w:val="right" w:leader="dot" w:pos="9637"/>
      </w:tabs>
      <w:ind w:left="2547"/>
    </w:pPr>
  </w:style>
  <w:style w:type="paragraph" w:customStyle="1" w:styleId="WW-Obsah10">
    <w:name w:val="WW-Obsah 10"/>
    <w:basedOn w:val="WW-Rejstk"/>
    <w:rsid w:val="00862605"/>
    <w:pPr>
      <w:tabs>
        <w:tab w:val="right" w:leader="dot" w:pos="9637"/>
      </w:tabs>
      <w:ind w:left="2547"/>
    </w:pPr>
  </w:style>
  <w:style w:type="paragraph" w:customStyle="1" w:styleId="WW-Obsah101">
    <w:name w:val="WW-Obsah 101"/>
    <w:basedOn w:val="WW-Rejstk1"/>
    <w:rsid w:val="00862605"/>
    <w:pPr>
      <w:tabs>
        <w:tab w:val="right" w:leader="dot" w:pos="9637"/>
      </w:tabs>
      <w:ind w:left="2547"/>
    </w:pPr>
  </w:style>
  <w:style w:type="paragraph" w:customStyle="1" w:styleId="Obsahtabulky">
    <w:name w:val="Obsah tabulky"/>
    <w:basedOn w:val="Zkladntext"/>
    <w:rsid w:val="00862605"/>
    <w:pPr>
      <w:suppressLineNumbers/>
    </w:pPr>
  </w:style>
  <w:style w:type="paragraph" w:customStyle="1" w:styleId="WW-Obsahtabulky">
    <w:name w:val="WW-Obsah tabulky"/>
    <w:basedOn w:val="Zkladntext"/>
    <w:rsid w:val="00862605"/>
    <w:pPr>
      <w:suppressLineNumbers/>
    </w:pPr>
  </w:style>
  <w:style w:type="paragraph" w:customStyle="1" w:styleId="WW-Obsahtabulky1">
    <w:name w:val="WW-Obsah tabulky1"/>
    <w:basedOn w:val="Normln"/>
    <w:rsid w:val="00862605"/>
    <w:pPr>
      <w:suppressLineNumbers/>
    </w:pPr>
  </w:style>
  <w:style w:type="paragraph" w:customStyle="1" w:styleId="Nadpistabulky">
    <w:name w:val="Nadpis tabulky"/>
    <w:basedOn w:val="Obsahtabulky"/>
    <w:rsid w:val="00862605"/>
    <w:pPr>
      <w:jc w:val="center"/>
    </w:pPr>
    <w:rPr>
      <w:b/>
      <w:bCs/>
      <w:i/>
      <w:iCs/>
    </w:rPr>
  </w:style>
  <w:style w:type="paragraph" w:customStyle="1" w:styleId="WW-Nadpistabulky">
    <w:name w:val="WW-Nadpis tabulky"/>
    <w:basedOn w:val="WW-Obsahtabulky"/>
    <w:rsid w:val="00862605"/>
    <w:pPr>
      <w:jc w:val="center"/>
    </w:pPr>
    <w:rPr>
      <w:b/>
      <w:bCs/>
      <w:i/>
      <w:iCs/>
    </w:rPr>
  </w:style>
  <w:style w:type="paragraph" w:customStyle="1" w:styleId="WW-Nadpistabulky1">
    <w:name w:val="WW-Nadpis tabulky1"/>
    <w:basedOn w:val="WW-Obsahtabulky1"/>
    <w:rsid w:val="00862605"/>
    <w:pPr>
      <w:jc w:val="center"/>
    </w:pPr>
    <w:rPr>
      <w:b/>
      <w:bCs/>
    </w:rPr>
  </w:style>
  <w:style w:type="paragraph" w:styleId="Zkladntextodsazen2">
    <w:name w:val="Body Text Indent 2"/>
    <w:basedOn w:val="Normln"/>
    <w:link w:val="Zkladntextodsazen2Char"/>
    <w:rsid w:val="00862605"/>
    <w:pPr>
      <w:spacing w:after="120" w:line="480" w:lineRule="auto"/>
      <w:ind w:left="283"/>
    </w:pPr>
  </w:style>
  <w:style w:type="character" w:customStyle="1" w:styleId="Zkladntextodsazen2Char">
    <w:name w:val="Základní text odsazený 2 Char"/>
    <w:basedOn w:val="Standardnpsmoodstavce"/>
    <w:link w:val="Zkladntextodsazen2"/>
    <w:rsid w:val="00862605"/>
    <w:rPr>
      <w:rFonts w:ascii="Arial" w:eastAsia="Times New Roman" w:hAnsi="Arial" w:cs="Times New Roman"/>
      <w:sz w:val="20"/>
      <w:szCs w:val="20"/>
      <w:lang w:eastAsia="ar-SA"/>
    </w:rPr>
  </w:style>
  <w:style w:type="character" w:styleId="Hypertextovodkaz">
    <w:name w:val="Hyperlink"/>
    <w:uiPriority w:val="99"/>
    <w:rsid w:val="00862605"/>
    <w:rPr>
      <w:color w:val="0000FF"/>
      <w:u w:val="single"/>
    </w:rPr>
  </w:style>
  <w:style w:type="paragraph" w:customStyle="1" w:styleId="H3">
    <w:name w:val="H3"/>
    <w:basedOn w:val="Normln"/>
    <w:next w:val="Normln"/>
    <w:rsid w:val="00862605"/>
    <w:pPr>
      <w:keepNext/>
      <w:widowControl w:val="0"/>
      <w:suppressAutoHyphens w:val="0"/>
      <w:spacing w:before="100" w:after="100"/>
      <w:jc w:val="left"/>
      <w:outlineLvl w:val="3"/>
    </w:pPr>
    <w:rPr>
      <w:rFonts w:ascii="Times New Roman" w:hAnsi="Times New Roman"/>
      <w:b/>
      <w:snapToGrid w:val="0"/>
      <w:sz w:val="28"/>
      <w:lang w:eastAsia="cs-CZ"/>
    </w:rPr>
  </w:style>
  <w:style w:type="paragraph" w:styleId="Zkladntext2">
    <w:name w:val="Body Text 2"/>
    <w:basedOn w:val="Normln"/>
    <w:link w:val="Zkladntext2Char"/>
    <w:rsid w:val="00862605"/>
    <w:pPr>
      <w:spacing w:after="120" w:line="480" w:lineRule="auto"/>
    </w:pPr>
  </w:style>
  <w:style w:type="character" w:customStyle="1" w:styleId="Zkladntext2Char">
    <w:name w:val="Základní text 2 Char"/>
    <w:basedOn w:val="Standardnpsmoodstavce"/>
    <w:link w:val="Zkladntext2"/>
    <w:rsid w:val="00862605"/>
    <w:rPr>
      <w:rFonts w:ascii="Arial" w:eastAsia="Times New Roman" w:hAnsi="Arial" w:cs="Times New Roman"/>
      <w:sz w:val="20"/>
      <w:szCs w:val="20"/>
      <w:lang w:eastAsia="ar-SA"/>
    </w:rPr>
  </w:style>
  <w:style w:type="paragraph" w:customStyle="1" w:styleId="odsazen1">
    <w:name w:val="odsazený1"/>
    <w:basedOn w:val="Normln"/>
    <w:next w:val="Normln"/>
    <w:rsid w:val="00862605"/>
    <w:pPr>
      <w:suppressAutoHyphens w:val="0"/>
      <w:spacing w:before="120" w:after="0" w:line="240" w:lineRule="atLeast"/>
    </w:pPr>
    <w:rPr>
      <w:snapToGrid w:val="0"/>
      <w:sz w:val="22"/>
      <w:lang w:eastAsia="cs-CZ"/>
    </w:rPr>
  </w:style>
  <w:style w:type="paragraph" w:customStyle="1" w:styleId="Zkladntextodsazen22">
    <w:name w:val="Základní text odsazený 22"/>
    <w:basedOn w:val="Normln"/>
    <w:rsid w:val="00862605"/>
    <w:pPr>
      <w:spacing w:after="120" w:line="480" w:lineRule="auto"/>
      <w:ind w:left="283"/>
    </w:pPr>
  </w:style>
  <w:style w:type="paragraph" w:customStyle="1" w:styleId="Textpsmene">
    <w:name w:val="Text písmene"/>
    <w:basedOn w:val="Normln"/>
    <w:rsid w:val="00862605"/>
    <w:pPr>
      <w:suppressAutoHyphens w:val="0"/>
      <w:spacing w:before="0" w:after="0"/>
      <w:outlineLvl w:val="7"/>
    </w:pPr>
    <w:rPr>
      <w:rFonts w:ascii="Times New Roman" w:hAnsi="Times New Roman"/>
      <w:sz w:val="24"/>
      <w:lang w:eastAsia="cs-CZ"/>
    </w:rPr>
  </w:style>
  <w:style w:type="paragraph" w:styleId="slovanseznam">
    <w:name w:val="List Number"/>
    <w:basedOn w:val="Normln"/>
    <w:rsid w:val="00862605"/>
    <w:pPr>
      <w:widowControl w:val="0"/>
      <w:numPr>
        <w:numId w:val="8"/>
      </w:numPr>
      <w:suppressAutoHyphens w:val="0"/>
      <w:adjustRightInd w:val="0"/>
      <w:spacing w:before="0" w:after="0" w:line="360" w:lineRule="atLeast"/>
      <w:textAlignment w:val="baseline"/>
    </w:pPr>
    <w:rPr>
      <w:rFonts w:ascii="Times New Roman" w:hAnsi="Times New Roman"/>
      <w:lang w:eastAsia="cs-CZ"/>
    </w:rPr>
  </w:style>
  <w:style w:type="paragraph" w:styleId="Zkladntextodsazen3">
    <w:name w:val="Body Text Indent 3"/>
    <w:basedOn w:val="Normln"/>
    <w:link w:val="Zkladntextodsazen3Char"/>
    <w:unhideWhenUsed/>
    <w:rsid w:val="00862605"/>
    <w:pPr>
      <w:spacing w:after="120"/>
      <w:ind w:left="283"/>
    </w:pPr>
    <w:rPr>
      <w:sz w:val="16"/>
      <w:szCs w:val="16"/>
    </w:rPr>
  </w:style>
  <w:style w:type="character" w:customStyle="1" w:styleId="Zkladntextodsazen3Char">
    <w:name w:val="Základní text odsazený 3 Char"/>
    <w:basedOn w:val="Standardnpsmoodstavce"/>
    <w:link w:val="Zkladntextodsazen3"/>
    <w:rsid w:val="00862605"/>
    <w:rPr>
      <w:rFonts w:ascii="Arial" w:eastAsia="Times New Roman" w:hAnsi="Arial" w:cs="Times New Roman"/>
      <w:sz w:val="16"/>
      <w:szCs w:val="16"/>
      <w:lang w:eastAsia="ar-SA"/>
    </w:rPr>
  </w:style>
  <w:style w:type="character" w:customStyle="1" w:styleId="vlastn1">
    <w:name w:val="vlastní1"/>
    <w:rsid w:val="00862605"/>
    <w:rPr>
      <w:b/>
    </w:rPr>
  </w:style>
  <w:style w:type="paragraph" w:styleId="Prosttext">
    <w:name w:val="Plain Text"/>
    <w:basedOn w:val="Normln"/>
    <w:link w:val="ProsttextChar"/>
    <w:rsid w:val="00862605"/>
    <w:pPr>
      <w:suppressAutoHyphens w:val="0"/>
      <w:spacing w:before="0" w:after="0"/>
      <w:ind w:firstLine="567"/>
      <w:jc w:val="left"/>
    </w:pPr>
    <w:rPr>
      <w:rFonts w:ascii="Courier New" w:hAnsi="Courier New"/>
    </w:rPr>
  </w:style>
  <w:style w:type="character" w:customStyle="1" w:styleId="ProsttextChar">
    <w:name w:val="Prostý text Char"/>
    <w:basedOn w:val="Standardnpsmoodstavce"/>
    <w:link w:val="Prosttext"/>
    <w:rsid w:val="00862605"/>
    <w:rPr>
      <w:rFonts w:ascii="Courier New" w:eastAsia="Times New Roman" w:hAnsi="Courier New" w:cs="Times New Roman"/>
      <w:sz w:val="20"/>
      <w:szCs w:val="20"/>
    </w:rPr>
  </w:style>
  <w:style w:type="paragraph" w:styleId="Zkladntext3">
    <w:name w:val="Body Text 3"/>
    <w:basedOn w:val="Normln"/>
    <w:link w:val="Zkladntext3Char"/>
    <w:rsid w:val="00862605"/>
    <w:pPr>
      <w:tabs>
        <w:tab w:val="left" w:pos="426"/>
      </w:tabs>
      <w:suppressAutoHyphens w:val="0"/>
      <w:spacing w:before="0" w:after="0"/>
      <w:ind w:firstLine="567"/>
      <w:jc w:val="left"/>
    </w:pPr>
    <w:rPr>
      <w:sz w:val="22"/>
    </w:rPr>
  </w:style>
  <w:style w:type="character" w:customStyle="1" w:styleId="Zkladntext3Char">
    <w:name w:val="Základní text 3 Char"/>
    <w:basedOn w:val="Standardnpsmoodstavce"/>
    <w:link w:val="Zkladntext3"/>
    <w:rsid w:val="00862605"/>
    <w:rPr>
      <w:rFonts w:ascii="Arial" w:eastAsia="Times New Roman" w:hAnsi="Arial" w:cs="Times New Roman"/>
      <w:szCs w:val="20"/>
    </w:rPr>
  </w:style>
  <w:style w:type="character" w:styleId="Sledovanodkaz">
    <w:name w:val="FollowedHyperlink"/>
    <w:rsid w:val="00862605"/>
    <w:rPr>
      <w:color w:val="800080"/>
      <w:u w:val="single"/>
    </w:rPr>
  </w:style>
  <w:style w:type="paragraph" w:customStyle="1" w:styleId="NormlnIMP1">
    <w:name w:val="Normální_IMP1"/>
    <w:basedOn w:val="Normln"/>
    <w:rsid w:val="00862605"/>
    <w:pPr>
      <w:overflowPunct w:val="0"/>
      <w:autoSpaceDE w:val="0"/>
      <w:autoSpaceDN w:val="0"/>
      <w:adjustRightInd w:val="0"/>
      <w:spacing w:before="0" w:after="0" w:line="264" w:lineRule="auto"/>
      <w:jc w:val="left"/>
    </w:pPr>
    <w:rPr>
      <w:rFonts w:ascii="Times New Roman" w:hAnsi="Times New Roman"/>
      <w:sz w:val="24"/>
      <w:lang w:eastAsia="cs-CZ"/>
    </w:rPr>
  </w:style>
  <w:style w:type="paragraph" w:customStyle="1" w:styleId="Textbodu">
    <w:name w:val="Text bodu"/>
    <w:basedOn w:val="Normln"/>
    <w:rsid w:val="00862605"/>
    <w:pPr>
      <w:suppressAutoHyphens w:val="0"/>
      <w:spacing w:before="0" w:after="0"/>
      <w:outlineLvl w:val="8"/>
    </w:pPr>
    <w:rPr>
      <w:rFonts w:ascii="Times New Roman" w:hAnsi="Times New Roman"/>
      <w:sz w:val="24"/>
      <w:lang w:eastAsia="cs-CZ"/>
    </w:rPr>
  </w:style>
  <w:style w:type="paragraph" w:customStyle="1" w:styleId="Textodstavce">
    <w:name w:val="Text odstavce"/>
    <w:basedOn w:val="Normln"/>
    <w:rsid w:val="00862605"/>
    <w:pPr>
      <w:tabs>
        <w:tab w:val="left" w:pos="851"/>
      </w:tabs>
      <w:suppressAutoHyphens w:val="0"/>
      <w:spacing w:before="120" w:after="120"/>
      <w:outlineLvl w:val="6"/>
    </w:pPr>
    <w:rPr>
      <w:rFonts w:ascii="Times New Roman" w:hAnsi="Times New Roman"/>
      <w:sz w:val="24"/>
      <w:lang w:eastAsia="cs-CZ"/>
    </w:rPr>
  </w:style>
  <w:style w:type="paragraph" w:customStyle="1" w:styleId="tabulka">
    <w:name w:val="tabulka"/>
    <w:basedOn w:val="Normln"/>
    <w:next w:val="Normln"/>
    <w:link w:val="tabulkaChar"/>
    <w:rsid w:val="00862605"/>
    <w:pPr>
      <w:suppressAutoHyphens w:val="0"/>
      <w:spacing w:before="0" w:after="0"/>
    </w:pPr>
    <w:rPr>
      <w:rFonts w:ascii="Arial Narrow" w:hAnsi="Arial Narrow"/>
      <w:sz w:val="22"/>
    </w:rPr>
  </w:style>
  <w:style w:type="character" w:customStyle="1" w:styleId="tabulkaChar">
    <w:name w:val="tabulka Char"/>
    <w:link w:val="tabulka"/>
    <w:rsid w:val="00862605"/>
    <w:rPr>
      <w:rFonts w:ascii="Arial Narrow" w:eastAsia="Times New Roman" w:hAnsi="Arial Narrow" w:cs="Times New Roman"/>
      <w:szCs w:val="20"/>
    </w:rPr>
  </w:style>
  <w:style w:type="paragraph" w:styleId="Rozloendokumentu">
    <w:name w:val="Document Map"/>
    <w:basedOn w:val="Normln"/>
    <w:link w:val="RozloendokumentuChar"/>
    <w:rsid w:val="00862605"/>
    <w:pPr>
      <w:shd w:val="clear" w:color="auto" w:fill="000080"/>
      <w:suppressAutoHyphens w:val="0"/>
      <w:spacing w:before="0" w:after="0"/>
      <w:jc w:val="left"/>
    </w:pPr>
    <w:rPr>
      <w:rFonts w:ascii="Tahoma" w:hAnsi="Tahoma"/>
    </w:rPr>
  </w:style>
  <w:style w:type="character" w:customStyle="1" w:styleId="RozloendokumentuChar">
    <w:name w:val="Rozložení dokumentu Char"/>
    <w:basedOn w:val="Standardnpsmoodstavce"/>
    <w:link w:val="Rozloendokumentu"/>
    <w:rsid w:val="00862605"/>
    <w:rPr>
      <w:rFonts w:ascii="Tahoma" w:eastAsia="Times New Roman" w:hAnsi="Tahoma" w:cs="Times New Roman"/>
      <w:sz w:val="20"/>
      <w:szCs w:val="20"/>
      <w:shd w:val="clear" w:color="auto" w:fill="000080"/>
    </w:rPr>
  </w:style>
  <w:style w:type="paragraph" w:customStyle="1" w:styleId="Style9">
    <w:name w:val="Style9"/>
    <w:basedOn w:val="Normln"/>
    <w:rsid w:val="00862605"/>
    <w:pPr>
      <w:widowControl w:val="0"/>
      <w:suppressAutoHyphens w:val="0"/>
      <w:autoSpaceDE w:val="0"/>
      <w:autoSpaceDN w:val="0"/>
      <w:adjustRightInd w:val="0"/>
      <w:spacing w:before="0" w:after="0" w:line="250" w:lineRule="exact"/>
      <w:ind w:hanging="355"/>
      <w:jc w:val="left"/>
    </w:pPr>
    <w:rPr>
      <w:sz w:val="24"/>
      <w:szCs w:val="24"/>
      <w:lang w:eastAsia="cs-CZ"/>
    </w:rPr>
  </w:style>
  <w:style w:type="paragraph" w:customStyle="1" w:styleId="Style5">
    <w:name w:val="Style5"/>
    <w:basedOn w:val="Normln"/>
    <w:rsid w:val="00862605"/>
    <w:pPr>
      <w:widowControl w:val="0"/>
      <w:suppressAutoHyphens w:val="0"/>
      <w:autoSpaceDE w:val="0"/>
      <w:autoSpaceDN w:val="0"/>
      <w:adjustRightInd w:val="0"/>
      <w:spacing w:before="0" w:after="0" w:line="250" w:lineRule="exact"/>
      <w:ind w:hanging="538"/>
      <w:jc w:val="left"/>
    </w:pPr>
    <w:rPr>
      <w:sz w:val="24"/>
      <w:szCs w:val="24"/>
      <w:lang w:eastAsia="cs-CZ"/>
    </w:rPr>
  </w:style>
  <w:style w:type="paragraph" w:customStyle="1" w:styleId="Style6">
    <w:name w:val="Style6"/>
    <w:basedOn w:val="Normln"/>
    <w:rsid w:val="00862605"/>
    <w:pPr>
      <w:widowControl w:val="0"/>
      <w:suppressAutoHyphens w:val="0"/>
      <w:autoSpaceDE w:val="0"/>
      <w:autoSpaceDN w:val="0"/>
      <w:adjustRightInd w:val="0"/>
      <w:spacing w:before="0" w:after="0" w:line="254" w:lineRule="exact"/>
      <w:ind w:firstLine="730"/>
    </w:pPr>
    <w:rPr>
      <w:sz w:val="24"/>
      <w:szCs w:val="24"/>
      <w:lang w:eastAsia="cs-CZ"/>
    </w:rPr>
  </w:style>
  <w:style w:type="character" w:customStyle="1" w:styleId="FontStyle16">
    <w:name w:val="Font Style16"/>
    <w:rsid w:val="00862605"/>
    <w:rPr>
      <w:rFonts w:ascii="Arial" w:hAnsi="Arial" w:cs="Arial" w:hint="default"/>
      <w:b/>
      <w:bCs/>
      <w:sz w:val="24"/>
      <w:szCs w:val="24"/>
    </w:rPr>
  </w:style>
  <w:style w:type="character" w:customStyle="1" w:styleId="FontStyle17">
    <w:name w:val="Font Style17"/>
    <w:rsid w:val="00862605"/>
    <w:rPr>
      <w:rFonts w:ascii="Arial" w:hAnsi="Arial" w:cs="Arial" w:hint="default"/>
      <w:b/>
      <w:bCs/>
      <w:sz w:val="20"/>
      <w:szCs w:val="20"/>
    </w:rPr>
  </w:style>
  <w:style w:type="table" w:styleId="Mkatabulky">
    <w:name w:val="Table Grid"/>
    <w:basedOn w:val="Normlntabulka"/>
    <w:uiPriority w:val="59"/>
    <w:rsid w:val="0086260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6260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dstavecseseznamem">
    <w:name w:val="List Paragraph"/>
    <w:basedOn w:val="Normln"/>
    <w:uiPriority w:val="34"/>
    <w:qFormat/>
    <w:rsid w:val="00862605"/>
    <w:pPr>
      <w:suppressAutoHyphens w:val="0"/>
      <w:spacing w:before="0" w:after="0"/>
      <w:ind w:left="708"/>
      <w:jc w:val="left"/>
    </w:pPr>
    <w:rPr>
      <w:rFonts w:ascii="Times New Roman" w:hAnsi="Times New Roman"/>
      <w:lang w:eastAsia="cs-CZ"/>
    </w:rPr>
  </w:style>
  <w:style w:type="paragraph" w:styleId="Textbubliny">
    <w:name w:val="Balloon Text"/>
    <w:basedOn w:val="Normln"/>
    <w:link w:val="TextbublinyChar"/>
    <w:rsid w:val="00862605"/>
    <w:pPr>
      <w:suppressAutoHyphens w:val="0"/>
      <w:spacing w:before="0" w:after="0"/>
      <w:jc w:val="left"/>
    </w:pPr>
    <w:rPr>
      <w:rFonts w:ascii="Tahoma" w:hAnsi="Tahoma"/>
      <w:sz w:val="16"/>
      <w:szCs w:val="16"/>
    </w:rPr>
  </w:style>
  <w:style w:type="character" w:customStyle="1" w:styleId="TextbublinyChar">
    <w:name w:val="Text bubliny Char"/>
    <w:basedOn w:val="Standardnpsmoodstavce"/>
    <w:link w:val="Textbubliny"/>
    <w:rsid w:val="00862605"/>
    <w:rPr>
      <w:rFonts w:ascii="Tahoma" w:eastAsia="Times New Roman" w:hAnsi="Tahoma" w:cs="Times New Roman"/>
      <w:sz w:val="16"/>
      <w:szCs w:val="16"/>
    </w:rPr>
  </w:style>
  <w:style w:type="paragraph" w:customStyle="1" w:styleId="LNADPIS">
    <w:name w:val="L NADPIS"/>
    <w:basedOn w:val="Normln"/>
    <w:rsid w:val="00862605"/>
    <w:pPr>
      <w:suppressAutoHyphens w:val="0"/>
      <w:spacing w:before="0" w:after="100" w:afterAutospacing="1"/>
      <w:jc w:val="center"/>
    </w:pPr>
    <w:rPr>
      <w:rFonts w:ascii="Times New Roman" w:hAnsi="Times New Roman"/>
      <w:b/>
      <w:caps/>
      <w:spacing w:val="30"/>
      <w:sz w:val="36"/>
      <w:lang w:eastAsia="cs-CZ"/>
    </w:rPr>
  </w:style>
  <w:style w:type="paragraph" w:customStyle="1" w:styleId="4">
    <w:name w:val="č.4"/>
    <w:basedOn w:val="Normln"/>
    <w:rsid w:val="00862605"/>
    <w:pPr>
      <w:suppressAutoHyphens w:val="0"/>
      <w:spacing w:before="0" w:after="0"/>
      <w:ind w:firstLine="567"/>
    </w:pPr>
    <w:rPr>
      <w:rFonts w:ascii="Times New Roman" w:hAnsi="Times New Roman" w:cs="Arial"/>
      <w:bCs/>
      <w:sz w:val="24"/>
      <w:lang w:eastAsia="cs-CZ"/>
    </w:rPr>
  </w:style>
  <w:style w:type="character" w:styleId="Siln">
    <w:name w:val="Strong"/>
    <w:uiPriority w:val="22"/>
    <w:qFormat/>
    <w:rsid w:val="00862605"/>
    <w:rPr>
      <w:b/>
      <w:bCs/>
    </w:rPr>
  </w:style>
  <w:style w:type="character" w:customStyle="1" w:styleId="FontStyle15">
    <w:name w:val="Font Style15"/>
    <w:rsid w:val="00862605"/>
    <w:rPr>
      <w:rFonts w:ascii="Times New Roman" w:hAnsi="Times New Roman" w:cs="Times New Roman"/>
      <w:b/>
      <w:bCs/>
      <w:sz w:val="22"/>
      <w:szCs w:val="22"/>
    </w:rPr>
  </w:style>
  <w:style w:type="paragraph" w:customStyle="1" w:styleId="CharCharCharCharChar1CharCharCharCharCharCharCharCharCharCharCharCharCharCharCharCharCharCharCharCharCharCharCharChar1CharCharCharCharCharCharChar">
    <w:name w:val="Char Char Char Char Char1 Char Char Char Char Char Char Char Char Char Char Char Char Char Char Char Char Char Char Char Char Char Char Char Char1 Char Char Char Char Char Char Char"/>
    <w:basedOn w:val="Normln"/>
    <w:rsid w:val="00862605"/>
    <w:pPr>
      <w:suppressAutoHyphens w:val="0"/>
      <w:spacing w:before="0" w:after="160" w:line="240" w:lineRule="exact"/>
      <w:jc w:val="left"/>
    </w:pPr>
    <w:rPr>
      <w:rFonts w:ascii="Verdana" w:hAnsi="Verdana" w:cs="Verdana"/>
      <w:lang w:val="en-US" w:eastAsia="en-US"/>
    </w:rPr>
  </w:style>
  <w:style w:type="paragraph" w:customStyle="1" w:styleId="Bodytext21">
    <w:name w:val="Body text (2)1"/>
    <w:basedOn w:val="Normln"/>
    <w:link w:val="Bodytext2"/>
    <w:rsid w:val="00862605"/>
    <w:pPr>
      <w:widowControl w:val="0"/>
      <w:shd w:val="clear" w:color="auto" w:fill="FFFFFF"/>
      <w:suppressAutoHyphens w:val="0"/>
      <w:spacing w:before="200" w:after="380" w:line="259" w:lineRule="exact"/>
      <w:jc w:val="left"/>
    </w:pPr>
    <w:rPr>
      <w:rFonts w:ascii="Times New Roman" w:hAnsi="Times New Roman"/>
      <w:color w:val="000000"/>
      <w:sz w:val="22"/>
      <w:szCs w:val="22"/>
      <w:lang w:eastAsia="cs-CZ"/>
    </w:rPr>
  </w:style>
  <w:style w:type="paragraph" w:customStyle="1" w:styleId="Bodytext61">
    <w:name w:val="Body text (6)1"/>
    <w:basedOn w:val="Normln"/>
    <w:rsid w:val="00862605"/>
    <w:pPr>
      <w:widowControl w:val="0"/>
      <w:shd w:val="clear" w:color="auto" w:fill="FFFFFF"/>
      <w:suppressAutoHyphens w:val="0"/>
      <w:spacing w:before="0" w:after="60" w:line="451" w:lineRule="exact"/>
      <w:jc w:val="left"/>
    </w:pPr>
    <w:rPr>
      <w:rFonts w:ascii="Times New Roman" w:hAnsi="Times New Roman"/>
      <w:b/>
      <w:bCs/>
      <w:color w:val="000000"/>
      <w:sz w:val="22"/>
      <w:szCs w:val="22"/>
      <w:lang w:eastAsia="cs-CZ"/>
    </w:rPr>
  </w:style>
  <w:style w:type="paragraph" w:customStyle="1" w:styleId="Bodytext91">
    <w:name w:val="Body text (9)1"/>
    <w:basedOn w:val="Normln"/>
    <w:rsid w:val="00862605"/>
    <w:pPr>
      <w:widowControl w:val="0"/>
      <w:shd w:val="clear" w:color="auto" w:fill="FFFFFF"/>
      <w:suppressAutoHyphens w:val="0"/>
      <w:spacing w:before="260" w:after="0" w:line="264" w:lineRule="exact"/>
      <w:ind w:hanging="680"/>
    </w:pPr>
    <w:rPr>
      <w:rFonts w:cs="Arial"/>
      <w:i/>
      <w:iCs/>
      <w:color w:val="000000"/>
      <w:lang w:eastAsia="cs-CZ"/>
    </w:rPr>
  </w:style>
  <w:style w:type="character" w:customStyle="1" w:styleId="Bodytext2">
    <w:name w:val="Body text (2)_"/>
    <w:link w:val="Bodytext21"/>
    <w:locked/>
    <w:rsid w:val="00862605"/>
    <w:rPr>
      <w:rFonts w:ascii="Times New Roman" w:eastAsia="Times New Roman" w:hAnsi="Times New Roman" w:cs="Times New Roman"/>
      <w:color w:val="000000"/>
      <w:shd w:val="clear" w:color="auto" w:fill="FFFFFF"/>
      <w:lang w:eastAsia="cs-CZ"/>
    </w:rPr>
  </w:style>
  <w:style w:type="paragraph" w:customStyle="1" w:styleId="Zkladntextodsazen32">
    <w:name w:val="Základní text odsazený 32"/>
    <w:basedOn w:val="Normln"/>
    <w:rsid w:val="00862605"/>
    <w:pPr>
      <w:spacing w:before="0" w:after="120"/>
      <w:ind w:left="283"/>
      <w:jc w:val="left"/>
    </w:pPr>
    <w:rPr>
      <w:rFonts w:cs="Arial"/>
      <w:sz w:val="16"/>
      <w:szCs w:val="16"/>
    </w:rPr>
  </w:style>
  <w:style w:type="paragraph" w:customStyle="1" w:styleId="Export0">
    <w:name w:val="Export 0"/>
    <w:rsid w:val="00862605"/>
    <w:pPr>
      <w:spacing w:after="0" w:line="240" w:lineRule="auto"/>
    </w:pPr>
    <w:rPr>
      <w:rFonts w:ascii="AdLib BT" w:eastAsia="Times New Roman" w:hAnsi="AdLib BT" w:cs="Times New Roman"/>
      <w:sz w:val="24"/>
      <w:szCs w:val="20"/>
      <w:lang w:val="en-US" w:eastAsia="cs-CZ"/>
    </w:rPr>
  </w:style>
  <w:style w:type="character" w:styleId="Zdraznn">
    <w:name w:val="Emphasis"/>
    <w:qFormat/>
    <w:rsid w:val="00862605"/>
    <w:rPr>
      <w:i/>
      <w:iCs/>
    </w:rPr>
  </w:style>
  <w:style w:type="paragraph" w:customStyle="1" w:styleId="nadpis10">
    <w:name w:val="nadpis 1"/>
    <w:basedOn w:val="Nadpis3"/>
    <w:autoRedefine/>
    <w:rsid w:val="00862605"/>
    <w:pPr>
      <w:numPr>
        <w:ilvl w:val="0"/>
        <w:numId w:val="0"/>
      </w:numPr>
      <w:suppressAutoHyphens w:val="0"/>
      <w:spacing w:before="0" w:after="0"/>
    </w:pPr>
    <w:rPr>
      <w:caps/>
      <w:sz w:val="24"/>
      <w:u w:val="single"/>
      <w:lang w:eastAsia="cs-CZ"/>
    </w:rPr>
  </w:style>
  <w:style w:type="paragraph" w:styleId="Rejstk1">
    <w:name w:val="index 1"/>
    <w:basedOn w:val="Normln"/>
    <w:next w:val="Normln"/>
    <w:autoRedefine/>
    <w:rsid w:val="00862605"/>
    <w:pPr>
      <w:suppressAutoHyphens w:val="0"/>
      <w:spacing w:before="0" w:after="0"/>
      <w:ind w:left="200" w:hanging="200"/>
      <w:jc w:val="left"/>
    </w:pPr>
    <w:rPr>
      <w:rFonts w:ascii="Times New Roman" w:hAnsi="Times New Roman"/>
      <w:lang w:eastAsia="cs-CZ"/>
    </w:rPr>
  </w:style>
  <w:style w:type="paragraph" w:styleId="Hlavikarejstku">
    <w:name w:val="index heading"/>
    <w:basedOn w:val="Normln"/>
    <w:next w:val="Rejstk1"/>
    <w:rsid w:val="00862605"/>
    <w:pPr>
      <w:suppressAutoHyphens w:val="0"/>
      <w:spacing w:before="0" w:after="0"/>
      <w:jc w:val="left"/>
    </w:pPr>
    <w:rPr>
      <w:rFonts w:ascii="Times New Roman" w:hAnsi="Times New Roman"/>
      <w:lang w:eastAsia="cs-CZ"/>
    </w:rPr>
  </w:style>
  <w:style w:type="paragraph" w:styleId="Textvbloku">
    <w:name w:val="Block Text"/>
    <w:basedOn w:val="Normln"/>
    <w:rsid w:val="00862605"/>
    <w:pPr>
      <w:shd w:val="clear" w:color="auto" w:fill="FFFFFF"/>
      <w:suppressAutoHyphens w:val="0"/>
      <w:spacing w:before="269" w:after="0"/>
      <w:ind w:left="23" w:right="11"/>
    </w:pPr>
    <w:rPr>
      <w:snapToGrid w:val="0"/>
      <w:sz w:val="24"/>
      <w:u w:val="single"/>
      <w:lang w:eastAsia="cs-CZ"/>
    </w:rPr>
  </w:style>
  <w:style w:type="paragraph" w:customStyle="1" w:styleId="BodySingle">
    <w:name w:val="Body Single"/>
    <w:rsid w:val="00862605"/>
    <w:pPr>
      <w:widowControl w:val="0"/>
      <w:autoSpaceDE w:val="0"/>
      <w:autoSpaceDN w:val="0"/>
      <w:adjustRightInd w:val="0"/>
      <w:spacing w:after="0" w:line="240" w:lineRule="auto"/>
      <w:ind w:left="432"/>
    </w:pPr>
    <w:rPr>
      <w:rFonts w:ascii="S Patkou" w:eastAsia="Times New Roman" w:hAnsi="S Patkou" w:cs="S Patkou"/>
      <w:b/>
      <w:bCs/>
      <w:color w:val="000000"/>
      <w:sz w:val="36"/>
      <w:szCs w:val="36"/>
      <w:lang w:eastAsia="cs-CZ"/>
    </w:rPr>
  </w:style>
  <w:style w:type="paragraph" w:styleId="Normlnweb">
    <w:name w:val="Normal (Web)"/>
    <w:basedOn w:val="Normln"/>
    <w:uiPriority w:val="99"/>
    <w:rsid w:val="00862605"/>
    <w:pPr>
      <w:suppressAutoHyphens w:val="0"/>
      <w:spacing w:before="100" w:beforeAutospacing="1" w:after="100" w:afterAutospacing="1"/>
      <w:jc w:val="left"/>
    </w:pPr>
    <w:rPr>
      <w:rFonts w:ascii="Times New Roman" w:hAnsi="Times New Roman"/>
      <w:sz w:val="24"/>
      <w:szCs w:val="24"/>
      <w:lang w:eastAsia="cs-CZ"/>
    </w:rPr>
  </w:style>
  <w:style w:type="paragraph" w:customStyle="1" w:styleId="Neodsazen">
    <w:name w:val="Neodsazený"/>
    <w:basedOn w:val="Normln"/>
    <w:rsid w:val="00862605"/>
    <w:pPr>
      <w:tabs>
        <w:tab w:val="left" w:pos="1134"/>
      </w:tabs>
      <w:suppressAutoHyphens w:val="0"/>
      <w:spacing w:before="0" w:after="0"/>
    </w:pPr>
    <w:rPr>
      <w:sz w:val="22"/>
      <w:lang w:eastAsia="cs-CZ"/>
    </w:rPr>
  </w:style>
  <w:style w:type="character" w:customStyle="1" w:styleId="style331">
    <w:name w:val="style331"/>
    <w:rsid w:val="00862605"/>
    <w:rPr>
      <w:rFonts w:ascii="Times New Roman" w:hAnsi="Times New Roman" w:cs="Times New Roman" w:hint="default"/>
    </w:rPr>
  </w:style>
  <w:style w:type="paragraph" w:styleId="Titulek">
    <w:name w:val="caption"/>
    <w:basedOn w:val="Normln"/>
    <w:next w:val="Normln"/>
    <w:qFormat/>
    <w:rsid w:val="00862605"/>
    <w:pPr>
      <w:suppressAutoHyphens w:val="0"/>
      <w:spacing w:before="0" w:after="0"/>
    </w:pPr>
    <w:rPr>
      <w:rFonts w:ascii="Times New Roman" w:hAnsi="Times New Roman"/>
      <w:sz w:val="22"/>
      <w:lang w:eastAsia="cs-CZ"/>
    </w:rPr>
  </w:style>
  <w:style w:type="paragraph" w:styleId="Seznamsodrkami">
    <w:name w:val="List Bullet"/>
    <w:basedOn w:val="Normln"/>
    <w:rsid w:val="00862605"/>
    <w:pPr>
      <w:numPr>
        <w:numId w:val="11"/>
      </w:numPr>
      <w:suppressAutoHyphens w:val="0"/>
      <w:spacing w:before="0" w:after="0"/>
      <w:jc w:val="left"/>
    </w:pPr>
    <w:rPr>
      <w:sz w:val="24"/>
      <w:szCs w:val="24"/>
      <w:lang w:eastAsia="cs-CZ"/>
    </w:rPr>
  </w:style>
  <w:style w:type="character" w:customStyle="1" w:styleId="CharChar3">
    <w:name w:val="Char Char3"/>
    <w:rsid w:val="00862605"/>
    <w:rPr>
      <w:rFonts w:ascii="Arial" w:eastAsia="Times New Roman" w:hAnsi="Arial" w:cs="Times New Roman"/>
      <w:sz w:val="24"/>
    </w:rPr>
  </w:style>
  <w:style w:type="paragraph" w:customStyle="1" w:styleId="Styl2">
    <w:name w:val="Styl2"/>
    <w:basedOn w:val="Normln"/>
    <w:rsid w:val="00862605"/>
    <w:pPr>
      <w:suppressAutoHyphens w:val="0"/>
      <w:spacing w:before="0" w:after="0"/>
      <w:ind w:firstLine="425"/>
    </w:pPr>
    <w:rPr>
      <w:rFonts w:ascii="Courier New" w:hAnsi="Courier New" w:hint="eastAsia"/>
      <w:lang w:eastAsia="cs-CZ"/>
    </w:rPr>
  </w:style>
  <w:style w:type="paragraph" w:styleId="Textpoznpodarou">
    <w:name w:val="footnote text"/>
    <w:basedOn w:val="Normln"/>
    <w:link w:val="TextpoznpodarouChar"/>
    <w:rsid w:val="00862605"/>
    <w:pPr>
      <w:suppressAutoHyphens w:val="0"/>
      <w:adjustRightInd w:val="0"/>
      <w:spacing w:before="0" w:after="0" w:line="360" w:lineRule="atLeast"/>
    </w:pPr>
    <w:rPr>
      <w:rFonts w:ascii="Times New Roman" w:hAnsi="Times New Roman"/>
      <w:lang w:eastAsia="cs-CZ"/>
    </w:rPr>
  </w:style>
  <w:style w:type="character" w:customStyle="1" w:styleId="TextpoznpodarouChar">
    <w:name w:val="Text pozn. pod čarou Char"/>
    <w:basedOn w:val="Standardnpsmoodstavce"/>
    <w:link w:val="Textpoznpodarou"/>
    <w:rsid w:val="00862605"/>
    <w:rPr>
      <w:rFonts w:ascii="Times New Roman" w:eastAsia="Times New Roman" w:hAnsi="Times New Roman" w:cs="Times New Roman"/>
      <w:sz w:val="20"/>
      <w:szCs w:val="20"/>
      <w:lang w:eastAsia="cs-CZ"/>
    </w:rPr>
  </w:style>
  <w:style w:type="paragraph" w:customStyle="1" w:styleId="Styltabulky">
    <w:name w:val="Styl tabulky"/>
    <w:basedOn w:val="Normln"/>
    <w:rsid w:val="00862605"/>
    <w:pPr>
      <w:widowControl w:val="0"/>
      <w:spacing w:before="0" w:after="0"/>
      <w:jc w:val="left"/>
    </w:pPr>
    <w:rPr>
      <w:rFonts w:ascii="Times New Roman" w:hAnsi="Times New Roman"/>
    </w:rPr>
  </w:style>
  <w:style w:type="paragraph" w:customStyle="1" w:styleId="TxBrp9">
    <w:name w:val="TxBr_p9"/>
    <w:basedOn w:val="Normln"/>
    <w:rsid w:val="00213196"/>
    <w:pPr>
      <w:widowControl w:val="0"/>
      <w:tabs>
        <w:tab w:val="left" w:pos="589"/>
      </w:tabs>
      <w:suppressAutoHyphens w:val="0"/>
      <w:autoSpaceDE w:val="0"/>
      <w:autoSpaceDN w:val="0"/>
      <w:adjustRightInd w:val="0"/>
      <w:spacing w:before="0" w:after="0" w:line="232" w:lineRule="atLeast"/>
      <w:ind w:left="526" w:hanging="589"/>
    </w:pPr>
    <w:rPr>
      <w:rFonts w:ascii="Times New Roman" w:hAnsi="Times New Roman"/>
      <w:sz w:val="24"/>
      <w:szCs w:val="24"/>
      <w:lang w:val="en-US" w:eastAsia="cs-CZ"/>
    </w:rPr>
  </w:style>
  <w:style w:type="paragraph" w:customStyle="1" w:styleId="normlntunkapitlky">
    <w:name w:val="normální tučné kapitálky"/>
    <w:basedOn w:val="Normln"/>
    <w:autoRedefine/>
    <w:rsid w:val="0043285D"/>
    <w:pPr>
      <w:numPr>
        <w:ilvl w:val="2"/>
      </w:numPr>
      <w:tabs>
        <w:tab w:val="num" w:pos="2880"/>
      </w:tabs>
      <w:suppressAutoHyphens w:val="0"/>
      <w:spacing w:before="0" w:after="0"/>
      <w:ind w:left="2880" w:hanging="2880"/>
      <w:jc w:val="left"/>
    </w:pPr>
    <w:rPr>
      <w:rFonts w:cs="Arial"/>
      <w:b/>
      <w:caps/>
      <w:sz w:val="22"/>
      <w:szCs w:val="22"/>
      <w:u w:val="single"/>
      <w:lang w:eastAsia="cs-CZ"/>
    </w:rPr>
  </w:style>
  <w:style w:type="paragraph" w:customStyle="1" w:styleId="Styl5">
    <w:name w:val="Styl5"/>
    <w:basedOn w:val="Podtitul"/>
    <w:rsid w:val="00042E13"/>
    <w:pPr>
      <w:keepNext w:val="0"/>
      <w:tabs>
        <w:tab w:val="left" w:pos="-2410"/>
        <w:tab w:val="left" w:pos="-1985"/>
      </w:tabs>
      <w:suppressAutoHyphens w:val="0"/>
      <w:spacing w:before="0" w:after="0"/>
      <w:ind w:left="2268" w:firstLine="993"/>
      <w:jc w:val="both"/>
    </w:pPr>
    <w:rPr>
      <w:rFonts w:ascii="Times New Roman" w:eastAsia="Times New Roman" w:hAnsi="Times New Roman" w:cs="Times New Roman"/>
      <w:i w:val="0"/>
      <w:iCs w:val="0"/>
      <w:sz w:val="22"/>
      <w:szCs w:val="20"/>
      <w:lang w:eastAsia="cs-CZ"/>
    </w:rPr>
  </w:style>
  <w:style w:type="paragraph" w:customStyle="1" w:styleId="Styl7">
    <w:name w:val="Styl7"/>
    <w:basedOn w:val="Normln"/>
    <w:rsid w:val="00042E13"/>
    <w:pPr>
      <w:numPr>
        <w:numId w:val="13"/>
      </w:numPr>
      <w:suppressAutoHyphens w:val="0"/>
      <w:spacing w:before="0" w:after="0"/>
    </w:pPr>
    <w:rPr>
      <w:rFonts w:ascii="Times New Roman" w:hAnsi="Times New Roman"/>
      <w:b/>
      <w:sz w:val="24"/>
      <w:lang w:eastAsia="cs-CZ"/>
    </w:rPr>
  </w:style>
  <w:style w:type="paragraph" w:customStyle="1" w:styleId="Normlnkurzva">
    <w:name w:val="Normální kurzíva"/>
    <w:basedOn w:val="Normln"/>
    <w:link w:val="NormlnkurzvaChar"/>
    <w:qFormat/>
    <w:rsid w:val="00186C24"/>
    <w:pPr>
      <w:suppressAutoHyphens w:val="0"/>
      <w:spacing w:before="0" w:after="0"/>
      <w:ind w:left="851" w:firstLine="567"/>
      <w:jc w:val="left"/>
    </w:pPr>
    <w:rPr>
      <w:i/>
      <w:sz w:val="24"/>
      <w:szCs w:val="24"/>
      <w:lang w:eastAsia="cs-CZ"/>
    </w:rPr>
  </w:style>
  <w:style w:type="character" w:customStyle="1" w:styleId="NormlnkurzvaChar">
    <w:name w:val="Normální kurzíva Char"/>
    <w:link w:val="Normlnkurzva"/>
    <w:rsid w:val="00186C24"/>
    <w:rPr>
      <w:rFonts w:ascii="Arial" w:eastAsia="Times New Roman" w:hAnsi="Arial" w:cs="Times New Roman"/>
      <w:i/>
      <w:sz w:val="24"/>
      <w:szCs w:val="24"/>
      <w:lang w:eastAsia="cs-CZ"/>
    </w:rPr>
  </w:style>
  <w:style w:type="paragraph" w:styleId="Bezmezer">
    <w:name w:val="No Spacing"/>
    <w:uiPriority w:val="1"/>
    <w:qFormat/>
    <w:rsid w:val="00936B11"/>
    <w:pPr>
      <w:spacing w:after="0" w:line="240" w:lineRule="auto"/>
    </w:pPr>
    <w:rPr>
      <w:rFonts w:ascii="Calibri" w:eastAsia="Times New Roman" w:hAnsi="Calibri" w:cs="Times New Roman"/>
      <w:lang w:eastAsia="cs-CZ"/>
    </w:rPr>
  </w:style>
  <w:style w:type="paragraph" w:customStyle="1" w:styleId="Body">
    <w:name w:val="Body"/>
    <w:basedOn w:val="Normln"/>
    <w:rsid w:val="00A853B2"/>
    <w:pPr>
      <w:numPr>
        <w:numId w:val="17"/>
      </w:numPr>
      <w:suppressAutoHyphens w:val="0"/>
      <w:spacing w:before="0" w:after="0" w:line="288" w:lineRule="auto"/>
      <w:jc w:val="left"/>
    </w:pPr>
    <w:rPr>
      <w:sz w:val="22"/>
      <w:szCs w:val="24"/>
      <w:lang w:eastAsia="cs-CZ"/>
    </w:rPr>
  </w:style>
  <w:style w:type="paragraph" w:customStyle="1" w:styleId="Nislovn">
    <w:name w:val="N_čislování"/>
    <w:basedOn w:val="Normln"/>
    <w:qFormat/>
    <w:rsid w:val="00E023D4"/>
    <w:pPr>
      <w:widowControl w:val="0"/>
      <w:numPr>
        <w:numId w:val="18"/>
      </w:numPr>
      <w:tabs>
        <w:tab w:val="left" w:pos="851"/>
      </w:tabs>
      <w:suppressAutoHyphens w:val="0"/>
      <w:spacing w:before="0" w:after="0" w:line="288" w:lineRule="auto"/>
      <w:ind w:left="851" w:hanging="491"/>
      <w:jc w:val="left"/>
    </w:pPr>
    <w:rPr>
      <w:rFonts w:eastAsia="Arial"/>
      <w:noProof/>
      <w:sz w:val="22"/>
      <w:lang w:eastAsia="cs-CZ"/>
    </w:rPr>
  </w:style>
  <w:style w:type="paragraph" w:customStyle="1" w:styleId="Nodrky">
    <w:name w:val="N_odrážky"/>
    <w:basedOn w:val="Normln"/>
    <w:qFormat/>
    <w:rsid w:val="003152AE"/>
    <w:pPr>
      <w:numPr>
        <w:numId w:val="19"/>
      </w:numPr>
      <w:suppressAutoHyphens w:val="0"/>
      <w:spacing w:before="0" w:after="0"/>
      <w:jc w:val="left"/>
    </w:pPr>
    <w:rPr>
      <w:sz w:val="22"/>
      <w:szCs w:val="24"/>
      <w:lang w:eastAsia="cs-CZ"/>
    </w:rPr>
  </w:style>
  <w:style w:type="paragraph" w:customStyle="1" w:styleId="Import0">
    <w:name w:val="Import 0"/>
    <w:basedOn w:val="Normln"/>
    <w:rsid w:val="00BE5E1D"/>
    <w:pPr>
      <w:widowControl w:val="0"/>
      <w:suppressAutoHyphens w:val="0"/>
      <w:spacing w:before="0" w:after="0" w:line="288" w:lineRule="auto"/>
      <w:jc w:val="left"/>
    </w:pPr>
    <w:rPr>
      <w:rFonts w:eastAsia="Arial"/>
      <w:noProof/>
      <w:sz w:val="22"/>
      <w:lang w:eastAsia="cs-CZ"/>
    </w:rPr>
  </w:style>
  <w:style w:type="paragraph" w:customStyle="1" w:styleId="Zkladntext23">
    <w:name w:val="Základní text 23"/>
    <w:basedOn w:val="Normln"/>
    <w:rsid w:val="00DC73D3"/>
    <w:pPr>
      <w:suppressAutoHyphens w:val="0"/>
      <w:spacing w:before="0" w:after="0"/>
      <w:ind w:left="1418" w:hanging="1418"/>
    </w:pPr>
    <w:rPr>
      <w:rFonts w:ascii="Times New Roman" w:hAnsi="Times New Roman"/>
      <w:sz w:val="24"/>
      <w:lang w:eastAsia="cs-CZ"/>
    </w:rPr>
  </w:style>
  <w:style w:type="character" w:customStyle="1" w:styleId="CharChar30">
    <w:name w:val="Char Char3"/>
    <w:rsid w:val="00DC73D3"/>
    <w:rPr>
      <w:rFonts w:ascii="Arial" w:eastAsia="Times New Roman" w:hAnsi="Arial"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914330">
      <w:bodyDiv w:val="1"/>
      <w:marLeft w:val="0"/>
      <w:marRight w:val="0"/>
      <w:marTop w:val="0"/>
      <w:marBottom w:val="0"/>
      <w:divBdr>
        <w:top w:val="none" w:sz="0" w:space="0" w:color="auto"/>
        <w:left w:val="none" w:sz="0" w:space="0" w:color="auto"/>
        <w:bottom w:val="none" w:sz="0" w:space="0" w:color="auto"/>
        <w:right w:val="none" w:sz="0" w:space="0" w:color="auto"/>
      </w:divBdr>
    </w:div>
    <w:div w:id="151415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ta@net4gas.cz" TargetMode="Externa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zemni.plany@ceps.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data@net4gas.cz" TargetMode="External"/><Relationship Id="rId4" Type="http://schemas.openxmlformats.org/officeDocument/2006/relationships/settings" Target="settings.xml"/><Relationship Id="rId9" Type="http://schemas.openxmlformats.org/officeDocument/2006/relationships/hyperlink" Target="http://portal.geostor.cz/uap/" TargetMode="External"/><Relationship Id="rId14" Type="http://schemas.openxmlformats.org/officeDocument/2006/relationships/image" Target="media/image3.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8964E0-BA5A-4397-B81E-F5C1C3575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3886</TotalTime>
  <Pages>77</Pages>
  <Words>22267</Words>
  <Characters>131376</Characters>
  <Application>Microsoft Office Word</Application>
  <DocSecurity>0</DocSecurity>
  <Lines>1094</Lines>
  <Paragraphs>306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153337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Tománek</dc:creator>
  <cp:lastModifiedBy>Pavel Tománek</cp:lastModifiedBy>
  <cp:revision>209</cp:revision>
  <cp:lastPrinted>2022-10-24T05:44:00Z</cp:lastPrinted>
  <dcterms:created xsi:type="dcterms:W3CDTF">2022-02-26T14:38:00Z</dcterms:created>
  <dcterms:modified xsi:type="dcterms:W3CDTF">2023-01-12T05:48:00Z</dcterms:modified>
</cp:coreProperties>
</file>