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DDC" w:rsidRPr="00F70DDC" w:rsidRDefault="00F70DDC" w:rsidP="00F70DDC">
      <w:pPr>
        <w:jc w:val="center"/>
        <w:rPr>
          <w:rFonts w:ascii="Arial" w:hAnsi="Arial" w:cs="Arial"/>
          <w:b/>
          <w:bCs/>
          <w:sz w:val="72"/>
          <w:szCs w:val="72"/>
          <w:u w:val="single"/>
        </w:rPr>
      </w:pPr>
      <w:bookmarkStart w:id="0" w:name="_Toc147123490"/>
    </w:p>
    <w:p w:rsidR="00F70DDC" w:rsidRPr="00F70DDC" w:rsidRDefault="00F70DDC" w:rsidP="00F70DDC">
      <w:pPr>
        <w:jc w:val="center"/>
        <w:rPr>
          <w:rFonts w:ascii="Arial" w:hAnsi="Arial" w:cs="Arial"/>
          <w:b/>
          <w:bCs/>
          <w:sz w:val="72"/>
          <w:szCs w:val="72"/>
          <w:u w:val="single"/>
        </w:rPr>
      </w:pPr>
    </w:p>
    <w:p w:rsidR="00F70DDC" w:rsidRPr="00F70DDC" w:rsidRDefault="00F70DDC" w:rsidP="00F70DDC">
      <w:pPr>
        <w:spacing w:after="0" w:line="240" w:lineRule="auto"/>
        <w:ind w:firstLine="567"/>
        <w:jc w:val="center"/>
        <w:rPr>
          <w:rFonts w:ascii="Arial" w:eastAsia="Times New Roman" w:hAnsi="Arial" w:cs="Arial"/>
          <w:b/>
          <w:bCs/>
          <w:sz w:val="72"/>
          <w:szCs w:val="72"/>
          <w:lang w:eastAsia="cs-CZ"/>
        </w:rPr>
      </w:pPr>
      <w:r w:rsidRPr="00F70DDC">
        <w:rPr>
          <w:rFonts w:ascii="Arial" w:eastAsia="Times New Roman" w:hAnsi="Arial" w:cs="Arial"/>
          <w:b/>
          <w:bCs/>
          <w:sz w:val="72"/>
          <w:szCs w:val="72"/>
          <w:lang w:eastAsia="cs-CZ"/>
        </w:rPr>
        <w:t>ZMĚNA Č. 1</w:t>
      </w:r>
    </w:p>
    <w:p w:rsidR="00F70DDC" w:rsidRPr="00F70DDC" w:rsidRDefault="00F70DDC" w:rsidP="00F70DDC">
      <w:pPr>
        <w:spacing w:after="0" w:line="240" w:lineRule="auto"/>
        <w:ind w:firstLine="567"/>
        <w:jc w:val="center"/>
        <w:rPr>
          <w:rFonts w:ascii="Arial" w:eastAsia="Times New Roman" w:hAnsi="Arial" w:cs="Arial"/>
          <w:b/>
          <w:bCs/>
          <w:sz w:val="72"/>
          <w:szCs w:val="72"/>
          <w:lang w:eastAsia="cs-CZ"/>
        </w:rPr>
      </w:pPr>
      <w:r w:rsidRPr="00F70DDC">
        <w:rPr>
          <w:rFonts w:ascii="Arial" w:eastAsia="Times New Roman" w:hAnsi="Arial" w:cs="Arial"/>
          <w:b/>
          <w:bCs/>
          <w:sz w:val="72"/>
          <w:szCs w:val="72"/>
          <w:lang w:eastAsia="cs-CZ"/>
        </w:rPr>
        <w:t>ÚP ZAJEČICE</w:t>
      </w:r>
      <w:bookmarkEnd w:id="0"/>
    </w:p>
    <w:p w:rsidR="00F70DDC" w:rsidRPr="00F70DDC" w:rsidRDefault="00F70DDC" w:rsidP="00F70DDC">
      <w:pPr>
        <w:rPr>
          <w:rFonts w:ascii="Arial" w:hAnsi="Arial" w:cs="Arial"/>
          <w:sz w:val="40"/>
          <w:szCs w:val="40"/>
        </w:rPr>
      </w:pPr>
    </w:p>
    <w:p w:rsidR="00F70DDC" w:rsidRPr="00F70DDC" w:rsidRDefault="00F70DDC" w:rsidP="00F70DDC">
      <w:pPr>
        <w:rPr>
          <w:rFonts w:ascii="Arial" w:hAnsi="Arial" w:cs="Arial"/>
          <w:sz w:val="40"/>
        </w:rPr>
      </w:pPr>
    </w:p>
    <w:p w:rsidR="00F70DDC" w:rsidRPr="00F70DDC" w:rsidRDefault="00F70DDC" w:rsidP="00F70DDC">
      <w:pPr>
        <w:rPr>
          <w:rFonts w:ascii="Arial" w:hAnsi="Arial" w:cs="Arial"/>
          <w:sz w:val="40"/>
        </w:rPr>
      </w:pPr>
    </w:p>
    <w:p w:rsidR="00F70DDC" w:rsidRPr="00F70DDC" w:rsidRDefault="00F70DDC" w:rsidP="00F70DDC">
      <w:pPr>
        <w:jc w:val="center"/>
        <w:rPr>
          <w:rFonts w:ascii="Arial" w:hAnsi="Arial" w:cs="Arial"/>
        </w:rPr>
      </w:pPr>
      <w:r w:rsidRPr="00F70DDC">
        <w:rPr>
          <w:rFonts w:ascii="Arial" w:hAnsi="Arial" w:cs="Arial"/>
        </w:rPr>
        <w:t>________________________________________________________________</w:t>
      </w:r>
    </w:p>
    <w:p w:rsidR="00F70DDC" w:rsidRPr="00F70DDC" w:rsidRDefault="00F70DDC" w:rsidP="00F70DDC">
      <w:pPr>
        <w:ind w:left="2832"/>
        <w:rPr>
          <w:rFonts w:ascii="Arial" w:hAnsi="Arial" w:cs="Arial"/>
          <w:sz w:val="32"/>
        </w:rPr>
      </w:pPr>
      <w:r w:rsidRPr="00F70DDC">
        <w:rPr>
          <w:rFonts w:ascii="Arial" w:hAnsi="Arial" w:cs="Arial"/>
          <w:sz w:val="32"/>
        </w:rPr>
        <w:t xml:space="preserve">    </w:t>
      </w:r>
    </w:p>
    <w:p w:rsidR="00F70DDC" w:rsidRPr="00F70DDC" w:rsidRDefault="00F70DDC" w:rsidP="00F70DDC">
      <w:pPr>
        <w:jc w:val="center"/>
        <w:rPr>
          <w:rFonts w:ascii="Arial" w:hAnsi="Arial" w:cs="Arial"/>
          <w:sz w:val="32"/>
        </w:rPr>
      </w:pPr>
      <w:proofErr w:type="gramStart"/>
      <w:r w:rsidRPr="00F70DDC">
        <w:rPr>
          <w:rFonts w:ascii="Arial" w:hAnsi="Arial" w:cs="Arial"/>
          <w:sz w:val="32"/>
        </w:rPr>
        <w:t>z.č.</w:t>
      </w:r>
      <w:proofErr w:type="gramEnd"/>
      <w:r w:rsidRPr="00F70DDC">
        <w:rPr>
          <w:rFonts w:ascii="Arial" w:hAnsi="Arial" w:cs="Arial"/>
          <w:sz w:val="32"/>
        </w:rPr>
        <w:t xml:space="preserve"> 2 / 136 / 14</w:t>
      </w:r>
    </w:p>
    <w:p w:rsidR="00F70DDC" w:rsidRPr="00F70DDC" w:rsidRDefault="00F70DDC" w:rsidP="00F70DDC">
      <w:pPr>
        <w:ind w:left="6372"/>
        <w:rPr>
          <w:rFonts w:ascii="Arial" w:hAnsi="Arial" w:cs="Arial"/>
        </w:rPr>
      </w:pPr>
    </w:p>
    <w:p w:rsidR="00F70DDC" w:rsidRPr="00F70DDC" w:rsidRDefault="00F70DDC" w:rsidP="00F70DDC">
      <w:pPr>
        <w:ind w:left="6372"/>
        <w:rPr>
          <w:rFonts w:ascii="Arial" w:hAnsi="Arial" w:cs="Arial"/>
        </w:rPr>
      </w:pPr>
    </w:p>
    <w:p w:rsidR="00F70DDC" w:rsidRPr="00F70DDC" w:rsidRDefault="00F70DDC" w:rsidP="00F70DDC">
      <w:pPr>
        <w:jc w:val="center"/>
        <w:rPr>
          <w:rFonts w:ascii="Arial" w:hAnsi="Arial" w:cs="Arial"/>
          <w:b/>
          <w:bCs/>
          <w:sz w:val="40"/>
        </w:rPr>
      </w:pPr>
      <w:bookmarkStart w:id="1" w:name="_Toc147123492"/>
      <w:r w:rsidRPr="00F70DDC">
        <w:rPr>
          <w:rFonts w:ascii="Arial" w:hAnsi="Arial" w:cs="Arial"/>
          <w:b/>
          <w:bCs/>
          <w:sz w:val="40"/>
        </w:rPr>
        <w:t>TEXTOVÁ ČÁST</w:t>
      </w:r>
      <w:bookmarkEnd w:id="1"/>
    </w:p>
    <w:p w:rsidR="00F70DDC" w:rsidRPr="00F70DDC" w:rsidRDefault="00F70DDC" w:rsidP="00F70DDC">
      <w:pPr>
        <w:rPr>
          <w:rFonts w:ascii="Arial" w:hAnsi="Arial" w:cs="Arial"/>
        </w:rPr>
      </w:pPr>
    </w:p>
    <w:p w:rsidR="00F70DDC" w:rsidRPr="00F70DDC" w:rsidRDefault="00F70DDC" w:rsidP="00F70DDC">
      <w:pPr>
        <w:tabs>
          <w:tab w:val="left" w:pos="1134"/>
        </w:tabs>
        <w:rPr>
          <w:rFonts w:ascii="Arial" w:hAnsi="Arial" w:cs="Arial"/>
          <w:sz w:val="40"/>
        </w:rPr>
      </w:pPr>
    </w:p>
    <w:p w:rsidR="00F70DDC" w:rsidRPr="00F70DDC" w:rsidRDefault="00F70DDC" w:rsidP="00F70DDC">
      <w:pPr>
        <w:tabs>
          <w:tab w:val="left" w:pos="1134"/>
        </w:tabs>
        <w:rPr>
          <w:rFonts w:ascii="Arial" w:hAnsi="Arial" w:cs="Arial"/>
          <w:sz w:val="40"/>
        </w:rPr>
      </w:pPr>
    </w:p>
    <w:p w:rsidR="00F70DDC" w:rsidRPr="00F70DDC" w:rsidRDefault="00F70DDC" w:rsidP="00F70DDC">
      <w:pPr>
        <w:tabs>
          <w:tab w:val="left" w:pos="1134"/>
        </w:tabs>
        <w:rPr>
          <w:rFonts w:ascii="Arial" w:hAnsi="Arial" w:cs="Arial"/>
          <w:sz w:val="40"/>
        </w:rPr>
      </w:pPr>
    </w:p>
    <w:p w:rsidR="00F70DDC" w:rsidRPr="00F70DDC" w:rsidRDefault="00F70DDC" w:rsidP="00F70DDC">
      <w:pPr>
        <w:tabs>
          <w:tab w:val="left" w:pos="1134"/>
        </w:tabs>
        <w:rPr>
          <w:rFonts w:ascii="Arial" w:hAnsi="Arial" w:cs="Arial"/>
          <w:sz w:val="40"/>
        </w:rPr>
      </w:pPr>
    </w:p>
    <w:p w:rsidR="00F70DDC" w:rsidRPr="00F70DDC" w:rsidRDefault="00F70DDC" w:rsidP="00F70DDC">
      <w:pPr>
        <w:tabs>
          <w:tab w:val="left" w:pos="1134"/>
        </w:tabs>
        <w:rPr>
          <w:rFonts w:ascii="Arial" w:hAnsi="Arial" w:cs="Arial"/>
          <w:sz w:val="40"/>
        </w:rPr>
      </w:pPr>
    </w:p>
    <w:p w:rsidR="00F70DDC" w:rsidRPr="00F70DDC" w:rsidRDefault="00F70DDC" w:rsidP="00F70DDC">
      <w:pPr>
        <w:tabs>
          <w:tab w:val="left" w:pos="1134"/>
        </w:tabs>
        <w:rPr>
          <w:rFonts w:ascii="Arial" w:hAnsi="Arial" w:cs="Arial"/>
          <w:sz w:val="40"/>
        </w:rPr>
      </w:pPr>
    </w:p>
    <w:p w:rsidR="00F70DDC" w:rsidRPr="00F70DDC" w:rsidRDefault="00F70DDC" w:rsidP="00F70DDC">
      <w:pPr>
        <w:jc w:val="center"/>
        <w:rPr>
          <w:rFonts w:ascii="Arial" w:hAnsi="Arial" w:cs="Arial"/>
          <w:sz w:val="44"/>
        </w:rPr>
      </w:pPr>
    </w:p>
    <w:p w:rsidR="00F70DDC" w:rsidRPr="00F70DDC" w:rsidRDefault="00F70DDC" w:rsidP="00F70DDC">
      <w:pPr>
        <w:jc w:val="center"/>
        <w:rPr>
          <w:rFonts w:ascii="Arial" w:hAnsi="Arial" w:cs="Arial"/>
          <w:sz w:val="32"/>
        </w:rPr>
      </w:pPr>
      <w:r>
        <w:rPr>
          <w:rFonts w:ascii="Arial" w:hAnsi="Arial" w:cs="Arial"/>
          <w:sz w:val="44"/>
        </w:rPr>
        <w:lastRenderedPageBreak/>
        <w:t xml:space="preserve">ZMĚNA Č. 1 </w:t>
      </w:r>
      <w:r w:rsidRPr="00F70DDC">
        <w:rPr>
          <w:rFonts w:ascii="Arial" w:hAnsi="Arial" w:cs="Arial"/>
          <w:sz w:val="44"/>
        </w:rPr>
        <w:t>ÚP ZAJEČICE</w:t>
      </w:r>
    </w:p>
    <w:p w:rsidR="006901A9" w:rsidRDefault="006901A9" w:rsidP="00F70DDC">
      <w:pPr>
        <w:jc w:val="center"/>
        <w:rPr>
          <w:rFonts w:ascii="Arial" w:hAnsi="Arial" w:cs="Arial"/>
          <w:sz w:val="32"/>
          <w:szCs w:val="32"/>
        </w:rPr>
      </w:pPr>
    </w:p>
    <w:p w:rsidR="00F70DDC" w:rsidRPr="00F70DDC" w:rsidRDefault="00F70DDC" w:rsidP="00F70DDC">
      <w:pPr>
        <w:jc w:val="center"/>
        <w:rPr>
          <w:rFonts w:ascii="Arial" w:hAnsi="Arial" w:cs="Arial"/>
          <w:sz w:val="32"/>
          <w:szCs w:val="32"/>
        </w:rPr>
      </w:pPr>
      <w:r w:rsidRPr="00F70DDC">
        <w:rPr>
          <w:rFonts w:ascii="Arial" w:hAnsi="Arial" w:cs="Arial"/>
          <w:sz w:val="32"/>
          <w:szCs w:val="32"/>
        </w:rPr>
        <w:t>SEZNAM PŘÍLOH</w:t>
      </w:r>
    </w:p>
    <w:p w:rsidR="00F70DDC" w:rsidRPr="00F70DDC" w:rsidRDefault="00F70DDC" w:rsidP="00F70DDC">
      <w:pPr>
        <w:rPr>
          <w:rFonts w:ascii="Arial" w:hAnsi="Arial" w:cs="Arial"/>
        </w:rPr>
      </w:pPr>
    </w:p>
    <w:p w:rsidR="00F70DDC" w:rsidRPr="00F70DDC" w:rsidRDefault="00F70DDC" w:rsidP="00F70DDC">
      <w:pPr>
        <w:rPr>
          <w:rFonts w:ascii="Arial" w:hAnsi="Arial" w:cs="Arial"/>
          <w:sz w:val="28"/>
          <w:u w:val="single"/>
        </w:rPr>
      </w:pPr>
      <w:r w:rsidRPr="00F70DDC">
        <w:rPr>
          <w:rFonts w:ascii="Arial" w:hAnsi="Arial" w:cs="Arial"/>
          <w:b/>
          <w:sz w:val="28"/>
          <w:u w:val="single"/>
        </w:rPr>
        <w:t>A</w:t>
      </w:r>
      <w:r w:rsidRPr="00F70DDC">
        <w:rPr>
          <w:rFonts w:ascii="Arial" w:hAnsi="Arial" w:cs="Arial"/>
          <w:sz w:val="28"/>
          <w:u w:val="single"/>
        </w:rPr>
        <w:tab/>
        <w:t>-</w:t>
      </w:r>
      <w:r w:rsidRPr="00F70DDC">
        <w:rPr>
          <w:rFonts w:ascii="Arial" w:hAnsi="Arial" w:cs="Arial"/>
          <w:sz w:val="28"/>
          <w:u w:val="single"/>
        </w:rPr>
        <w:tab/>
      </w:r>
      <w:r w:rsidR="006901A9">
        <w:rPr>
          <w:rFonts w:ascii="Arial" w:hAnsi="Arial" w:cs="Arial"/>
          <w:sz w:val="28"/>
          <w:u w:val="single"/>
        </w:rPr>
        <w:t>Změna č. 1</w:t>
      </w:r>
      <w:r w:rsidRPr="00F70DDC">
        <w:rPr>
          <w:rFonts w:ascii="Arial" w:hAnsi="Arial" w:cs="Arial"/>
          <w:sz w:val="28"/>
          <w:u w:val="single"/>
        </w:rPr>
        <w:t xml:space="preserve"> územního plánu </w:t>
      </w:r>
    </w:p>
    <w:p w:rsidR="00F70DDC" w:rsidRPr="00F70DDC" w:rsidRDefault="00F70DDC" w:rsidP="00F70DDC">
      <w:pPr>
        <w:rPr>
          <w:rFonts w:ascii="Arial" w:hAnsi="Arial" w:cs="Arial"/>
          <w:b/>
          <w:sz w:val="32"/>
        </w:rPr>
      </w:pPr>
    </w:p>
    <w:p w:rsidR="00F70DDC" w:rsidRPr="00F70DDC" w:rsidRDefault="00F70DDC" w:rsidP="00F70DDC">
      <w:pPr>
        <w:rPr>
          <w:rFonts w:ascii="Arial" w:hAnsi="Arial" w:cs="Arial"/>
          <w:sz w:val="28"/>
        </w:rPr>
      </w:pPr>
      <w:r w:rsidRPr="00F70DDC">
        <w:rPr>
          <w:rFonts w:ascii="Arial" w:hAnsi="Arial" w:cs="Arial"/>
          <w:b/>
          <w:sz w:val="28"/>
        </w:rPr>
        <w:t>A1</w:t>
      </w:r>
      <w:r w:rsidRPr="00F70DDC">
        <w:rPr>
          <w:rFonts w:ascii="Arial" w:hAnsi="Arial" w:cs="Arial"/>
          <w:sz w:val="28"/>
        </w:rPr>
        <w:tab/>
        <w:t>-</w:t>
      </w:r>
      <w:r w:rsidRPr="00F70DDC">
        <w:rPr>
          <w:rFonts w:ascii="Arial" w:hAnsi="Arial" w:cs="Arial"/>
          <w:sz w:val="28"/>
        </w:rPr>
        <w:tab/>
      </w:r>
      <w:r w:rsidRPr="00F70DDC">
        <w:rPr>
          <w:rFonts w:ascii="Arial" w:hAnsi="Arial" w:cs="Arial"/>
          <w:sz w:val="28"/>
          <w:szCs w:val="28"/>
        </w:rPr>
        <w:t>TEXTOVÁ ČÁST</w:t>
      </w:r>
    </w:p>
    <w:p w:rsidR="00F70DDC" w:rsidRPr="00F70DDC" w:rsidRDefault="00F70DDC" w:rsidP="00F70DDC">
      <w:pPr>
        <w:rPr>
          <w:rFonts w:ascii="Arial" w:hAnsi="Arial" w:cs="Arial"/>
          <w:sz w:val="28"/>
        </w:rPr>
      </w:pPr>
      <w:r w:rsidRPr="00F70DDC">
        <w:rPr>
          <w:rFonts w:ascii="Arial" w:hAnsi="Arial" w:cs="Arial"/>
          <w:b/>
          <w:sz w:val="28"/>
        </w:rPr>
        <w:t>A2</w:t>
      </w:r>
      <w:r w:rsidRPr="00F70DDC">
        <w:rPr>
          <w:rFonts w:ascii="Arial" w:hAnsi="Arial" w:cs="Arial"/>
          <w:sz w:val="28"/>
        </w:rPr>
        <w:tab/>
        <w:t xml:space="preserve">- </w:t>
      </w:r>
      <w:r w:rsidRPr="00F70DDC">
        <w:rPr>
          <w:rFonts w:ascii="Arial" w:hAnsi="Arial" w:cs="Arial"/>
          <w:sz w:val="28"/>
        </w:rPr>
        <w:tab/>
      </w:r>
      <w:r w:rsidRPr="00F70DDC">
        <w:rPr>
          <w:rFonts w:ascii="Arial" w:hAnsi="Arial" w:cs="Arial"/>
          <w:sz w:val="28"/>
          <w:szCs w:val="28"/>
        </w:rPr>
        <w:t>GRAFICKÁ ČÁST</w:t>
      </w:r>
    </w:p>
    <w:p w:rsidR="00F70DDC" w:rsidRPr="00F70DDC" w:rsidRDefault="00F70DDC" w:rsidP="00F70DDC">
      <w:pPr>
        <w:tabs>
          <w:tab w:val="left" w:pos="1800"/>
          <w:tab w:val="left" w:pos="7655"/>
        </w:tabs>
        <w:ind w:firstLine="708"/>
        <w:rPr>
          <w:rFonts w:ascii="Arial" w:hAnsi="Arial" w:cs="Arial"/>
          <w:color w:val="000000"/>
          <w:sz w:val="28"/>
          <w:szCs w:val="28"/>
        </w:rPr>
      </w:pPr>
      <w:r w:rsidRPr="00F70DDC">
        <w:rPr>
          <w:rFonts w:ascii="Arial" w:hAnsi="Arial" w:cs="Arial"/>
          <w:sz w:val="28"/>
          <w:szCs w:val="28"/>
        </w:rPr>
        <w:t>A2.1</w:t>
      </w:r>
      <w:r w:rsidRPr="00F70DDC">
        <w:rPr>
          <w:rFonts w:ascii="Arial" w:hAnsi="Arial" w:cs="Arial"/>
          <w:b/>
          <w:sz w:val="28"/>
          <w:szCs w:val="28"/>
        </w:rPr>
        <w:tab/>
      </w:r>
      <w:r w:rsidR="006901A9" w:rsidRPr="006901A9">
        <w:rPr>
          <w:rFonts w:ascii="Arial" w:hAnsi="Arial" w:cs="Arial"/>
          <w:sz w:val="28"/>
          <w:szCs w:val="28"/>
        </w:rPr>
        <w:t>výřez</w:t>
      </w:r>
      <w:r w:rsidR="006901A9">
        <w:rPr>
          <w:rFonts w:ascii="Arial" w:hAnsi="Arial" w:cs="Arial"/>
          <w:b/>
          <w:sz w:val="28"/>
          <w:szCs w:val="28"/>
        </w:rPr>
        <w:t xml:space="preserve"> </w:t>
      </w:r>
      <w:r w:rsidRPr="00F70DDC">
        <w:rPr>
          <w:rFonts w:ascii="Arial" w:hAnsi="Arial" w:cs="Arial"/>
          <w:sz w:val="28"/>
          <w:szCs w:val="28"/>
        </w:rPr>
        <w:t>výkres</w:t>
      </w:r>
      <w:r w:rsidR="006901A9">
        <w:rPr>
          <w:rFonts w:ascii="Arial" w:hAnsi="Arial" w:cs="Arial"/>
          <w:sz w:val="28"/>
          <w:szCs w:val="28"/>
        </w:rPr>
        <w:t>u</w:t>
      </w:r>
      <w:r w:rsidRPr="00F70DDC">
        <w:rPr>
          <w:rFonts w:ascii="Arial" w:hAnsi="Arial" w:cs="Arial"/>
          <w:sz w:val="28"/>
          <w:szCs w:val="28"/>
        </w:rPr>
        <w:t xml:space="preserve"> základního členění </w:t>
      </w:r>
      <w:proofErr w:type="gramStart"/>
      <w:r w:rsidRPr="00F70DDC">
        <w:rPr>
          <w:rFonts w:ascii="Arial" w:hAnsi="Arial" w:cs="Arial"/>
          <w:sz w:val="28"/>
          <w:szCs w:val="28"/>
        </w:rPr>
        <w:t xml:space="preserve">území  </w:t>
      </w:r>
      <w:r>
        <w:rPr>
          <w:rFonts w:ascii="Arial" w:hAnsi="Arial" w:cs="Arial"/>
          <w:sz w:val="28"/>
          <w:szCs w:val="28"/>
        </w:rPr>
        <w:tab/>
      </w:r>
      <w:r w:rsidRPr="00F70DDC">
        <w:rPr>
          <w:rFonts w:ascii="Arial" w:hAnsi="Arial" w:cs="Arial"/>
          <w:sz w:val="28"/>
          <w:szCs w:val="28"/>
        </w:rPr>
        <w:t xml:space="preserve">1 :  </w:t>
      </w:r>
      <w:r w:rsidRPr="00F70DDC">
        <w:rPr>
          <w:rFonts w:ascii="Arial" w:hAnsi="Arial" w:cs="Arial"/>
          <w:color w:val="000000"/>
          <w:sz w:val="28"/>
          <w:szCs w:val="28"/>
        </w:rPr>
        <w:t>5 000</w:t>
      </w:r>
      <w:proofErr w:type="gramEnd"/>
    </w:p>
    <w:p w:rsidR="00F70DDC" w:rsidRPr="00F70DDC" w:rsidRDefault="00F70DDC" w:rsidP="00F70DDC">
      <w:pPr>
        <w:tabs>
          <w:tab w:val="left" w:pos="1800"/>
          <w:tab w:val="left" w:pos="7655"/>
          <w:tab w:val="left" w:pos="7920"/>
        </w:tabs>
        <w:ind w:firstLine="708"/>
        <w:rPr>
          <w:rFonts w:ascii="Arial" w:hAnsi="Arial" w:cs="Arial"/>
          <w:sz w:val="28"/>
          <w:szCs w:val="28"/>
        </w:rPr>
      </w:pPr>
      <w:r w:rsidRPr="00F70DDC">
        <w:rPr>
          <w:rFonts w:ascii="Arial" w:hAnsi="Arial" w:cs="Arial"/>
          <w:color w:val="000000"/>
          <w:sz w:val="28"/>
          <w:szCs w:val="28"/>
        </w:rPr>
        <w:t>A2.2</w:t>
      </w:r>
      <w:r w:rsidRPr="00F70DDC">
        <w:rPr>
          <w:rFonts w:ascii="Arial" w:hAnsi="Arial" w:cs="Arial"/>
          <w:color w:val="000000"/>
          <w:sz w:val="28"/>
          <w:szCs w:val="28"/>
        </w:rPr>
        <w:tab/>
      </w:r>
      <w:r w:rsidR="006901A9" w:rsidRPr="006901A9">
        <w:rPr>
          <w:rFonts w:ascii="Arial" w:hAnsi="Arial" w:cs="Arial"/>
          <w:sz w:val="28"/>
          <w:szCs w:val="28"/>
        </w:rPr>
        <w:t>výřez</w:t>
      </w:r>
      <w:r w:rsidR="006901A9" w:rsidRPr="00F70DDC">
        <w:rPr>
          <w:rFonts w:ascii="Arial" w:hAnsi="Arial" w:cs="Arial"/>
          <w:color w:val="000000"/>
          <w:sz w:val="28"/>
          <w:szCs w:val="28"/>
        </w:rPr>
        <w:t xml:space="preserve"> </w:t>
      </w:r>
      <w:r w:rsidRPr="00F70DDC">
        <w:rPr>
          <w:rFonts w:ascii="Arial" w:hAnsi="Arial" w:cs="Arial"/>
          <w:color w:val="000000"/>
          <w:sz w:val="28"/>
          <w:szCs w:val="28"/>
        </w:rPr>
        <w:t>hlavní</w:t>
      </w:r>
      <w:r w:rsidR="006901A9">
        <w:rPr>
          <w:rFonts w:ascii="Arial" w:hAnsi="Arial" w:cs="Arial"/>
          <w:color w:val="000000"/>
          <w:sz w:val="28"/>
          <w:szCs w:val="28"/>
        </w:rPr>
        <w:t>ho</w:t>
      </w:r>
      <w:r w:rsidRPr="00F70DDC">
        <w:rPr>
          <w:rFonts w:ascii="Arial" w:hAnsi="Arial" w:cs="Arial"/>
          <w:color w:val="000000"/>
          <w:sz w:val="28"/>
          <w:szCs w:val="28"/>
        </w:rPr>
        <w:t xml:space="preserve"> </w:t>
      </w:r>
      <w:proofErr w:type="gramStart"/>
      <w:r w:rsidRPr="00F70DDC">
        <w:rPr>
          <w:rFonts w:ascii="Arial" w:hAnsi="Arial" w:cs="Arial"/>
          <w:color w:val="000000"/>
          <w:sz w:val="28"/>
          <w:szCs w:val="28"/>
        </w:rPr>
        <w:t>výkres</w:t>
      </w:r>
      <w:r w:rsidR="006901A9">
        <w:rPr>
          <w:rFonts w:ascii="Arial" w:hAnsi="Arial" w:cs="Arial"/>
          <w:color w:val="000000"/>
          <w:sz w:val="28"/>
          <w:szCs w:val="28"/>
        </w:rPr>
        <w:t>u</w:t>
      </w:r>
      <w:r w:rsidRPr="00F70DDC">
        <w:rPr>
          <w:rFonts w:ascii="Arial" w:hAnsi="Arial" w:cs="Arial"/>
          <w:color w:val="000000"/>
          <w:sz w:val="28"/>
          <w:szCs w:val="28"/>
        </w:rPr>
        <w:tab/>
        <w:t>1 :  5</w:t>
      </w:r>
      <w:r w:rsidR="006901A9">
        <w:rPr>
          <w:rFonts w:ascii="Arial" w:hAnsi="Arial" w:cs="Arial"/>
          <w:color w:val="000000"/>
          <w:sz w:val="28"/>
          <w:szCs w:val="28"/>
        </w:rPr>
        <w:t> </w:t>
      </w:r>
      <w:r w:rsidRPr="00F70DDC">
        <w:rPr>
          <w:rFonts w:ascii="Arial" w:hAnsi="Arial" w:cs="Arial"/>
          <w:color w:val="000000"/>
          <w:sz w:val="28"/>
          <w:szCs w:val="28"/>
        </w:rPr>
        <w:t>000</w:t>
      </w:r>
      <w:proofErr w:type="gramEnd"/>
    </w:p>
    <w:p w:rsidR="00F4083A" w:rsidRPr="00F70DDC" w:rsidRDefault="00F4083A" w:rsidP="00F4083A">
      <w:pPr>
        <w:tabs>
          <w:tab w:val="left" w:pos="1800"/>
          <w:tab w:val="left" w:pos="7655"/>
          <w:tab w:val="left" w:pos="7920"/>
        </w:tabs>
        <w:ind w:firstLine="708"/>
        <w:rPr>
          <w:rFonts w:ascii="Arial" w:hAnsi="Arial" w:cs="Arial"/>
          <w:sz w:val="28"/>
          <w:szCs w:val="28"/>
        </w:rPr>
      </w:pPr>
      <w:r w:rsidRPr="00F70DDC">
        <w:rPr>
          <w:rFonts w:ascii="Arial" w:hAnsi="Arial" w:cs="Arial"/>
          <w:color w:val="000000"/>
          <w:sz w:val="28"/>
          <w:szCs w:val="28"/>
        </w:rPr>
        <w:t>A2.</w:t>
      </w:r>
      <w:r>
        <w:rPr>
          <w:rFonts w:ascii="Arial" w:hAnsi="Arial" w:cs="Arial"/>
          <w:color w:val="000000"/>
          <w:sz w:val="28"/>
          <w:szCs w:val="28"/>
        </w:rPr>
        <w:t>3a</w:t>
      </w:r>
      <w:r w:rsidRPr="00F70DDC">
        <w:rPr>
          <w:rFonts w:ascii="Arial" w:hAnsi="Arial" w:cs="Arial"/>
          <w:color w:val="000000"/>
          <w:sz w:val="28"/>
          <w:szCs w:val="28"/>
        </w:rPr>
        <w:tab/>
      </w:r>
      <w:r w:rsidRPr="006901A9">
        <w:rPr>
          <w:rFonts w:ascii="Arial" w:hAnsi="Arial" w:cs="Arial"/>
          <w:sz w:val="28"/>
          <w:szCs w:val="28"/>
        </w:rPr>
        <w:t>výřez</w:t>
      </w:r>
      <w:r w:rsidRPr="00F70DDC">
        <w:rPr>
          <w:rFonts w:ascii="Arial" w:hAnsi="Arial" w:cs="Arial"/>
          <w:color w:val="000000"/>
          <w:sz w:val="28"/>
          <w:szCs w:val="28"/>
        </w:rPr>
        <w:t xml:space="preserve"> hlavní</w:t>
      </w:r>
      <w:r>
        <w:rPr>
          <w:rFonts w:ascii="Arial" w:hAnsi="Arial" w:cs="Arial"/>
          <w:color w:val="000000"/>
          <w:sz w:val="28"/>
          <w:szCs w:val="28"/>
        </w:rPr>
        <w:t>ho</w:t>
      </w:r>
      <w:r w:rsidRPr="00F70DDC">
        <w:rPr>
          <w:rFonts w:ascii="Arial" w:hAnsi="Arial" w:cs="Arial"/>
          <w:color w:val="000000"/>
          <w:sz w:val="28"/>
          <w:szCs w:val="28"/>
        </w:rPr>
        <w:t xml:space="preserve"> výkres</w:t>
      </w:r>
      <w:r>
        <w:rPr>
          <w:rFonts w:ascii="Arial" w:hAnsi="Arial" w:cs="Arial"/>
          <w:color w:val="000000"/>
          <w:sz w:val="28"/>
          <w:szCs w:val="28"/>
        </w:rPr>
        <w:t xml:space="preserve">u - </w:t>
      </w:r>
      <w:proofErr w:type="spellStart"/>
      <w:r>
        <w:rPr>
          <w:rFonts w:ascii="Arial" w:hAnsi="Arial" w:cs="Arial"/>
          <w:color w:val="000000"/>
          <w:sz w:val="28"/>
          <w:szCs w:val="28"/>
        </w:rPr>
        <w:t>inž</w:t>
      </w:r>
      <w:proofErr w:type="spellEnd"/>
      <w:r>
        <w:rPr>
          <w:rFonts w:ascii="Arial" w:hAnsi="Arial" w:cs="Arial"/>
          <w:color w:val="000000"/>
          <w:sz w:val="28"/>
          <w:szCs w:val="28"/>
        </w:rPr>
        <w:t xml:space="preserve">. sítě - </w:t>
      </w:r>
      <w:proofErr w:type="gramStart"/>
      <w:r>
        <w:rPr>
          <w:rFonts w:ascii="Arial" w:hAnsi="Arial" w:cs="Arial"/>
          <w:color w:val="000000"/>
          <w:sz w:val="28"/>
          <w:szCs w:val="28"/>
        </w:rPr>
        <w:t>energetika</w:t>
      </w:r>
      <w:r w:rsidRPr="00F70DDC">
        <w:rPr>
          <w:rFonts w:ascii="Arial" w:hAnsi="Arial" w:cs="Arial"/>
          <w:color w:val="000000"/>
          <w:sz w:val="28"/>
          <w:szCs w:val="28"/>
        </w:rPr>
        <w:tab/>
        <w:t>1 :  5</w:t>
      </w:r>
      <w:r>
        <w:rPr>
          <w:rFonts w:ascii="Arial" w:hAnsi="Arial" w:cs="Arial"/>
          <w:color w:val="000000"/>
          <w:sz w:val="28"/>
          <w:szCs w:val="28"/>
        </w:rPr>
        <w:t> </w:t>
      </w:r>
      <w:r w:rsidRPr="00F70DDC">
        <w:rPr>
          <w:rFonts w:ascii="Arial" w:hAnsi="Arial" w:cs="Arial"/>
          <w:color w:val="000000"/>
          <w:sz w:val="28"/>
          <w:szCs w:val="28"/>
        </w:rPr>
        <w:t>000</w:t>
      </w:r>
      <w:proofErr w:type="gramEnd"/>
    </w:p>
    <w:p w:rsidR="00F4083A" w:rsidRPr="00F70DDC" w:rsidRDefault="00F4083A" w:rsidP="00F4083A">
      <w:pPr>
        <w:tabs>
          <w:tab w:val="left" w:pos="1800"/>
          <w:tab w:val="left" w:pos="7655"/>
          <w:tab w:val="left" w:pos="7920"/>
        </w:tabs>
        <w:ind w:firstLine="708"/>
        <w:rPr>
          <w:rFonts w:ascii="Arial" w:hAnsi="Arial" w:cs="Arial"/>
          <w:sz w:val="28"/>
          <w:szCs w:val="28"/>
        </w:rPr>
      </w:pPr>
      <w:r w:rsidRPr="00F70DDC">
        <w:rPr>
          <w:rFonts w:ascii="Arial" w:hAnsi="Arial" w:cs="Arial"/>
          <w:color w:val="000000"/>
          <w:sz w:val="28"/>
          <w:szCs w:val="28"/>
        </w:rPr>
        <w:t>A2.</w:t>
      </w:r>
      <w:r>
        <w:rPr>
          <w:rFonts w:ascii="Arial" w:hAnsi="Arial" w:cs="Arial"/>
          <w:color w:val="000000"/>
          <w:sz w:val="28"/>
          <w:szCs w:val="28"/>
        </w:rPr>
        <w:t>3b</w:t>
      </w:r>
      <w:r w:rsidRPr="00F70DDC">
        <w:rPr>
          <w:rFonts w:ascii="Arial" w:hAnsi="Arial" w:cs="Arial"/>
          <w:color w:val="000000"/>
          <w:sz w:val="28"/>
          <w:szCs w:val="28"/>
        </w:rPr>
        <w:tab/>
      </w:r>
      <w:r w:rsidRPr="006901A9">
        <w:rPr>
          <w:rFonts w:ascii="Arial" w:hAnsi="Arial" w:cs="Arial"/>
          <w:sz w:val="28"/>
          <w:szCs w:val="28"/>
        </w:rPr>
        <w:t>výřez</w:t>
      </w:r>
      <w:r w:rsidRPr="00F70DDC">
        <w:rPr>
          <w:rFonts w:ascii="Arial" w:hAnsi="Arial" w:cs="Arial"/>
          <w:color w:val="000000"/>
          <w:sz w:val="28"/>
          <w:szCs w:val="28"/>
        </w:rPr>
        <w:t xml:space="preserve"> hlavní</w:t>
      </w:r>
      <w:r>
        <w:rPr>
          <w:rFonts w:ascii="Arial" w:hAnsi="Arial" w:cs="Arial"/>
          <w:color w:val="000000"/>
          <w:sz w:val="28"/>
          <w:szCs w:val="28"/>
        </w:rPr>
        <w:t>ho</w:t>
      </w:r>
      <w:r w:rsidRPr="00F70DDC">
        <w:rPr>
          <w:rFonts w:ascii="Arial" w:hAnsi="Arial" w:cs="Arial"/>
          <w:color w:val="000000"/>
          <w:sz w:val="28"/>
          <w:szCs w:val="28"/>
        </w:rPr>
        <w:t xml:space="preserve"> výkres</w:t>
      </w:r>
      <w:r>
        <w:rPr>
          <w:rFonts w:ascii="Arial" w:hAnsi="Arial" w:cs="Arial"/>
          <w:color w:val="000000"/>
          <w:sz w:val="28"/>
          <w:szCs w:val="28"/>
        </w:rPr>
        <w:t xml:space="preserve">u - </w:t>
      </w:r>
      <w:proofErr w:type="spellStart"/>
      <w:r>
        <w:rPr>
          <w:rFonts w:ascii="Arial" w:hAnsi="Arial" w:cs="Arial"/>
          <w:color w:val="000000"/>
          <w:sz w:val="28"/>
          <w:szCs w:val="28"/>
        </w:rPr>
        <w:t>inž</w:t>
      </w:r>
      <w:proofErr w:type="spellEnd"/>
      <w:r>
        <w:rPr>
          <w:rFonts w:ascii="Arial" w:hAnsi="Arial" w:cs="Arial"/>
          <w:color w:val="000000"/>
          <w:sz w:val="28"/>
          <w:szCs w:val="28"/>
        </w:rPr>
        <w:t xml:space="preserve">. sítě – vod. </w:t>
      </w:r>
      <w:proofErr w:type="spellStart"/>
      <w:proofErr w:type="gramStart"/>
      <w:r>
        <w:rPr>
          <w:rFonts w:ascii="Arial" w:hAnsi="Arial" w:cs="Arial"/>
          <w:color w:val="000000"/>
          <w:sz w:val="28"/>
          <w:szCs w:val="28"/>
        </w:rPr>
        <w:t>hosp</w:t>
      </w:r>
      <w:proofErr w:type="spellEnd"/>
      <w:r>
        <w:rPr>
          <w:rFonts w:ascii="Arial" w:hAnsi="Arial" w:cs="Arial"/>
          <w:color w:val="000000"/>
          <w:sz w:val="28"/>
          <w:szCs w:val="28"/>
        </w:rPr>
        <w:t>.</w:t>
      </w:r>
      <w:proofErr w:type="gramEnd"/>
      <w:r w:rsidRPr="00F70DDC">
        <w:rPr>
          <w:rFonts w:ascii="Arial" w:hAnsi="Arial" w:cs="Arial"/>
          <w:color w:val="000000"/>
          <w:sz w:val="28"/>
          <w:szCs w:val="28"/>
        </w:rPr>
        <w:tab/>
        <w:t>1 :  5</w:t>
      </w:r>
      <w:r>
        <w:rPr>
          <w:rFonts w:ascii="Arial" w:hAnsi="Arial" w:cs="Arial"/>
          <w:color w:val="000000"/>
          <w:sz w:val="28"/>
          <w:szCs w:val="28"/>
        </w:rPr>
        <w:t> </w:t>
      </w:r>
      <w:r w:rsidRPr="00F70DDC">
        <w:rPr>
          <w:rFonts w:ascii="Arial" w:hAnsi="Arial" w:cs="Arial"/>
          <w:color w:val="000000"/>
          <w:sz w:val="28"/>
          <w:szCs w:val="28"/>
        </w:rPr>
        <w:t>000</w:t>
      </w:r>
    </w:p>
    <w:p w:rsidR="00F70DDC" w:rsidRDefault="00F70DDC" w:rsidP="00F70DDC">
      <w:pPr>
        <w:rPr>
          <w:rFonts w:ascii="Arial" w:hAnsi="Arial" w:cs="Arial"/>
          <w:sz w:val="32"/>
        </w:rPr>
      </w:pPr>
    </w:p>
    <w:p w:rsidR="00F70DDC" w:rsidRPr="00F70DDC" w:rsidRDefault="00F70DDC" w:rsidP="00F70DDC">
      <w:pPr>
        <w:rPr>
          <w:rFonts w:ascii="Arial" w:hAnsi="Arial" w:cs="Arial"/>
          <w:sz w:val="28"/>
          <w:u w:val="single"/>
        </w:rPr>
      </w:pPr>
      <w:r w:rsidRPr="00F70DDC">
        <w:rPr>
          <w:rFonts w:ascii="Arial" w:hAnsi="Arial" w:cs="Arial"/>
          <w:b/>
          <w:sz w:val="28"/>
          <w:u w:val="single"/>
        </w:rPr>
        <w:t>B</w:t>
      </w:r>
      <w:r w:rsidRPr="00F70DDC">
        <w:rPr>
          <w:rFonts w:ascii="Arial" w:hAnsi="Arial" w:cs="Arial"/>
          <w:sz w:val="28"/>
          <w:u w:val="single"/>
        </w:rPr>
        <w:tab/>
        <w:t>-</w:t>
      </w:r>
      <w:r w:rsidRPr="00F70DDC">
        <w:rPr>
          <w:rFonts w:ascii="Arial" w:hAnsi="Arial" w:cs="Arial"/>
          <w:sz w:val="28"/>
          <w:u w:val="single"/>
        </w:rPr>
        <w:tab/>
        <w:t xml:space="preserve">Odůvodnění územního plánu </w:t>
      </w:r>
    </w:p>
    <w:p w:rsidR="00F70DDC" w:rsidRPr="00F70DDC" w:rsidRDefault="00F70DDC" w:rsidP="00F70DDC">
      <w:pPr>
        <w:rPr>
          <w:rFonts w:ascii="Arial" w:hAnsi="Arial" w:cs="Arial"/>
          <w:b/>
          <w:sz w:val="28"/>
        </w:rPr>
      </w:pPr>
    </w:p>
    <w:p w:rsidR="00F70DDC" w:rsidRPr="00F70DDC" w:rsidRDefault="00F70DDC" w:rsidP="00F70DDC">
      <w:pPr>
        <w:rPr>
          <w:rFonts w:ascii="Arial" w:hAnsi="Arial" w:cs="Arial"/>
          <w:sz w:val="28"/>
        </w:rPr>
      </w:pPr>
      <w:r w:rsidRPr="00F70DDC">
        <w:rPr>
          <w:rFonts w:ascii="Arial" w:hAnsi="Arial" w:cs="Arial"/>
          <w:b/>
          <w:sz w:val="28"/>
        </w:rPr>
        <w:t>B1</w:t>
      </w:r>
      <w:r w:rsidRPr="00F70DDC">
        <w:rPr>
          <w:rFonts w:ascii="Arial" w:hAnsi="Arial" w:cs="Arial"/>
          <w:sz w:val="28"/>
        </w:rPr>
        <w:tab/>
        <w:t>-</w:t>
      </w:r>
      <w:r w:rsidRPr="00F70DDC">
        <w:rPr>
          <w:rFonts w:ascii="Arial" w:hAnsi="Arial" w:cs="Arial"/>
          <w:sz w:val="28"/>
        </w:rPr>
        <w:tab/>
      </w:r>
      <w:r w:rsidRPr="00F70DDC">
        <w:rPr>
          <w:rFonts w:ascii="Arial" w:hAnsi="Arial" w:cs="Arial"/>
          <w:sz w:val="28"/>
          <w:szCs w:val="28"/>
        </w:rPr>
        <w:t>TEXTOVÁ ČÁST</w:t>
      </w:r>
    </w:p>
    <w:p w:rsidR="00F70DDC" w:rsidRPr="00F70DDC" w:rsidRDefault="00F70DDC" w:rsidP="00F70DDC">
      <w:pPr>
        <w:rPr>
          <w:rFonts w:ascii="Arial" w:hAnsi="Arial" w:cs="Arial"/>
          <w:sz w:val="28"/>
          <w:szCs w:val="28"/>
        </w:rPr>
      </w:pPr>
      <w:r w:rsidRPr="00F70DDC">
        <w:rPr>
          <w:rFonts w:ascii="Arial" w:hAnsi="Arial" w:cs="Arial"/>
          <w:b/>
          <w:sz w:val="28"/>
        </w:rPr>
        <w:t>B2</w:t>
      </w:r>
      <w:r w:rsidRPr="00F70DDC">
        <w:rPr>
          <w:rFonts w:ascii="Arial" w:hAnsi="Arial" w:cs="Arial"/>
          <w:sz w:val="28"/>
        </w:rPr>
        <w:tab/>
        <w:t xml:space="preserve">- </w:t>
      </w:r>
      <w:r w:rsidRPr="00F70DDC">
        <w:rPr>
          <w:rFonts w:ascii="Arial" w:hAnsi="Arial" w:cs="Arial"/>
          <w:sz w:val="28"/>
        </w:rPr>
        <w:tab/>
      </w:r>
      <w:r w:rsidRPr="00F70DDC">
        <w:rPr>
          <w:rFonts w:ascii="Arial" w:hAnsi="Arial" w:cs="Arial"/>
          <w:sz w:val="28"/>
          <w:szCs w:val="28"/>
        </w:rPr>
        <w:t>GRAFICKÁ ČÁST</w:t>
      </w:r>
    </w:p>
    <w:p w:rsidR="00F70DDC" w:rsidRDefault="00F70DDC" w:rsidP="00F70DDC">
      <w:pPr>
        <w:tabs>
          <w:tab w:val="left" w:pos="1800"/>
          <w:tab w:val="left" w:pos="7655"/>
        </w:tabs>
        <w:ind w:firstLine="708"/>
        <w:rPr>
          <w:rFonts w:ascii="Arial" w:hAnsi="Arial" w:cs="Arial"/>
          <w:color w:val="000000"/>
          <w:sz w:val="28"/>
          <w:szCs w:val="28"/>
        </w:rPr>
      </w:pPr>
      <w:r w:rsidRPr="00F70DDC">
        <w:rPr>
          <w:rFonts w:ascii="Arial" w:hAnsi="Arial" w:cs="Arial"/>
          <w:color w:val="000000"/>
          <w:sz w:val="28"/>
          <w:szCs w:val="28"/>
        </w:rPr>
        <w:t>B2.1</w:t>
      </w:r>
      <w:r w:rsidRPr="00F70DDC">
        <w:rPr>
          <w:rFonts w:ascii="Arial" w:hAnsi="Arial" w:cs="Arial"/>
          <w:color w:val="000000"/>
          <w:sz w:val="28"/>
          <w:szCs w:val="28"/>
        </w:rPr>
        <w:tab/>
      </w:r>
      <w:r w:rsidR="006901A9" w:rsidRPr="006901A9">
        <w:rPr>
          <w:rFonts w:ascii="Arial" w:hAnsi="Arial" w:cs="Arial"/>
          <w:sz w:val="28"/>
          <w:szCs w:val="28"/>
        </w:rPr>
        <w:t>výřez</w:t>
      </w:r>
      <w:r w:rsidR="006901A9" w:rsidRPr="00F70DDC">
        <w:rPr>
          <w:rFonts w:ascii="Arial" w:hAnsi="Arial" w:cs="Arial"/>
          <w:color w:val="000000"/>
          <w:sz w:val="28"/>
          <w:szCs w:val="28"/>
        </w:rPr>
        <w:t xml:space="preserve"> </w:t>
      </w:r>
      <w:r w:rsidRPr="00F70DDC">
        <w:rPr>
          <w:rFonts w:ascii="Arial" w:hAnsi="Arial" w:cs="Arial"/>
          <w:color w:val="000000"/>
          <w:sz w:val="28"/>
          <w:szCs w:val="28"/>
        </w:rPr>
        <w:t>koordinační</w:t>
      </w:r>
      <w:r w:rsidR="006901A9">
        <w:rPr>
          <w:rFonts w:ascii="Arial" w:hAnsi="Arial" w:cs="Arial"/>
          <w:color w:val="000000"/>
          <w:sz w:val="28"/>
          <w:szCs w:val="28"/>
        </w:rPr>
        <w:t>ho</w:t>
      </w:r>
      <w:r w:rsidRPr="00F70DDC">
        <w:rPr>
          <w:rFonts w:ascii="Arial" w:hAnsi="Arial" w:cs="Arial"/>
          <w:color w:val="000000"/>
          <w:sz w:val="28"/>
          <w:szCs w:val="28"/>
        </w:rPr>
        <w:t xml:space="preserve"> </w:t>
      </w:r>
      <w:proofErr w:type="gramStart"/>
      <w:r w:rsidRPr="00F70DDC">
        <w:rPr>
          <w:rFonts w:ascii="Arial" w:hAnsi="Arial" w:cs="Arial"/>
          <w:color w:val="000000"/>
          <w:sz w:val="28"/>
          <w:szCs w:val="28"/>
        </w:rPr>
        <w:t>výkres</w:t>
      </w:r>
      <w:r w:rsidR="006901A9">
        <w:rPr>
          <w:rFonts w:ascii="Arial" w:hAnsi="Arial" w:cs="Arial"/>
          <w:color w:val="000000"/>
          <w:sz w:val="28"/>
          <w:szCs w:val="28"/>
        </w:rPr>
        <w:t>u</w:t>
      </w:r>
      <w:r w:rsidRPr="00F70DDC">
        <w:rPr>
          <w:rFonts w:ascii="Arial" w:hAnsi="Arial" w:cs="Arial"/>
          <w:color w:val="000000"/>
          <w:sz w:val="28"/>
          <w:szCs w:val="28"/>
        </w:rPr>
        <w:tab/>
        <w:t>1 :  5</w:t>
      </w:r>
      <w:r w:rsidR="00CC0BDC">
        <w:rPr>
          <w:rFonts w:ascii="Arial" w:hAnsi="Arial" w:cs="Arial"/>
          <w:color w:val="000000"/>
          <w:sz w:val="28"/>
          <w:szCs w:val="28"/>
        </w:rPr>
        <w:t> </w:t>
      </w:r>
      <w:r w:rsidRPr="00F70DDC">
        <w:rPr>
          <w:rFonts w:ascii="Arial" w:hAnsi="Arial" w:cs="Arial"/>
          <w:color w:val="000000"/>
          <w:sz w:val="28"/>
          <w:szCs w:val="28"/>
        </w:rPr>
        <w:t>000</w:t>
      </w:r>
      <w:proofErr w:type="gramEnd"/>
    </w:p>
    <w:p w:rsidR="00CC0BDC" w:rsidRDefault="00CC0BDC" w:rsidP="00CC0BDC">
      <w:pPr>
        <w:tabs>
          <w:tab w:val="left" w:pos="1800"/>
          <w:tab w:val="left" w:pos="7655"/>
        </w:tabs>
        <w:ind w:firstLine="708"/>
        <w:rPr>
          <w:rFonts w:ascii="Arial" w:hAnsi="Arial" w:cs="Arial"/>
          <w:color w:val="000000"/>
          <w:sz w:val="28"/>
          <w:szCs w:val="28"/>
        </w:rPr>
      </w:pPr>
      <w:r w:rsidRPr="00F70DDC">
        <w:rPr>
          <w:rFonts w:ascii="Arial" w:hAnsi="Arial" w:cs="Arial"/>
          <w:color w:val="000000"/>
          <w:sz w:val="28"/>
          <w:szCs w:val="28"/>
        </w:rPr>
        <w:t>B2.1</w:t>
      </w:r>
      <w:r w:rsidRPr="00F70DDC">
        <w:rPr>
          <w:rFonts w:ascii="Arial" w:hAnsi="Arial" w:cs="Arial"/>
          <w:color w:val="000000"/>
          <w:sz w:val="28"/>
          <w:szCs w:val="28"/>
        </w:rPr>
        <w:tab/>
      </w:r>
      <w:r w:rsidRPr="006901A9">
        <w:rPr>
          <w:rFonts w:ascii="Arial" w:hAnsi="Arial" w:cs="Arial"/>
          <w:sz w:val="28"/>
          <w:szCs w:val="28"/>
        </w:rPr>
        <w:t>výřez</w:t>
      </w:r>
      <w:r w:rsidRPr="00F70DDC">
        <w:rPr>
          <w:rFonts w:ascii="Arial" w:hAnsi="Arial" w:cs="Arial"/>
          <w:color w:val="000000"/>
          <w:sz w:val="28"/>
          <w:szCs w:val="28"/>
        </w:rPr>
        <w:t xml:space="preserve"> výkres</w:t>
      </w:r>
      <w:r>
        <w:rPr>
          <w:rFonts w:ascii="Arial" w:hAnsi="Arial" w:cs="Arial"/>
          <w:color w:val="000000"/>
          <w:sz w:val="28"/>
          <w:szCs w:val="28"/>
        </w:rPr>
        <w:t>u širších vztahů</w:t>
      </w:r>
      <w:r w:rsidRPr="00F70DDC">
        <w:rPr>
          <w:rFonts w:ascii="Arial" w:hAnsi="Arial" w:cs="Arial"/>
          <w:color w:val="000000"/>
          <w:sz w:val="28"/>
          <w:szCs w:val="28"/>
        </w:rPr>
        <w:tab/>
        <w:t>1 :</w:t>
      </w:r>
      <w:r>
        <w:rPr>
          <w:rFonts w:ascii="Arial" w:hAnsi="Arial" w:cs="Arial"/>
          <w:color w:val="000000"/>
          <w:sz w:val="28"/>
          <w:szCs w:val="28"/>
        </w:rPr>
        <w:t>2</w:t>
      </w:r>
      <w:r w:rsidRPr="00F70DDC">
        <w:rPr>
          <w:rFonts w:ascii="Arial" w:hAnsi="Arial" w:cs="Arial"/>
          <w:color w:val="000000"/>
          <w:sz w:val="28"/>
          <w:szCs w:val="28"/>
        </w:rPr>
        <w:t>5</w:t>
      </w:r>
      <w:r>
        <w:rPr>
          <w:rFonts w:ascii="Arial" w:hAnsi="Arial" w:cs="Arial"/>
          <w:color w:val="000000"/>
          <w:sz w:val="28"/>
          <w:szCs w:val="28"/>
        </w:rPr>
        <w:t> </w:t>
      </w:r>
      <w:r w:rsidRPr="00F70DDC">
        <w:rPr>
          <w:rFonts w:ascii="Arial" w:hAnsi="Arial" w:cs="Arial"/>
          <w:color w:val="000000"/>
          <w:sz w:val="28"/>
          <w:szCs w:val="28"/>
        </w:rPr>
        <w:t>000</w:t>
      </w:r>
    </w:p>
    <w:p w:rsidR="00F70DDC" w:rsidRPr="00F70DDC" w:rsidRDefault="00F70DDC" w:rsidP="00F70DDC">
      <w:pPr>
        <w:tabs>
          <w:tab w:val="left" w:pos="1800"/>
          <w:tab w:val="left" w:pos="7655"/>
        </w:tabs>
        <w:ind w:firstLine="708"/>
        <w:rPr>
          <w:rFonts w:ascii="Arial" w:hAnsi="Arial" w:cs="Arial"/>
          <w:sz w:val="28"/>
          <w:szCs w:val="28"/>
        </w:rPr>
      </w:pPr>
      <w:r w:rsidRPr="00F70DDC">
        <w:rPr>
          <w:rFonts w:ascii="Arial" w:hAnsi="Arial" w:cs="Arial"/>
          <w:color w:val="000000"/>
          <w:sz w:val="28"/>
          <w:szCs w:val="28"/>
        </w:rPr>
        <w:t>B2.3</w:t>
      </w:r>
      <w:r w:rsidRPr="00F70DDC">
        <w:rPr>
          <w:rFonts w:ascii="Arial" w:hAnsi="Arial" w:cs="Arial"/>
          <w:color w:val="000000"/>
          <w:sz w:val="28"/>
          <w:szCs w:val="28"/>
        </w:rPr>
        <w:tab/>
      </w:r>
      <w:r w:rsidR="006901A9" w:rsidRPr="006901A9">
        <w:rPr>
          <w:rFonts w:ascii="Arial" w:hAnsi="Arial" w:cs="Arial"/>
          <w:sz w:val="28"/>
          <w:szCs w:val="28"/>
        </w:rPr>
        <w:t>výřez</w:t>
      </w:r>
      <w:r w:rsidR="006901A9" w:rsidRPr="00F70DDC">
        <w:rPr>
          <w:rFonts w:ascii="Arial" w:hAnsi="Arial" w:cs="Arial"/>
          <w:sz w:val="28"/>
          <w:szCs w:val="28"/>
        </w:rPr>
        <w:t xml:space="preserve"> </w:t>
      </w:r>
      <w:r w:rsidRPr="00F70DDC">
        <w:rPr>
          <w:rFonts w:ascii="Arial" w:hAnsi="Arial" w:cs="Arial"/>
          <w:sz w:val="28"/>
          <w:szCs w:val="28"/>
        </w:rPr>
        <w:t>výkres</w:t>
      </w:r>
      <w:r w:rsidR="006901A9">
        <w:rPr>
          <w:rFonts w:ascii="Arial" w:hAnsi="Arial" w:cs="Arial"/>
          <w:sz w:val="28"/>
          <w:szCs w:val="28"/>
        </w:rPr>
        <w:t>u</w:t>
      </w:r>
      <w:r w:rsidRPr="00F70DDC">
        <w:rPr>
          <w:rFonts w:ascii="Arial" w:hAnsi="Arial" w:cs="Arial"/>
          <w:sz w:val="28"/>
          <w:szCs w:val="28"/>
        </w:rPr>
        <w:t xml:space="preserve"> </w:t>
      </w:r>
      <w:proofErr w:type="spellStart"/>
      <w:r w:rsidRPr="00F70DDC">
        <w:rPr>
          <w:rFonts w:ascii="Arial" w:hAnsi="Arial" w:cs="Arial"/>
          <w:sz w:val="28"/>
          <w:szCs w:val="28"/>
        </w:rPr>
        <w:t>předpoklád</w:t>
      </w:r>
      <w:proofErr w:type="spellEnd"/>
      <w:r w:rsidR="006901A9">
        <w:rPr>
          <w:rFonts w:ascii="Arial" w:hAnsi="Arial" w:cs="Arial"/>
          <w:sz w:val="28"/>
          <w:szCs w:val="28"/>
        </w:rPr>
        <w:t>.</w:t>
      </w:r>
      <w:r w:rsidRPr="00F70DDC">
        <w:rPr>
          <w:rFonts w:ascii="Arial" w:hAnsi="Arial" w:cs="Arial"/>
          <w:sz w:val="28"/>
          <w:szCs w:val="28"/>
        </w:rPr>
        <w:t xml:space="preserve"> záborů půd. </w:t>
      </w:r>
      <w:proofErr w:type="gramStart"/>
      <w:r w:rsidRPr="00F70DDC">
        <w:rPr>
          <w:rFonts w:ascii="Arial" w:hAnsi="Arial" w:cs="Arial"/>
          <w:sz w:val="28"/>
          <w:szCs w:val="28"/>
        </w:rPr>
        <w:t>fondu</w:t>
      </w:r>
      <w:proofErr w:type="gramEnd"/>
      <w:r w:rsidRPr="00F70DDC">
        <w:rPr>
          <w:rFonts w:ascii="Arial" w:hAnsi="Arial" w:cs="Arial"/>
          <w:sz w:val="28"/>
          <w:szCs w:val="28"/>
        </w:rPr>
        <w:tab/>
        <w:t>1 :  5</w:t>
      </w:r>
      <w:r w:rsidR="003817D0">
        <w:rPr>
          <w:rFonts w:ascii="Arial" w:hAnsi="Arial" w:cs="Arial"/>
          <w:sz w:val="28"/>
          <w:szCs w:val="28"/>
        </w:rPr>
        <w:t> </w:t>
      </w:r>
      <w:r w:rsidRPr="00F70DDC">
        <w:rPr>
          <w:rFonts w:ascii="Arial" w:hAnsi="Arial" w:cs="Arial"/>
          <w:sz w:val="28"/>
          <w:szCs w:val="28"/>
        </w:rPr>
        <w:t>000</w:t>
      </w:r>
    </w:p>
    <w:p w:rsidR="003817D0" w:rsidRDefault="003817D0" w:rsidP="003817D0">
      <w:pPr>
        <w:rPr>
          <w:rFonts w:ascii="Arial" w:hAnsi="Arial" w:cs="Arial"/>
          <w:b/>
          <w:sz w:val="28"/>
          <w:u w:val="single"/>
        </w:rPr>
      </w:pPr>
    </w:p>
    <w:p w:rsidR="00F70DDC" w:rsidRDefault="00F70DDC" w:rsidP="00F70DDC">
      <w:pPr>
        <w:rPr>
          <w:rFonts w:ascii="Arial" w:hAnsi="Arial" w:cs="Arial"/>
          <w:sz w:val="28"/>
        </w:rPr>
      </w:pPr>
    </w:p>
    <w:p w:rsidR="001A34D2" w:rsidRPr="00F70DDC" w:rsidRDefault="001A34D2" w:rsidP="00F70DDC">
      <w:pPr>
        <w:rPr>
          <w:rFonts w:ascii="Arial" w:hAnsi="Arial" w:cs="Arial"/>
          <w:sz w:val="28"/>
        </w:rPr>
      </w:pPr>
    </w:p>
    <w:p w:rsidR="00F4083A" w:rsidRDefault="00F4083A" w:rsidP="00F70DDC">
      <w:pPr>
        <w:rPr>
          <w:rFonts w:ascii="Arial" w:hAnsi="Arial" w:cs="Arial"/>
          <w:sz w:val="28"/>
        </w:rPr>
      </w:pPr>
    </w:p>
    <w:p w:rsidR="00F70DDC" w:rsidRPr="00F70DDC" w:rsidRDefault="00F70DDC" w:rsidP="00F70DDC">
      <w:pPr>
        <w:rPr>
          <w:rFonts w:ascii="Arial" w:hAnsi="Arial" w:cs="Arial"/>
          <w:sz w:val="28"/>
        </w:rPr>
      </w:pPr>
      <w:r w:rsidRPr="00F70DDC">
        <w:rPr>
          <w:rFonts w:ascii="Arial" w:hAnsi="Arial" w:cs="Arial"/>
          <w:sz w:val="28"/>
        </w:rPr>
        <w:t>__________________________________________________________</w:t>
      </w:r>
    </w:p>
    <w:p w:rsidR="00F70DDC" w:rsidRPr="00F70DDC" w:rsidRDefault="00F70DDC" w:rsidP="00F70DDC">
      <w:pPr>
        <w:tabs>
          <w:tab w:val="left" w:pos="1800"/>
          <w:tab w:val="left" w:pos="7380"/>
        </w:tabs>
        <w:rPr>
          <w:rFonts w:ascii="Arial" w:hAnsi="Arial" w:cs="Arial"/>
          <w:color w:val="000000"/>
          <w:szCs w:val="28"/>
        </w:rPr>
      </w:pPr>
      <w:r w:rsidRPr="00F70DDC">
        <w:rPr>
          <w:rFonts w:ascii="Arial" w:hAnsi="Arial" w:cs="Arial"/>
          <w:color w:val="000000"/>
          <w:szCs w:val="28"/>
        </w:rPr>
        <w:t>Ing.</w:t>
      </w:r>
      <w:r>
        <w:rPr>
          <w:rFonts w:ascii="Arial" w:hAnsi="Arial" w:cs="Arial"/>
          <w:color w:val="000000"/>
          <w:szCs w:val="28"/>
        </w:rPr>
        <w:t xml:space="preserve"> </w:t>
      </w:r>
      <w:r w:rsidRPr="00F70DDC">
        <w:rPr>
          <w:rFonts w:ascii="Arial" w:hAnsi="Arial" w:cs="Arial"/>
          <w:color w:val="000000"/>
          <w:szCs w:val="28"/>
        </w:rPr>
        <w:t xml:space="preserve">arch. Petr KOPECKÝ </w:t>
      </w:r>
    </w:p>
    <w:p w:rsidR="00F70DDC" w:rsidRPr="00F70DDC" w:rsidRDefault="00F70DDC" w:rsidP="00F70DDC">
      <w:pPr>
        <w:tabs>
          <w:tab w:val="left" w:pos="1800"/>
          <w:tab w:val="left" w:pos="7380"/>
        </w:tabs>
        <w:rPr>
          <w:rFonts w:ascii="Arial" w:hAnsi="Arial" w:cs="Arial"/>
          <w:color w:val="000000"/>
          <w:szCs w:val="28"/>
        </w:rPr>
      </w:pPr>
      <w:r w:rsidRPr="00F70DDC">
        <w:rPr>
          <w:rFonts w:ascii="Arial" w:hAnsi="Arial" w:cs="Arial"/>
          <w:color w:val="000000"/>
          <w:szCs w:val="28"/>
        </w:rPr>
        <w:t>A – PROJEKT PARDUBICE</w:t>
      </w:r>
      <w:r>
        <w:rPr>
          <w:rFonts w:ascii="Arial" w:hAnsi="Arial" w:cs="Arial"/>
          <w:color w:val="000000"/>
          <w:szCs w:val="28"/>
        </w:rPr>
        <w:t>,</w:t>
      </w:r>
      <w:r w:rsidRPr="00F70DDC">
        <w:rPr>
          <w:rFonts w:ascii="Arial" w:hAnsi="Arial" w:cs="Arial"/>
          <w:color w:val="000000"/>
          <w:szCs w:val="28"/>
        </w:rPr>
        <w:t xml:space="preserve"> Jiráskova 1275                                  </w:t>
      </w:r>
      <w:r w:rsidRPr="00F70DDC">
        <w:rPr>
          <w:rFonts w:ascii="Arial" w:hAnsi="Arial" w:cs="Arial"/>
          <w:color w:val="000000"/>
          <w:szCs w:val="28"/>
        </w:rPr>
        <w:tab/>
      </w:r>
      <w:r>
        <w:rPr>
          <w:rFonts w:ascii="Arial" w:hAnsi="Arial" w:cs="Arial"/>
          <w:color w:val="000000"/>
          <w:szCs w:val="28"/>
        </w:rPr>
        <w:t xml:space="preserve">              </w:t>
      </w:r>
      <w:r w:rsidR="00907223">
        <w:rPr>
          <w:rFonts w:ascii="Arial" w:hAnsi="Arial" w:cs="Arial"/>
          <w:color w:val="000000"/>
          <w:szCs w:val="28"/>
        </w:rPr>
        <w:t>05</w:t>
      </w:r>
      <w:r w:rsidRPr="00F70DDC">
        <w:rPr>
          <w:rFonts w:ascii="Arial" w:hAnsi="Arial" w:cs="Arial"/>
          <w:szCs w:val="28"/>
        </w:rPr>
        <w:t>/201</w:t>
      </w:r>
      <w:r w:rsidR="00907223">
        <w:rPr>
          <w:rFonts w:ascii="Arial" w:hAnsi="Arial" w:cs="Arial"/>
          <w:szCs w:val="28"/>
        </w:rPr>
        <w:t>6</w:t>
      </w:r>
    </w:p>
    <w:p w:rsidR="00F70DDC" w:rsidRPr="006C4A62" w:rsidRDefault="00F70DDC" w:rsidP="006C4A62">
      <w:pPr>
        <w:jc w:val="center"/>
        <w:rPr>
          <w:rFonts w:ascii="Arial" w:hAnsi="Arial" w:cs="Arial"/>
          <w:b/>
          <w:sz w:val="32"/>
          <w:szCs w:val="32"/>
        </w:rPr>
      </w:pPr>
      <w:r w:rsidRPr="006C4A62">
        <w:rPr>
          <w:rFonts w:ascii="Arial" w:hAnsi="Arial" w:cs="Arial"/>
          <w:b/>
          <w:bCs/>
          <w:sz w:val="32"/>
          <w:szCs w:val="32"/>
        </w:rPr>
        <w:lastRenderedPageBreak/>
        <w:t xml:space="preserve">Obec </w:t>
      </w:r>
      <w:r w:rsidR="006C4A62" w:rsidRPr="006C4A62">
        <w:rPr>
          <w:rFonts w:ascii="Arial" w:hAnsi="Arial" w:cs="Arial"/>
          <w:b/>
          <w:bCs/>
          <w:sz w:val="32"/>
          <w:szCs w:val="32"/>
        </w:rPr>
        <w:t>Zaječice</w:t>
      </w:r>
    </w:p>
    <w:p w:rsidR="006C4A62" w:rsidRDefault="006C4A62" w:rsidP="00F70DDC">
      <w:pPr>
        <w:rPr>
          <w:rFonts w:ascii="Arial" w:hAnsi="Arial" w:cs="Arial"/>
        </w:rPr>
      </w:pPr>
    </w:p>
    <w:p w:rsidR="00F70DDC" w:rsidRDefault="00F70DDC" w:rsidP="00F70DDC">
      <w:pPr>
        <w:rPr>
          <w:rFonts w:ascii="Arial" w:hAnsi="Arial" w:cs="Arial"/>
        </w:rPr>
      </w:pPr>
      <w:r w:rsidRPr="00F70DDC">
        <w:rPr>
          <w:rFonts w:ascii="Arial" w:hAnsi="Arial" w:cs="Arial"/>
        </w:rPr>
        <w:t xml:space="preserve">Č. j.: ………… </w:t>
      </w:r>
      <w:r w:rsidR="006C4A62">
        <w:rPr>
          <w:rFonts w:ascii="Arial" w:hAnsi="Arial" w:cs="Arial"/>
        </w:rPr>
        <w:tab/>
      </w:r>
      <w:r w:rsidR="006C4A62">
        <w:rPr>
          <w:rFonts w:ascii="Arial" w:hAnsi="Arial" w:cs="Arial"/>
        </w:rPr>
        <w:tab/>
      </w:r>
      <w:r w:rsidR="006C4A62">
        <w:rPr>
          <w:rFonts w:ascii="Arial" w:hAnsi="Arial" w:cs="Arial"/>
        </w:rPr>
        <w:tab/>
      </w:r>
      <w:r w:rsidR="006C4A62">
        <w:rPr>
          <w:rFonts w:ascii="Arial" w:hAnsi="Arial" w:cs="Arial"/>
        </w:rPr>
        <w:tab/>
      </w:r>
      <w:r w:rsidR="006C4A62">
        <w:rPr>
          <w:rFonts w:ascii="Arial" w:hAnsi="Arial" w:cs="Arial"/>
        </w:rPr>
        <w:tab/>
      </w:r>
      <w:r w:rsidR="006C4A62">
        <w:rPr>
          <w:rFonts w:ascii="Arial" w:hAnsi="Arial" w:cs="Arial"/>
        </w:rPr>
        <w:tab/>
      </w:r>
      <w:r w:rsidR="006C4A62">
        <w:rPr>
          <w:rFonts w:ascii="Arial" w:hAnsi="Arial" w:cs="Arial"/>
        </w:rPr>
        <w:tab/>
      </w:r>
      <w:r w:rsidRPr="00F70DDC">
        <w:rPr>
          <w:rFonts w:ascii="Arial" w:hAnsi="Arial" w:cs="Arial"/>
        </w:rPr>
        <w:t xml:space="preserve">V </w:t>
      </w:r>
      <w:r w:rsidR="006C4A62">
        <w:rPr>
          <w:rFonts w:ascii="Arial" w:hAnsi="Arial" w:cs="Arial"/>
        </w:rPr>
        <w:t>Zaječicích</w:t>
      </w:r>
      <w:r w:rsidRPr="00F70DDC">
        <w:rPr>
          <w:rFonts w:ascii="Arial" w:hAnsi="Arial" w:cs="Arial"/>
        </w:rPr>
        <w:t xml:space="preserve"> dne ………… </w:t>
      </w:r>
    </w:p>
    <w:p w:rsidR="006C4A62" w:rsidRPr="00F70DDC" w:rsidRDefault="006C4A62" w:rsidP="00F70DDC">
      <w:pPr>
        <w:rPr>
          <w:rFonts w:ascii="Arial" w:hAnsi="Arial" w:cs="Arial"/>
        </w:rPr>
      </w:pPr>
    </w:p>
    <w:p w:rsidR="00F70DDC" w:rsidRPr="006C4A62" w:rsidRDefault="00F70DDC" w:rsidP="006C4A62">
      <w:pPr>
        <w:jc w:val="center"/>
        <w:rPr>
          <w:rFonts w:ascii="Arial" w:hAnsi="Arial" w:cs="Arial"/>
          <w:sz w:val="28"/>
          <w:szCs w:val="28"/>
        </w:rPr>
      </w:pPr>
      <w:r w:rsidRPr="006C4A62">
        <w:rPr>
          <w:rFonts w:ascii="Arial" w:hAnsi="Arial" w:cs="Arial"/>
          <w:b/>
          <w:bCs/>
          <w:sz w:val="28"/>
          <w:szCs w:val="28"/>
        </w:rPr>
        <w:t xml:space="preserve">Změna č. 1, kterou se mění Územní plán </w:t>
      </w:r>
      <w:r w:rsidR="006C4A62" w:rsidRPr="006C4A62">
        <w:rPr>
          <w:rFonts w:ascii="Arial" w:hAnsi="Arial" w:cs="Arial"/>
          <w:b/>
          <w:bCs/>
          <w:sz w:val="28"/>
          <w:szCs w:val="28"/>
        </w:rPr>
        <w:t>Zaječice</w:t>
      </w:r>
    </w:p>
    <w:p w:rsidR="00F70DDC" w:rsidRPr="006C4A62" w:rsidRDefault="00F70DDC" w:rsidP="006C4A62">
      <w:pPr>
        <w:jc w:val="both"/>
        <w:rPr>
          <w:rFonts w:ascii="Arial" w:hAnsi="Arial" w:cs="Arial"/>
          <w:sz w:val="24"/>
          <w:szCs w:val="24"/>
        </w:rPr>
      </w:pPr>
      <w:r w:rsidRPr="006C4A62">
        <w:rPr>
          <w:rFonts w:ascii="Arial" w:hAnsi="Arial" w:cs="Arial"/>
          <w:sz w:val="24"/>
          <w:szCs w:val="24"/>
        </w:rPr>
        <w:t xml:space="preserve">Zastupitelstvo obce </w:t>
      </w:r>
      <w:r w:rsidR="006C4A62" w:rsidRPr="006C4A62">
        <w:rPr>
          <w:rFonts w:ascii="Arial" w:hAnsi="Arial" w:cs="Arial"/>
          <w:sz w:val="24"/>
          <w:szCs w:val="24"/>
        </w:rPr>
        <w:t>Zaječice</w:t>
      </w:r>
      <w:r w:rsidRPr="006C4A62">
        <w:rPr>
          <w:rFonts w:ascii="Arial" w:hAnsi="Arial" w:cs="Arial"/>
          <w:sz w:val="24"/>
          <w:szCs w:val="24"/>
        </w:rPr>
        <w:t xml:space="preserve">, příslušné podle ustanovení § 6 odst. 5 písm. c) zákona č. 183/2006 Sb., o územním plánování a stavebním řádu (stavební zákon), ve znění pozdějších předpisů, za použití ustanovení § 55 ve spojení s § 54 stavebního zákona, § 171 zákona č. 500/2004 Sb., správní řád a § 16 vyhlášky č. 500/2006 Sb., o územně analytických podkladech, územně plánovací dokumentaci a způsobu evidence územně plánovací činnosti </w:t>
      </w:r>
    </w:p>
    <w:p w:rsidR="006C4A62" w:rsidRDefault="006C4A62" w:rsidP="006C4A62">
      <w:pPr>
        <w:jc w:val="center"/>
        <w:rPr>
          <w:rFonts w:ascii="Arial" w:hAnsi="Arial" w:cs="Arial"/>
          <w:b/>
          <w:bCs/>
          <w:sz w:val="24"/>
          <w:szCs w:val="24"/>
        </w:rPr>
      </w:pPr>
    </w:p>
    <w:p w:rsidR="00F70DDC" w:rsidRPr="006C4A62" w:rsidRDefault="00F70DDC" w:rsidP="006C4A62">
      <w:pPr>
        <w:jc w:val="center"/>
        <w:rPr>
          <w:rFonts w:ascii="Arial" w:hAnsi="Arial" w:cs="Arial"/>
          <w:sz w:val="24"/>
          <w:szCs w:val="24"/>
        </w:rPr>
      </w:pPr>
      <w:r w:rsidRPr="006C4A62">
        <w:rPr>
          <w:rFonts w:ascii="Arial" w:hAnsi="Arial" w:cs="Arial"/>
          <w:b/>
          <w:bCs/>
          <w:sz w:val="24"/>
          <w:szCs w:val="24"/>
        </w:rPr>
        <w:t>v y d á v á</w:t>
      </w:r>
    </w:p>
    <w:p w:rsidR="00F70DDC" w:rsidRPr="006C4A62" w:rsidRDefault="00F70DDC" w:rsidP="006C4A62">
      <w:pPr>
        <w:jc w:val="center"/>
        <w:rPr>
          <w:rFonts w:ascii="Arial" w:hAnsi="Arial" w:cs="Arial"/>
          <w:sz w:val="24"/>
          <w:szCs w:val="24"/>
        </w:rPr>
      </w:pPr>
      <w:r w:rsidRPr="006C4A62">
        <w:rPr>
          <w:rFonts w:ascii="Arial" w:hAnsi="Arial" w:cs="Arial"/>
          <w:b/>
          <w:bCs/>
          <w:sz w:val="24"/>
          <w:szCs w:val="24"/>
        </w:rPr>
        <w:t xml:space="preserve">Změnu č. 1 územního plánu </w:t>
      </w:r>
      <w:r w:rsidR="006C4A62" w:rsidRPr="006C4A62">
        <w:rPr>
          <w:rFonts w:ascii="Arial" w:hAnsi="Arial" w:cs="Arial"/>
          <w:b/>
          <w:bCs/>
          <w:sz w:val="24"/>
          <w:szCs w:val="24"/>
        </w:rPr>
        <w:t>Zaječice</w:t>
      </w:r>
      <w:r w:rsidRPr="006C4A62">
        <w:rPr>
          <w:rFonts w:ascii="Arial" w:hAnsi="Arial" w:cs="Arial"/>
          <w:b/>
          <w:bCs/>
          <w:sz w:val="24"/>
          <w:szCs w:val="24"/>
        </w:rPr>
        <w:t>,</w:t>
      </w:r>
    </w:p>
    <w:p w:rsidR="006C4A62" w:rsidRPr="006C4A62" w:rsidRDefault="006C4A62" w:rsidP="00F70DDC">
      <w:pPr>
        <w:rPr>
          <w:rFonts w:ascii="Arial" w:hAnsi="Arial" w:cs="Arial"/>
          <w:sz w:val="24"/>
          <w:szCs w:val="24"/>
        </w:rPr>
      </w:pPr>
    </w:p>
    <w:p w:rsidR="00F70DDC" w:rsidRPr="006C4A62" w:rsidRDefault="00F70DDC" w:rsidP="00F70DDC">
      <w:pPr>
        <w:rPr>
          <w:rFonts w:ascii="Arial" w:hAnsi="Arial" w:cs="Arial"/>
          <w:sz w:val="24"/>
          <w:szCs w:val="24"/>
        </w:rPr>
      </w:pPr>
      <w:r w:rsidRPr="006C4A62">
        <w:rPr>
          <w:rFonts w:ascii="Arial" w:hAnsi="Arial" w:cs="Arial"/>
          <w:sz w:val="24"/>
          <w:szCs w:val="24"/>
        </w:rPr>
        <w:t xml:space="preserve">kterou se mění Územní plán </w:t>
      </w:r>
      <w:r w:rsidR="006C4A62" w:rsidRPr="006C4A62">
        <w:rPr>
          <w:rFonts w:ascii="Arial" w:hAnsi="Arial" w:cs="Arial"/>
          <w:sz w:val="24"/>
          <w:szCs w:val="24"/>
        </w:rPr>
        <w:t>Zaječice</w:t>
      </w:r>
      <w:r w:rsidRPr="006C4A62">
        <w:rPr>
          <w:rFonts w:ascii="Arial" w:hAnsi="Arial" w:cs="Arial"/>
          <w:sz w:val="24"/>
          <w:szCs w:val="24"/>
        </w:rPr>
        <w:t xml:space="preserve"> takto: </w:t>
      </w:r>
    </w:p>
    <w:p w:rsidR="00F70DDC" w:rsidRPr="006C4A62" w:rsidRDefault="00F70DDC" w:rsidP="00F70DDC">
      <w:pPr>
        <w:rPr>
          <w:rFonts w:ascii="Arial" w:hAnsi="Arial" w:cs="Arial"/>
          <w:sz w:val="24"/>
          <w:szCs w:val="24"/>
        </w:rPr>
      </w:pPr>
      <w:r w:rsidRPr="006C4A62">
        <w:rPr>
          <w:rFonts w:ascii="Arial" w:hAnsi="Arial" w:cs="Arial"/>
          <w:b/>
          <w:bCs/>
          <w:sz w:val="24"/>
          <w:szCs w:val="24"/>
        </w:rPr>
        <w:t xml:space="preserve">I. Textová část </w:t>
      </w:r>
    </w:p>
    <w:p w:rsidR="00C96282" w:rsidRDefault="00F70DDC" w:rsidP="00F70DDC">
      <w:pPr>
        <w:rPr>
          <w:rFonts w:ascii="Arial" w:hAnsi="Arial" w:cs="Arial"/>
          <w:sz w:val="24"/>
          <w:szCs w:val="24"/>
        </w:rPr>
      </w:pPr>
      <w:r w:rsidRPr="006C4A62">
        <w:rPr>
          <w:rFonts w:ascii="Arial" w:hAnsi="Arial" w:cs="Arial"/>
          <w:sz w:val="24"/>
          <w:szCs w:val="24"/>
        </w:rPr>
        <w:t>1. V</w:t>
      </w:r>
      <w:r w:rsidR="00C96282">
        <w:rPr>
          <w:rFonts w:ascii="Arial" w:hAnsi="Arial" w:cs="Arial"/>
          <w:sz w:val="24"/>
          <w:szCs w:val="24"/>
        </w:rPr>
        <w:t> Úvodních údajích se doplňuje následující text:</w:t>
      </w:r>
    </w:p>
    <w:p w:rsidR="00C96282" w:rsidRPr="00C96282" w:rsidRDefault="00C96282" w:rsidP="00C96282">
      <w:pPr>
        <w:spacing w:after="0"/>
        <w:rPr>
          <w:rFonts w:ascii="Arial" w:hAnsi="Arial" w:cs="Arial"/>
          <w:sz w:val="24"/>
          <w:szCs w:val="24"/>
        </w:rPr>
      </w:pPr>
      <w:r>
        <w:rPr>
          <w:rFonts w:ascii="Arial" w:hAnsi="Arial" w:cs="Arial"/>
          <w:sz w:val="24"/>
          <w:szCs w:val="24"/>
        </w:rPr>
        <w:t>„</w:t>
      </w:r>
      <w:r w:rsidRPr="00C96282">
        <w:rPr>
          <w:rFonts w:ascii="Arial" w:hAnsi="Arial" w:cs="Arial"/>
          <w:sz w:val="24"/>
          <w:szCs w:val="24"/>
        </w:rPr>
        <w:t>Datum zpracování</w:t>
      </w:r>
      <w:r w:rsidRPr="00C96282">
        <w:rPr>
          <w:rFonts w:ascii="Arial" w:hAnsi="Arial" w:cs="Arial"/>
          <w:sz w:val="24"/>
          <w:szCs w:val="24"/>
        </w:rPr>
        <w:tab/>
        <w:t xml:space="preserve">:  </w:t>
      </w:r>
      <w:r w:rsidRPr="00C96282">
        <w:rPr>
          <w:rFonts w:ascii="Arial" w:hAnsi="Arial" w:cs="Arial"/>
          <w:sz w:val="24"/>
          <w:szCs w:val="24"/>
        </w:rPr>
        <w:tab/>
        <w:t>Průzkumy a rozbory, zadání – leden 2015</w:t>
      </w:r>
    </w:p>
    <w:p w:rsidR="001A34D2" w:rsidRDefault="00C96282" w:rsidP="001A34D2">
      <w:pPr>
        <w:spacing w:after="0"/>
        <w:rPr>
          <w:rFonts w:ascii="Arial" w:hAnsi="Arial" w:cs="Arial"/>
          <w:sz w:val="24"/>
          <w:szCs w:val="24"/>
        </w:rPr>
      </w:pPr>
      <w:r>
        <w:rPr>
          <w:rFonts w:ascii="Arial" w:hAnsi="Arial" w:cs="Arial"/>
          <w:sz w:val="24"/>
          <w:szCs w:val="24"/>
        </w:rPr>
        <w:t xml:space="preserve"> </w:t>
      </w:r>
      <w:r w:rsidRPr="00C96282">
        <w:rPr>
          <w:rFonts w:ascii="Arial" w:hAnsi="Arial" w:cs="Arial"/>
          <w:sz w:val="24"/>
          <w:szCs w:val="24"/>
        </w:rPr>
        <w:t>Změny č. 1</w:t>
      </w:r>
      <w:r w:rsidRPr="00C96282">
        <w:rPr>
          <w:rFonts w:ascii="Arial" w:hAnsi="Arial" w:cs="Arial"/>
          <w:sz w:val="24"/>
          <w:szCs w:val="24"/>
        </w:rPr>
        <w:tab/>
      </w:r>
      <w:r w:rsidRPr="00C96282">
        <w:rPr>
          <w:rFonts w:ascii="Arial" w:hAnsi="Arial" w:cs="Arial"/>
          <w:sz w:val="24"/>
          <w:szCs w:val="24"/>
        </w:rPr>
        <w:tab/>
      </w:r>
      <w:r>
        <w:rPr>
          <w:rFonts w:ascii="Arial" w:hAnsi="Arial" w:cs="Arial"/>
          <w:sz w:val="24"/>
          <w:szCs w:val="24"/>
        </w:rPr>
        <w:tab/>
      </w:r>
      <w:r w:rsidRPr="00C96282">
        <w:rPr>
          <w:rFonts w:ascii="Arial" w:hAnsi="Arial" w:cs="Arial"/>
          <w:sz w:val="24"/>
          <w:szCs w:val="24"/>
        </w:rPr>
        <w:t>Návrh – květen 2015</w:t>
      </w:r>
    </w:p>
    <w:p w:rsidR="00C96282" w:rsidRDefault="001A34D2" w:rsidP="001A34D2">
      <w:pPr>
        <w:ind w:left="2124" w:firstLine="708"/>
        <w:rPr>
          <w:rFonts w:ascii="Arial" w:hAnsi="Arial" w:cs="Arial"/>
          <w:sz w:val="24"/>
          <w:szCs w:val="24"/>
        </w:rPr>
      </w:pPr>
      <w:r>
        <w:rPr>
          <w:rFonts w:ascii="Arial" w:hAnsi="Arial" w:cs="Arial"/>
          <w:sz w:val="24"/>
          <w:szCs w:val="24"/>
        </w:rPr>
        <w:t xml:space="preserve">Změna </w:t>
      </w:r>
      <w:proofErr w:type="gramStart"/>
      <w:r>
        <w:rPr>
          <w:rFonts w:ascii="Arial" w:hAnsi="Arial" w:cs="Arial"/>
          <w:sz w:val="24"/>
          <w:szCs w:val="24"/>
        </w:rPr>
        <w:t>č.1 ÚP</w:t>
      </w:r>
      <w:proofErr w:type="gramEnd"/>
      <w:r>
        <w:rPr>
          <w:rFonts w:ascii="Arial" w:hAnsi="Arial" w:cs="Arial"/>
          <w:sz w:val="24"/>
          <w:szCs w:val="24"/>
        </w:rPr>
        <w:t xml:space="preserve"> Zaječice (čistopis) – květen 2016</w:t>
      </w:r>
      <w:r w:rsidR="00C96282">
        <w:rPr>
          <w:rFonts w:ascii="Arial" w:hAnsi="Arial" w:cs="Arial"/>
          <w:sz w:val="24"/>
          <w:szCs w:val="24"/>
        </w:rPr>
        <w:t>“</w:t>
      </w:r>
    </w:p>
    <w:p w:rsidR="00F70DDC" w:rsidRPr="006C4A62" w:rsidRDefault="00F70DDC" w:rsidP="00F70DDC">
      <w:pPr>
        <w:rPr>
          <w:rFonts w:ascii="Arial" w:hAnsi="Arial" w:cs="Arial"/>
          <w:sz w:val="24"/>
          <w:szCs w:val="24"/>
        </w:rPr>
      </w:pPr>
      <w:r w:rsidRPr="006C4A62">
        <w:rPr>
          <w:rFonts w:ascii="Arial" w:hAnsi="Arial" w:cs="Arial"/>
          <w:sz w:val="24"/>
          <w:szCs w:val="24"/>
        </w:rPr>
        <w:t xml:space="preserve">2. V kapitole </w:t>
      </w:r>
      <w:r w:rsidR="00C96282">
        <w:rPr>
          <w:rFonts w:ascii="Arial" w:hAnsi="Arial" w:cs="Arial"/>
          <w:sz w:val="24"/>
          <w:szCs w:val="24"/>
        </w:rPr>
        <w:t xml:space="preserve">1 v prvním odstavci </w:t>
      </w:r>
      <w:r w:rsidR="0059705F">
        <w:rPr>
          <w:rFonts w:ascii="Arial" w:hAnsi="Arial" w:cs="Arial"/>
          <w:sz w:val="24"/>
          <w:szCs w:val="24"/>
        </w:rPr>
        <w:t xml:space="preserve">se </w:t>
      </w:r>
      <w:r w:rsidR="00C96282">
        <w:rPr>
          <w:rFonts w:ascii="Arial" w:hAnsi="Arial" w:cs="Arial"/>
          <w:sz w:val="24"/>
          <w:szCs w:val="24"/>
        </w:rPr>
        <w:t>slova „</w:t>
      </w:r>
      <w:r w:rsidR="00C96282" w:rsidRPr="00C96282">
        <w:rPr>
          <w:rFonts w:ascii="Arial" w:hAnsi="Arial" w:cs="Arial"/>
          <w:sz w:val="24"/>
          <w:szCs w:val="24"/>
        </w:rPr>
        <w:t>ÚP (06/2008)</w:t>
      </w:r>
      <w:r w:rsidR="00C96282">
        <w:rPr>
          <w:rFonts w:ascii="Arial" w:hAnsi="Arial" w:cs="Arial"/>
          <w:sz w:val="24"/>
          <w:szCs w:val="24"/>
        </w:rPr>
        <w:t>“ nahrazují slovy „</w:t>
      </w:r>
      <w:r w:rsidR="00C96282" w:rsidRPr="00C96282">
        <w:rPr>
          <w:rFonts w:ascii="Arial" w:hAnsi="Arial" w:cs="Arial"/>
          <w:sz w:val="24"/>
          <w:szCs w:val="24"/>
        </w:rPr>
        <w:t>změny č</w:t>
      </w:r>
      <w:r w:rsidR="0059705F">
        <w:rPr>
          <w:rFonts w:ascii="Arial" w:hAnsi="Arial" w:cs="Arial"/>
          <w:sz w:val="24"/>
          <w:szCs w:val="24"/>
        </w:rPr>
        <w:t>.</w:t>
      </w:r>
      <w:r w:rsidR="00C96282" w:rsidRPr="00C96282">
        <w:rPr>
          <w:rFonts w:ascii="Arial" w:hAnsi="Arial" w:cs="Arial"/>
          <w:sz w:val="24"/>
          <w:szCs w:val="24"/>
        </w:rPr>
        <w:t xml:space="preserve"> 1 ÚP (05/201</w:t>
      </w:r>
      <w:r w:rsidR="001A34D2">
        <w:rPr>
          <w:rFonts w:ascii="Arial" w:hAnsi="Arial" w:cs="Arial"/>
          <w:sz w:val="24"/>
          <w:szCs w:val="24"/>
        </w:rPr>
        <w:t>6</w:t>
      </w:r>
      <w:r w:rsidR="00C96282" w:rsidRPr="00C96282">
        <w:rPr>
          <w:rFonts w:ascii="Arial" w:hAnsi="Arial" w:cs="Arial"/>
          <w:sz w:val="24"/>
          <w:szCs w:val="24"/>
        </w:rPr>
        <w:t>)</w:t>
      </w:r>
      <w:r w:rsidR="00C96282">
        <w:rPr>
          <w:rFonts w:ascii="Arial" w:hAnsi="Arial" w:cs="Arial"/>
          <w:sz w:val="24"/>
          <w:szCs w:val="24"/>
        </w:rPr>
        <w:t xml:space="preserve">“. </w:t>
      </w:r>
    </w:p>
    <w:p w:rsidR="0059705F" w:rsidRDefault="00F70DDC" w:rsidP="00F70DDC">
      <w:pPr>
        <w:rPr>
          <w:rFonts w:ascii="Arial" w:hAnsi="Arial" w:cs="Arial"/>
          <w:sz w:val="24"/>
          <w:szCs w:val="24"/>
        </w:rPr>
      </w:pPr>
      <w:r w:rsidRPr="006C4A62">
        <w:rPr>
          <w:rFonts w:ascii="Arial" w:hAnsi="Arial" w:cs="Arial"/>
          <w:sz w:val="24"/>
          <w:szCs w:val="24"/>
        </w:rPr>
        <w:t xml:space="preserve">3. V kapitole 3 </w:t>
      </w:r>
      <w:r w:rsidR="0059705F">
        <w:rPr>
          <w:rFonts w:ascii="Arial" w:hAnsi="Arial" w:cs="Arial"/>
          <w:sz w:val="24"/>
          <w:szCs w:val="24"/>
        </w:rPr>
        <w:t xml:space="preserve">se v Přehledu a charakteristice navržených ploch zastavitelného území u plochy Z1 nahrazuje text rozloha: „6,7679 ha“ textem </w:t>
      </w:r>
      <w:r w:rsidR="009C7CCB">
        <w:rPr>
          <w:rFonts w:ascii="Arial" w:hAnsi="Arial" w:cs="Arial"/>
          <w:sz w:val="24"/>
          <w:szCs w:val="24"/>
        </w:rPr>
        <w:t>6,0486 ha;</w:t>
      </w:r>
      <w:r w:rsidR="0059705F">
        <w:rPr>
          <w:rFonts w:ascii="Arial" w:hAnsi="Arial" w:cs="Arial"/>
          <w:sz w:val="24"/>
          <w:szCs w:val="24"/>
        </w:rPr>
        <w:t xml:space="preserve"> </w:t>
      </w:r>
      <w:r w:rsidR="009C7CCB">
        <w:rPr>
          <w:rFonts w:ascii="Arial" w:hAnsi="Arial" w:cs="Arial"/>
          <w:sz w:val="24"/>
          <w:szCs w:val="24"/>
        </w:rPr>
        <w:t>v</w:t>
      </w:r>
      <w:r w:rsidR="0059705F">
        <w:rPr>
          <w:rFonts w:ascii="Arial" w:hAnsi="Arial" w:cs="Arial"/>
          <w:sz w:val="24"/>
          <w:szCs w:val="24"/>
        </w:rPr>
        <w:t> závěru textu lokalizace plochy</w:t>
      </w:r>
      <w:r w:rsidR="009C7CCB">
        <w:rPr>
          <w:rFonts w:ascii="Arial" w:hAnsi="Arial" w:cs="Arial"/>
          <w:sz w:val="24"/>
          <w:szCs w:val="24"/>
        </w:rPr>
        <w:t xml:space="preserve"> Z1</w:t>
      </w:r>
      <w:r w:rsidR="0059705F">
        <w:rPr>
          <w:rFonts w:ascii="Arial" w:hAnsi="Arial" w:cs="Arial"/>
          <w:sz w:val="24"/>
          <w:szCs w:val="24"/>
        </w:rPr>
        <w:t xml:space="preserve"> se ruší text „a severním“.</w:t>
      </w:r>
    </w:p>
    <w:p w:rsidR="009C7CCB" w:rsidRDefault="009C7CCB" w:rsidP="00F70DDC">
      <w:pPr>
        <w:rPr>
          <w:rFonts w:ascii="Arial" w:hAnsi="Arial" w:cs="Arial"/>
          <w:sz w:val="24"/>
          <w:szCs w:val="24"/>
        </w:rPr>
      </w:pPr>
      <w:r>
        <w:rPr>
          <w:rFonts w:ascii="Arial" w:hAnsi="Arial" w:cs="Arial"/>
          <w:sz w:val="24"/>
          <w:szCs w:val="24"/>
        </w:rPr>
        <w:t xml:space="preserve">4. </w:t>
      </w:r>
      <w:r w:rsidRPr="006C4A62">
        <w:rPr>
          <w:rFonts w:ascii="Arial" w:hAnsi="Arial" w:cs="Arial"/>
          <w:sz w:val="24"/>
          <w:szCs w:val="24"/>
        </w:rPr>
        <w:t xml:space="preserve">V kapitole 3 </w:t>
      </w:r>
      <w:r>
        <w:rPr>
          <w:rFonts w:ascii="Arial" w:hAnsi="Arial" w:cs="Arial"/>
          <w:sz w:val="24"/>
          <w:szCs w:val="24"/>
        </w:rPr>
        <w:t>se v Přehledu a charakteristice navržených ploch zastavitelného území u plochy Z2 nahrazuje text rozloha: „3,3374 ha“ textem 2,9856 ha.</w:t>
      </w:r>
    </w:p>
    <w:p w:rsidR="009C7CCB" w:rsidRDefault="009C7CCB" w:rsidP="009C7CCB">
      <w:pPr>
        <w:rPr>
          <w:rFonts w:ascii="Arial" w:hAnsi="Arial" w:cs="Arial"/>
          <w:sz w:val="24"/>
          <w:szCs w:val="24"/>
        </w:rPr>
      </w:pPr>
      <w:r>
        <w:rPr>
          <w:rFonts w:ascii="Arial" w:hAnsi="Arial" w:cs="Arial"/>
          <w:sz w:val="24"/>
          <w:szCs w:val="24"/>
        </w:rPr>
        <w:t xml:space="preserve">5. </w:t>
      </w:r>
      <w:r w:rsidRPr="006C4A62">
        <w:rPr>
          <w:rFonts w:ascii="Arial" w:hAnsi="Arial" w:cs="Arial"/>
          <w:sz w:val="24"/>
          <w:szCs w:val="24"/>
        </w:rPr>
        <w:t xml:space="preserve">V kapitole 3 </w:t>
      </w:r>
      <w:r>
        <w:rPr>
          <w:rFonts w:ascii="Arial" w:hAnsi="Arial" w:cs="Arial"/>
          <w:sz w:val="24"/>
          <w:szCs w:val="24"/>
        </w:rPr>
        <w:t>se v Přehledu a charakteristice navržených ploch zastavitelného území u plochy Z5 nahrazuje text rozloha: „1,0178 ha“ textem 0,9174 ha.</w:t>
      </w:r>
    </w:p>
    <w:p w:rsidR="0059705F" w:rsidRDefault="009C7CCB" w:rsidP="00F70DDC">
      <w:pPr>
        <w:rPr>
          <w:rFonts w:ascii="Arial" w:hAnsi="Arial" w:cs="Arial"/>
          <w:sz w:val="24"/>
          <w:szCs w:val="24"/>
        </w:rPr>
      </w:pPr>
      <w:r>
        <w:rPr>
          <w:rFonts w:ascii="Arial" w:hAnsi="Arial" w:cs="Arial"/>
          <w:sz w:val="24"/>
          <w:szCs w:val="24"/>
        </w:rPr>
        <w:t>6</w:t>
      </w:r>
      <w:r w:rsidR="0059705F" w:rsidRPr="006C4A62">
        <w:rPr>
          <w:rFonts w:ascii="Arial" w:hAnsi="Arial" w:cs="Arial"/>
          <w:sz w:val="24"/>
          <w:szCs w:val="24"/>
        </w:rPr>
        <w:t xml:space="preserve">. V kapitole 3 </w:t>
      </w:r>
      <w:r w:rsidR="0059705F">
        <w:rPr>
          <w:rFonts w:ascii="Arial" w:hAnsi="Arial" w:cs="Arial"/>
          <w:sz w:val="24"/>
          <w:szCs w:val="24"/>
        </w:rPr>
        <w:t>se v Přehledu a charakteristice navržených ploch zastavitelného území ruší text:</w:t>
      </w:r>
    </w:p>
    <w:p w:rsidR="0059705F" w:rsidRPr="0059705F" w:rsidRDefault="0059705F" w:rsidP="0059705F">
      <w:pPr>
        <w:spacing w:after="0" w:line="240" w:lineRule="auto"/>
        <w:ind w:right="-1"/>
        <w:jc w:val="both"/>
        <w:rPr>
          <w:rFonts w:ascii="Arial" w:eastAsia="Times New Roman" w:hAnsi="Arial" w:cs="Times New Roman"/>
          <w:b/>
          <w:sz w:val="24"/>
          <w:szCs w:val="24"/>
          <w:lang w:eastAsia="cs-CZ"/>
        </w:rPr>
      </w:pPr>
      <w:r>
        <w:rPr>
          <w:rFonts w:ascii="Arial" w:eastAsia="Times New Roman" w:hAnsi="Arial" w:cs="Times New Roman"/>
          <w:b/>
          <w:sz w:val="24"/>
          <w:szCs w:val="24"/>
          <w:lang w:eastAsia="cs-CZ"/>
        </w:rPr>
        <w:t>„</w:t>
      </w:r>
      <w:r w:rsidRPr="0059705F">
        <w:rPr>
          <w:rFonts w:ascii="Arial" w:eastAsia="Times New Roman" w:hAnsi="Arial" w:cs="Times New Roman"/>
          <w:b/>
          <w:sz w:val="24"/>
          <w:szCs w:val="24"/>
          <w:lang w:eastAsia="cs-CZ"/>
        </w:rPr>
        <w:t xml:space="preserve">Z10 – zastavitelná plocha „J okraj obce“ </w:t>
      </w:r>
    </w:p>
    <w:p w:rsidR="0059705F" w:rsidRPr="0059705F" w:rsidRDefault="0059705F" w:rsidP="0059705F">
      <w:pPr>
        <w:spacing w:after="0" w:line="240" w:lineRule="auto"/>
        <w:ind w:right="-1" w:firstLine="567"/>
        <w:jc w:val="both"/>
        <w:rPr>
          <w:rFonts w:ascii="Arial" w:eastAsia="Times New Roman" w:hAnsi="Arial" w:cs="Times New Roman"/>
          <w:sz w:val="24"/>
          <w:szCs w:val="24"/>
          <w:lang w:eastAsia="cs-CZ"/>
        </w:rPr>
      </w:pPr>
      <w:r w:rsidRPr="0059705F">
        <w:rPr>
          <w:rFonts w:ascii="Arial" w:eastAsia="Times New Roman" w:hAnsi="Arial" w:cs="Times New Roman"/>
          <w:sz w:val="24"/>
          <w:szCs w:val="24"/>
          <w:lang w:eastAsia="cs-CZ"/>
        </w:rPr>
        <w:t xml:space="preserve">rozloha:  </w:t>
      </w:r>
      <w:smartTag w:uri="urn:schemas-microsoft-com:office:smarttags" w:element="metricconverter">
        <w:smartTagPr>
          <w:attr w:name="ProductID" w:val="1,2761 ha"/>
        </w:smartTagPr>
        <w:r w:rsidRPr="0059705F">
          <w:rPr>
            <w:rFonts w:ascii="Arial" w:eastAsia="Times New Roman" w:hAnsi="Arial" w:cs="Times New Roman"/>
            <w:sz w:val="24"/>
            <w:szCs w:val="24"/>
            <w:lang w:eastAsia="cs-CZ"/>
          </w:rPr>
          <w:t>1,2761 ha</w:t>
        </w:r>
      </w:smartTag>
      <w:r w:rsidRPr="0059705F">
        <w:rPr>
          <w:rFonts w:ascii="Arial" w:eastAsia="Times New Roman" w:hAnsi="Arial" w:cs="Times New Roman"/>
          <w:sz w:val="24"/>
          <w:szCs w:val="24"/>
          <w:lang w:eastAsia="cs-CZ"/>
        </w:rPr>
        <w:t xml:space="preserve"> </w:t>
      </w:r>
    </w:p>
    <w:p w:rsidR="0059705F" w:rsidRPr="0059705F" w:rsidRDefault="0059705F" w:rsidP="0059705F">
      <w:pPr>
        <w:spacing w:after="0" w:line="240" w:lineRule="auto"/>
        <w:ind w:right="-1" w:firstLine="567"/>
        <w:jc w:val="both"/>
        <w:rPr>
          <w:rFonts w:ascii="Arial" w:eastAsia="Times New Roman" w:hAnsi="Arial" w:cs="Times New Roman"/>
          <w:sz w:val="24"/>
          <w:szCs w:val="24"/>
          <w:lang w:eastAsia="cs-CZ"/>
        </w:rPr>
      </w:pPr>
      <w:r w:rsidRPr="0059705F">
        <w:rPr>
          <w:rFonts w:ascii="Arial" w:eastAsia="Times New Roman" w:hAnsi="Arial" w:cs="Times New Roman"/>
          <w:sz w:val="24"/>
          <w:szCs w:val="24"/>
          <w:lang w:eastAsia="cs-CZ"/>
        </w:rPr>
        <w:lastRenderedPageBreak/>
        <w:t>využití plochy: občanské vybavení – tělovýchovná a sportovní zařízení a zeleň ochranná a izolační (na východní straně směrem k ploše výroby –</w:t>
      </w:r>
      <w:r>
        <w:rPr>
          <w:rFonts w:ascii="Arial" w:eastAsia="Times New Roman" w:hAnsi="Arial" w:cs="Times New Roman"/>
          <w:sz w:val="24"/>
          <w:szCs w:val="24"/>
          <w:lang w:eastAsia="cs-CZ"/>
        </w:rPr>
        <w:t xml:space="preserve"> </w:t>
      </w:r>
      <w:r w:rsidRPr="0059705F">
        <w:rPr>
          <w:rFonts w:ascii="Arial" w:eastAsia="Times New Roman" w:hAnsi="Arial" w:cs="Times New Roman"/>
          <w:sz w:val="24"/>
          <w:szCs w:val="24"/>
          <w:lang w:eastAsia="cs-CZ"/>
        </w:rPr>
        <w:t>Z11) a zeleň na veřejných prostranstvích (střední část)</w:t>
      </w:r>
    </w:p>
    <w:p w:rsidR="0059705F" w:rsidRPr="0059705F" w:rsidRDefault="0059705F" w:rsidP="0059705F">
      <w:pPr>
        <w:spacing w:after="0" w:line="240" w:lineRule="auto"/>
        <w:ind w:left="540" w:right="-1" w:firstLine="27"/>
        <w:jc w:val="both"/>
        <w:rPr>
          <w:rFonts w:ascii="Arial" w:eastAsia="Times New Roman" w:hAnsi="Arial" w:cs="Times New Roman"/>
          <w:sz w:val="24"/>
          <w:szCs w:val="24"/>
          <w:lang w:eastAsia="cs-CZ"/>
        </w:rPr>
      </w:pPr>
      <w:r w:rsidRPr="0059705F">
        <w:rPr>
          <w:rFonts w:ascii="Arial" w:eastAsia="Times New Roman" w:hAnsi="Arial" w:cs="Times New Roman"/>
          <w:sz w:val="24"/>
          <w:szCs w:val="24"/>
          <w:lang w:eastAsia="cs-CZ"/>
        </w:rPr>
        <w:t xml:space="preserve">lokalizace plochy: J okraj obce, prostor v návaznosti na jižní okraj stávající zástavby a stávající hřiště, prostor po ochranné pásmo VVN </w:t>
      </w:r>
    </w:p>
    <w:p w:rsidR="0059705F" w:rsidRPr="0059705F" w:rsidRDefault="0059705F" w:rsidP="0059705F">
      <w:pPr>
        <w:spacing w:after="0" w:line="240" w:lineRule="auto"/>
        <w:ind w:right="-1" w:firstLine="567"/>
        <w:jc w:val="both"/>
        <w:rPr>
          <w:rFonts w:ascii="Arial" w:eastAsia="Times New Roman" w:hAnsi="Arial" w:cs="Times New Roman"/>
          <w:sz w:val="24"/>
          <w:szCs w:val="24"/>
          <w:lang w:eastAsia="cs-CZ"/>
        </w:rPr>
      </w:pPr>
      <w:r w:rsidRPr="0059705F">
        <w:rPr>
          <w:rFonts w:ascii="Arial" w:eastAsia="Times New Roman" w:hAnsi="Arial" w:cs="Times New Roman"/>
          <w:sz w:val="24"/>
          <w:szCs w:val="24"/>
          <w:lang w:eastAsia="cs-CZ"/>
        </w:rPr>
        <w:t xml:space="preserve">specifické podmínky: </w:t>
      </w:r>
    </w:p>
    <w:p w:rsidR="0059705F" w:rsidRPr="0059705F" w:rsidRDefault="0059705F" w:rsidP="0059705F">
      <w:pPr>
        <w:numPr>
          <w:ilvl w:val="0"/>
          <w:numId w:val="1"/>
        </w:numPr>
        <w:spacing w:after="0" w:line="240" w:lineRule="auto"/>
        <w:ind w:right="-1"/>
        <w:jc w:val="both"/>
        <w:rPr>
          <w:rFonts w:ascii="Arial" w:eastAsia="Times New Roman" w:hAnsi="Arial" w:cs="Times New Roman"/>
          <w:sz w:val="24"/>
          <w:szCs w:val="24"/>
          <w:lang w:eastAsia="cs-CZ"/>
        </w:rPr>
      </w:pPr>
      <w:r w:rsidRPr="0059705F">
        <w:rPr>
          <w:rFonts w:ascii="Arial" w:eastAsia="Times New Roman" w:hAnsi="Arial" w:cs="Times New Roman"/>
          <w:sz w:val="24"/>
          <w:szCs w:val="24"/>
          <w:lang w:eastAsia="cs-CZ"/>
        </w:rPr>
        <w:t xml:space="preserve">nutno respektovat trasu stávajícího vrchního vedení VN včetně ochranného pásma </w:t>
      </w:r>
    </w:p>
    <w:p w:rsidR="0059705F" w:rsidRPr="0059705F" w:rsidRDefault="0059705F" w:rsidP="0059705F">
      <w:pPr>
        <w:numPr>
          <w:ilvl w:val="0"/>
          <w:numId w:val="1"/>
        </w:numPr>
        <w:spacing w:after="0" w:line="240" w:lineRule="auto"/>
        <w:ind w:right="-1"/>
        <w:jc w:val="both"/>
        <w:rPr>
          <w:rFonts w:ascii="Arial" w:eastAsia="Times New Roman" w:hAnsi="Arial" w:cs="Times New Roman"/>
          <w:sz w:val="24"/>
          <w:szCs w:val="24"/>
          <w:lang w:eastAsia="cs-CZ"/>
        </w:rPr>
      </w:pPr>
      <w:r w:rsidRPr="0059705F">
        <w:rPr>
          <w:rFonts w:ascii="Arial" w:eastAsia="Times New Roman" w:hAnsi="Arial" w:cs="Times New Roman"/>
          <w:sz w:val="24"/>
          <w:szCs w:val="24"/>
          <w:lang w:eastAsia="cs-CZ"/>
        </w:rPr>
        <w:t>lokalitu je možno napojit na stávající obslužnou komunikaci ze severního okraje</w:t>
      </w:r>
    </w:p>
    <w:p w:rsidR="0059705F" w:rsidRPr="0059705F" w:rsidRDefault="0059705F" w:rsidP="0059705F">
      <w:pPr>
        <w:numPr>
          <w:ilvl w:val="0"/>
          <w:numId w:val="1"/>
        </w:numPr>
        <w:spacing w:after="0" w:line="240" w:lineRule="auto"/>
        <w:ind w:right="-1"/>
        <w:jc w:val="both"/>
        <w:rPr>
          <w:rFonts w:ascii="Arial" w:eastAsia="Times New Roman" w:hAnsi="Arial" w:cs="Times New Roman"/>
          <w:sz w:val="24"/>
          <w:szCs w:val="24"/>
          <w:lang w:eastAsia="cs-CZ"/>
        </w:rPr>
      </w:pPr>
      <w:r w:rsidRPr="0059705F">
        <w:rPr>
          <w:rFonts w:ascii="Arial" w:eastAsia="Times New Roman" w:hAnsi="Arial" w:cs="Times New Roman"/>
          <w:sz w:val="24"/>
          <w:szCs w:val="24"/>
          <w:lang w:eastAsia="cs-CZ"/>
        </w:rPr>
        <w:t>event. inženýrské sítě bude možno napojit na prodloužení stávajících tras (elektrorozvody, vodovod, plynovod) v blízkosti lokality</w:t>
      </w:r>
    </w:p>
    <w:p w:rsidR="0059705F" w:rsidRDefault="0059705F" w:rsidP="0059705F">
      <w:pPr>
        <w:numPr>
          <w:ilvl w:val="0"/>
          <w:numId w:val="1"/>
        </w:numPr>
        <w:spacing w:after="0" w:line="240" w:lineRule="auto"/>
        <w:ind w:right="-1"/>
        <w:jc w:val="both"/>
        <w:rPr>
          <w:rFonts w:ascii="Arial" w:eastAsia="Times New Roman" w:hAnsi="Arial" w:cs="Times New Roman"/>
          <w:sz w:val="24"/>
          <w:szCs w:val="24"/>
          <w:lang w:eastAsia="cs-CZ"/>
        </w:rPr>
      </w:pPr>
      <w:r w:rsidRPr="0059705F">
        <w:rPr>
          <w:rFonts w:ascii="Arial" w:eastAsia="Times New Roman" w:hAnsi="Arial" w:cs="Times New Roman"/>
          <w:sz w:val="24"/>
          <w:szCs w:val="24"/>
          <w:lang w:eastAsia="cs-CZ"/>
        </w:rPr>
        <w:t>event. kanalizaci je třeba zahrnout do plánované, event. do doby realizace systémové kanalizace řešit likvidaci splaškových vod individu</w:t>
      </w:r>
      <w:r>
        <w:rPr>
          <w:rFonts w:ascii="Arial" w:eastAsia="Times New Roman" w:hAnsi="Arial" w:cs="Times New Roman"/>
          <w:sz w:val="24"/>
          <w:szCs w:val="24"/>
          <w:lang w:eastAsia="cs-CZ"/>
        </w:rPr>
        <w:t>á</w:t>
      </w:r>
      <w:r w:rsidRPr="0059705F">
        <w:rPr>
          <w:rFonts w:ascii="Arial" w:eastAsia="Times New Roman" w:hAnsi="Arial" w:cs="Times New Roman"/>
          <w:sz w:val="24"/>
          <w:szCs w:val="24"/>
          <w:lang w:eastAsia="cs-CZ"/>
        </w:rPr>
        <w:t>lně</w:t>
      </w:r>
      <w:r>
        <w:rPr>
          <w:rFonts w:ascii="Arial" w:eastAsia="Times New Roman" w:hAnsi="Arial" w:cs="Times New Roman"/>
          <w:sz w:val="24"/>
          <w:szCs w:val="24"/>
          <w:lang w:eastAsia="cs-CZ"/>
        </w:rPr>
        <w:t>“</w:t>
      </w:r>
    </w:p>
    <w:p w:rsidR="001504B0" w:rsidRPr="0059705F" w:rsidRDefault="001504B0" w:rsidP="001504B0">
      <w:pPr>
        <w:spacing w:after="0" w:line="240" w:lineRule="auto"/>
        <w:ind w:left="1068" w:right="-1"/>
        <w:jc w:val="both"/>
        <w:rPr>
          <w:rFonts w:ascii="Arial" w:eastAsia="Times New Roman" w:hAnsi="Arial" w:cs="Times New Roman"/>
          <w:sz w:val="24"/>
          <w:szCs w:val="24"/>
          <w:lang w:eastAsia="cs-CZ"/>
        </w:rPr>
      </w:pPr>
    </w:p>
    <w:p w:rsidR="001504B0" w:rsidRDefault="009C7CCB" w:rsidP="00F70DDC">
      <w:pPr>
        <w:rPr>
          <w:rFonts w:ascii="Arial" w:hAnsi="Arial" w:cs="Arial"/>
          <w:sz w:val="24"/>
          <w:szCs w:val="24"/>
        </w:rPr>
      </w:pPr>
      <w:r>
        <w:rPr>
          <w:rFonts w:ascii="Arial" w:hAnsi="Arial" w:cs="Arial"/>
          <w:sz w:val="24"/>
          <w:szCs w:val="24"/>
        </w:rPr>
        <w:t>6</w:t>
      </w:r>
      <w:r w:rsidR="00F70DDC" w:rsidRPr="006C4A62">
        <w:rPr>
          <w:rFonts w:ascii="Arial" w:hAnsi="Arial" w:cs="Arial"/>
          <w:sz w:val="24"/>
          <w:szCs w:val="24"/>
        </w:rPr>
        <w:t xml:space="preserve">. </w:t>
      </w:r>
      <w:r w:rsidR="001504B0">
        <w:rPr>
          <w:rFonts w:ascii="Arial" w:hAnsi="Arial" w:cs="Arial"/>
          <w:sz w:val="24"/>
          <w:szCs w:val="24"/>
        </w:rPr>
        <w:t>Na závěr kapitoly č. 3 se pře</w:t>
      </w:r>
      <w:r>
        <w:rPr>
          <w:rFonts w:ascii="Arial" w:hAnsi="Arial" w:cs="Arial"/>
          <w:sz w:val="24"/>
          <w:szCs w:val="24"/>
        </w:rPr>
        <w:t>d</w:t>
      </w:r>
      <w:r w:rsidR="001504B0">
        <w:rPr>
          <w:rFonts w:ascii="Arial" w:hAnsi="Arial" w:cs="Arial"/>
          <w:sz w:val="24"/>
          <w:szCs w:val="24"/>
        </w:rPr>
        <w:t xml:space="preserve"> poslední odstavec vkládá následující text:</w:t>
      </w:r>
    </w:p>
    <w:p w:rsidR="001504B0" w:rsidRPr="001504B0" w:rsidRDefault="001504B0" w:rsidP="001504B0">
      <w:pPr>
        <w:ind w:right="-1"/>
        <w:jc w:val="both"/>
        <w:rPr>
          <w:rFonts w:ascii="Arial" w:eastAsia="Times New Roman" w:hAnsi="Arial" w:cs="Times New Roman"/>
          <w:b/>
          <w:sz w:val="24"/>
          <w:szCs w:val="24"/>
          <w:lang w:eastAsia="cs-CZ"/>
        </w:rPr>
      </w:pPr>
      <w:r>
        <w:rPr>
          <w:rFonts w:ascii="Arial" w:hAnsi="Arial" w:cs="Arial"/>
          <w:sz w:val="24"/>
          <w:szCs w:val="24"/>
        </w:rPr>
        <w:t>„</w:t>
      </w:r>
      <w:r w:rsidRPr="001504B0">
        <w:rPr>
          <w:rFonts w:ascii="Arial" w:eastAsia="Times New Roman" w:hAnsi="Arial" w:cs="Times New Roman"/>
          <w:b/>
          <w:sz w:val="24"/>
          <w:szCs w:val="24"/>
          <w:lang w:eastAsia="cs-CZ"/>
        </w:rPr>
        <w:t xml:space="preserve">Z16 – zastavitelná plocha „Z okraj katastru obce - rybník </w:t>
      </w:r>
      <w:r w:rsidR="00F12E51" w:rsidRPr="00F12E51">
        <w:rPr>
          <w:rFonts w:ascii="Arial" w:eastAsia="Times New Roman" w:hAnsi="Arial" w:cs="Times New Roman"/>
          <w:b/>
          <w:sz w:val="24"/>
          <w:szCs w:val="24"/>
          <w:lang w:eastAsia="cs-CZ"/>
        </w:rPr>
        <w:t>Iva a rozšíření rybníka Míra</w:t>
      </w:r>
      <w:r w:rsidRPr="001504B0">
        <w:rPr>
          <w:rFonts w:ascii="Arial" w:eastAsia="Times New Roman" w:hAnsi="Arial" w:cs="Times New Roman"/>
          <w:b/>
          <w:sz w:val="24"/>
          <w:szCs w:val="24"/>
          <w:lang w:eastAsia="cs-CZ"/>
        </w:rPr>
        <w:t xml:space="preserve">“ </w:t>
      </w:r>
    </w:p>
    <w:p w:rsidR="001504B0" w:rsidRPr="001504B0" w:rsidRDefault="001504B0" w:rsidP="001504B0">
      <w:pPr>
        <w:spacing w:after="0" w:line="240" w:lineRule="auto"/>
        <w:ind w:right="-1" w:firstLine="567"/>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rozloha:  </w:t>
      </w:r>
      <w:r w:rsidRPr="00A141E3">
        <w:rPr>
          <w:rFonts w:ascii="Arial" w:eastAsia="Times New Roman" w:hAnsi="Arial" w:cs="Times New Roman"/>
          <w:sz w:val="24"/>
          <w:szCs w:val="24"/>
          <w:lang w:eastAsia="cs-CZ"/>
        </w:rPr>
        <w:t>0,</w:t>
      </w:r>
      <w:r w:rsidR="00A141E3">
        <w:rPr>
          <w:rFonts w:ascii="Arial" w:eastAsia="Times New Roman" w:hAnsi="Arial" w:cs="Times New Roman"/>
          <w:sz w:val="24"/>
          <w:szCs w:val="24"/>
          <w:lang w:eastAsia="cs-CZ"/>
        </w:rPr>
        <w:t>3303</w:t>
      </w:r>
      <w:r w:rsidRPr="00A141E3">
        <w:rPr>
          <w:rFonts w:ascii="Arial" w:eastAsia="Times New Roman" w:hAnsi="Arial" w:cs="Times New Roman"/>
          <w:sz w:val="24"/>
          <w:szCs w:val="24"/>
          <w:lang w:eastAsia="cs-CZ"/>
        </w:rPr>
        <w:t xml:space="preserve"> ha</w:t>
      </w:r>
      <w:r w:rsidRPr="001504B0">
        <w:rPr>
          <w:rFonts w:ascii="Arial" w:eastAsia="Times New Roman" w:hAnsi="Arial" w:cs="Times New Roman"/>
          <w:sz w:val="24"/>
          <w:szCs w:val="24"/>
          <w:lang w:eastAsia="cs-CZ"/>
        </w:rPr>
        <w:t xml:space="preserve"> </w:t>
      </w:r>
    </w:p>
    <w:p w:rsidR="001504B0" w:rsidRPr="001504B0" w:rsidRDefault="001504B0" w:rsidP="001504B0">
      <w:pPr>
        <w:spacing w:after="0" w:line="240" w:lineRule="auto"/>
        <w:ind w:right="-1" w:firstLine="567"/>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využití plochy: plochy vodní a vodohospodářské  </w:t>
      </w:r>
    </w:p>
    <w:p w:rsidR="001504B0" w:rsidRPr="001504B0" w:rsidRDefault="001504B0" w:rsidP="001504B0">
      <w:pPr>
        <w:spacing w:after="0" w:line="240" w:lineRule="auto"/>
        <w:ind w:left="540" w:right="-1" w:firstLine="27"/>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lokalizace plochy: Z okraj střední části katastru obce, prostor jižně železniční trati, v návaznosti na vodní plochy v sousedním katastru Bítovan</w:t>
      </w:r>
    </w:p>
    <w:p w:rsidR="001504B0" w:rsidRPr="001504B0" w:rsidRDefault="001504B0" w:rsidP="001504B0">
      <w:pPr>
        <w:spacing w:after="0" w:line="240" w:lineRule="auto"/>
        <w:ind w:right="-1" w:firstLine="567"/>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specifické podmínky: </w:t>
      </w:r>
    </w:p>
    <w:p w:rsidR="001504B0" w:rsidRPr="001504B0" w:rsidRDefault="001504B0" w:rsidP="001504B0">
      <w:pPr>
        <w:numPr>
          <w:ilvl w:val="0"/>
          <w:numId w:val="1"/>
        </w:numPr>
        <w:spacing w:after="0" w:line="240" w:lineRule="auto"/>
        <w:ind w:right="-1"/>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nutno respektovat vyhlášené záplavové území Q</w:t>
      </w:r>
      <w:r w:rsidRPr="001504B0">
        <w:rPr>
          <w:rFonts w:ascii="Arial" w:eastAsia="Times New Roman" w:hAnsi="Arial" w:cs="Times New Roman"/>
          <w:sz w:val="24"/>
          <w:szCs w:val="24"/>
          <w:vertAlign w:val="subscript"/>
          <w:lang w:eastAsia="cs-CZ"/>
        </w:rPr>
        <w:t>100</w:t>
      </w:r>
      <w:r w:rsidRPr="001504B0">
        <w:rPr>
          <w:rFonts w:ascii="Arial" w:eastAsia="Times New Roman" w:hAnsi="Arial" w:cs="Times New Roman"/>
          <w:sz w:val="24"/>
          <w:szCs w:val="24"/>
          <w:lang w:eastAsia="cs-CZ"/>
        </w:rPr>
        <w:t xml:space="preserve"> a aktivní zónu při toku </w:t>
      </w:r>
      <w:proofErr w:type="spellStart"/>
      <w:r w:rsidRPr="001504B0">
        <w:rPr>
          <w:rFonts w:ascii="Arial" w:eastAsia="Times New Roman" w:hAnsi="Arial" w:cs="Times New Roman"/>
          <w:sz w:val="24"/>
          <w:szCs w:val="24"/>
          <w:lang w:eastAsia="cs-CZ"/>
        </w:rPr>
        <w:t>Holetínky</w:t>
      </w:r>
      <w:proofErr w:type="spellEnd"/>
      <w:r w:rsidRPr="001504B0">
        <w:rPr>
          <w:rFonts w:ascii="Arial" w:eastAsia="Times New Roman" w:hAnsi="Arial" w:cs="Times New Roman"/>
          <w:sz w:val="24"/>
          <w:szCs w:val="24"/>
          <w:lang w:eastAsia="cs-CZ"/>
        </w:rPr>
        <w:t xml:space="preserve"> </w:t>
      </w:r>
    </w:p>
    <w:p w:rsidR="001504B0" w:rsidRPr="001504B0" w:rsidRDefault="001504B0" w:rsidP="001504B0">
      <w:pPr>
        <w:numPr>
          <w:ilvl w:val="0"/>
          <w:numId w:val="1"/>
        </w:numPr>
        <w:spacing w:after="0" w:line="240" w:lineRule="auto"/>
        <w:ind w:right="-1"/>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nutno respektovat a koordinovat záměr se stanovením lokálního biokoridoru a lokálního biocentra v daném prostoru </w:t>
      </w:r>
    </w:p>
    <w:p w:rsidR="001504B0" w:rsidRPr="001504B0" w:rsidRDefault="001504B0" w:rsidP="001504B0">
      <w:pPr>
        <w:numPr>
          <w:ilvl w:val="0"/>
          <w:numId w:val="1"/>
        </w:numPr>
        <w:spacing w:after="0" w:line="240" w:lineRule="auto"/>
        <w:ind w:right="-1"/>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nutno respektovat OP přilehlé železniční trati  </w:t>
      </w:r>
    </w:p>
    <w:p w:rsidR="001504B0" w:rsidRDefault="001504B0" w:rsidP="001504B0">
      <w:pPr>
        <w:numPr>
          <w:ilvl w:val="0"/>
          <w:numId w:val="1"/>
        </w:numPr>
        <w:spacing w:after="0" w:line="240" w:lineRule="auto"/>
        <w:ind w:right="-1"/>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příjezd do lokality je možný zejména po účelové komunikaci na sousedním katastru Bítovan  </w:t>
      </w:r>
    </w:p>
    <w:p w:rsidR="00651E9B" w:rsidRPr="00E77905" w:rsidRDefault="00651E9B" w:rsidP="00E77905">
      <w:pPr>
        <w:numPr>
          <w:ilvl w:val="0"/>
          <w:numId w:val="1"/>
        </w:numPr>
        <w:spacing w:after="0" w:line="240" w:lineRule="auto"/>
        <w:ind w:right="-1"/>
        <w:jc w:val="both"/>
        <w:rPr>
          <w:rFonts w:ascii="Arial" w:eastAsia="Times New Roman" w:hAnsi="Arial" w:cs="Times New Roman"/>
          <w:sz w:val="24"/>
          <w:szCs w:val="24"/>
          <w:lang w:eastAsia="cs-CZ"/>
        </w:rPr>
      </w:pPr>
      <w:r w:rsidRPr="00E77905">
        <w:rPr>
          <w:rFonts w:ascii="Arial" w:eastAsia="Times New Roman" w:hAnsi="Arial" w:cs="Times New Roman"/>
          <w:sz w:val="24"/>
          <w:szCs w:val="24"/>
          <w:lang w:eastAsia="cs-CZ"/>
        </w:rPr>
        <w:t>před územním řízením stavby bude třeba vypracovat potřebné biologické vyhodnocení ploch pro zábor vodní plochy</w:t>
      </w:r>
      <w:r w:rsidR="00E77905">
        <w:rPr>
          <w:rFonts w:ascii="Arial" w:eastAsia="Times New Roman" w:hAnsi="Arial" w:cs="Times New Roman"/>
          <w:sz w:val="24"/>
          <w:szCs w:val="24"/>
          <w:lang w:eastAsia="cs-CZ"/>
        </w:rPr>
        <w:t>;</w:t>
      </w:r>
      <w:r w:rsidRPr="00E77905">
        <w:rPr>
          <w:rFonts w:ascii="Arial" w:eastAsia="Times New Roman" w:hAnsi="Arial" w:cs="Times New Roman"/>
          <w:sz w:val="24"/>
          <w:szCs w:val="24"/>
          <w:lang w:eastAsia="cs-CZ"/>
        </w:rPr>
        <w:t xml:space="preserve"> </w:t>
      </w:r>
      <w:r w:rsidR="00E77905">
        <w:rPr>
          <w:rFonts w:ascii="Arial" w:eastAsia="Times New Roman" w:hAnsi="Arial" w:cs="Times New Roman"/>
          <w:sz w:val="24"/>
          <w:szCs w:val="24"/>
          <w:lang w:eastAsia="cs-CZ"/>
        </w:rPr>
        <w:t>v</w:t>
      </w:r>
      <w:r w:rsidRPr="00E77905">
        <w:rPr>
          <w:rFonts w:ascii="Arial" w:eastAsia="Times New Roman" w:hAnsi="Arial" w:cs="Times New Roman"/>
          <w:sz w:val="24"/>
          <w:szCs w:val="24"/>
          <w:lang w:eastAsia="cs-CZ"/>
        </w:rPr>
        <w:t xml:space="preserve"> r. 2012 byl dle nálezové databáze AOPK ČR u rybníka Eliška potvrzen výskyt ropuchy zelené (</w:t>
      </w:r>
      <w:proofErr w:type="spellStart"/>
      <w:r w:rsidRPr="00E77905">
        <w:rPr>
          <w:rFonts w:ascii="Arial" w:eastAsia="Times New Roman" w:hAnsi="Arial" w:cs="Times New Roman"/>
          <w:sz w:val="24"/>
          <w:szCs w:val="24"/>
          <w:lang w:eastAsia="cs-CZ"/>
        </w:rPr>
        <w:t>Bufo</w:t>
      </w:r>
      <w:proofErr w:type="spellEnd"/>
      <w:r w:rsidRPr="00E77905">
        <w:rPr>
          <w:rFonts w:ascii="Arial" w:eastAsia="Times New Roman" w:hAnsi="Arial" w:cs="Times New Roman"/>
          <w:sz w:val="24"/>
          <w:szCs w:val="24"/>
          <w:lang w:eastAsia="cs-CZ"/>
        </w:rPr>
        <w:t xml:space="preserve"> </w:t>
      </w:r>
      <w:proofErr w:type="spellStart"/>
      <w:r w:rsidRPr="00E77905">
        <w:rPr>
          <w:rFonts w:ascii="Arial" w:eastAsia="Times New Roman" w:hAnsi="Arial" w:cs="Times New Roman"/>
          <w:sz w:val="24"/>
          <w:szCs w:val="24"/>
          <w:lang w:eastAsia="cs-CZ"/>
        </w:rPr>
        <w:t>viridis</w:t>
      </w:r>
      <w:proofErr w:type="spellEnd"/>
      <w:r w:rsidRPr="00E77905">
        <w:rPr>
          <w:rFonts w:ascii="Arial" w:eastAsia="Times New Roman" w:hAnsi="Arial" w:cs="Times New Roman"/>
          <w:sz w:val="24"/>
          <w:szCs w:val="24"/>
          <w:lang w:eastAsia="cs-CZ"/>
        </w:rPr>
        <w:t>), dále zde byly zaznamenány druhy rákosník velký, kulík říční a druhy zelených skokanů - proto je třeba posoudit případná ochranná opatření pro tyto zvláště chráněné druhy</w:t>
      </w:r>
      <w:r w:rsidR="00E77905">
        <w:rPr>
          <w:rFonts w:ascii="Arial" w:eastAsia="Times New Roman" w:hAnsi="Arial" w:cs="Times New Roman"/>
          <w:sz w:val="24"/>
          <w:szCs w:val="24"/>
          <w:lang w:eastAsia="cs-CZ"/>
        </w:rPr>
        <w:t>;</w:t>
      </w:r>
      <w:r w:rsidRPr="00E77905">
        <w:rPr>
          <w:rFonts w:ascii="Arial" w:eastAsia="Times New Roman" w:hAnsi="Arial" w:cs="Times New Roman"/>
          <w:sz w:val="24"/>
          <w:szCs w:val="24"/>
          <w:lang w:eastAsia="cs-CZ"/>
        </w:rPr>
        <w:t xml:space="preserve"> </w:t>
      </w:r>
      <w:r w:rsidR="00E77905">
        <w:rPr>
          <w:rFonts w:ascii="Arial" w:eastAsia="Times New Roman" w:hAnsi="Arial" w:cs="Times New Roman"/>
          <w:sz w:val="24"/>
          <w:szCs w:val="24"/>
          <w:lang w:eastAsia="cs-CZ"/>
        </w:rPr>
        <w:t>p</w:t>
      </w:r>
      <w:r w:rsidRPr="00E77905">
        <w:rPr>
          <w:rFonts w:ascii="Arial" w:eastAsia="Times New Roman" w:hAnsi="Arial" w:cs="Times New Roman"/>
          <w:sz w:val="24"/>
          <w:szCs w:val="24"/>
          <w:lang w:eastAsia="cs-CZ"/>
        </w:rPr>
        <w:t>odle výsledků vyhodnocení bude případně nutné vyžádat si výjimku ze zákazů dle § 56 citovaného zákona ze zákazů u zvláště chráněných druhů (na její udělení není právní nárok)</w:t>
      </w:r>
    </w:p>
    <w:p w:rsidR="001504B0" w:rsidRPr="001504B0" w:rsidRDefault="001504B0" w:rsidP="001504B0">
      <w:pPr>
        <w:spacing w:after="0" w:line="240" w:lineRule="auto"/>
        <w:ind w:firstLine="567"/>
        <w:jc w:val="both"/>
        <w:rPr>
          <w:rFonts w:ascii="Arial" w:eastAsia="Times New Roman" w:hAnsi="Arial" w:cs="Times New Roman"/>
          <w:sz w:val="24"/>
          <w:szCs w:val="20"/>
          <w:lang w:eastAsia="cs-CZ"/>
        </w:rPr>
      </w:pPr>
    </w:p>
    <w:p w:rsidR="001504B0" w:rsidRPr="001504B0" w:rsidRDefault="001504B0" w:rsidP="001504B0">
      <w:pPr>
        <w:spacing w:after="0" w:line="240" w:lineRule="auto"/>
        <w:ind w:right="-1"/>
        <w:jc w:val="both"/>
        <w:rPr>
          <w:rFonts w:ascii="Arial" w:eastAsia="Times New Roman" w:hAnsi="Arial" w:cs="Times New Roman"/>
          <w:b/>
          <w:sz w:val="24"/>
          <w:szCs w:val="24"/>
          <w:lang w:eastAsia="cs-CZ"/>
        </w:rPr>
      </w:pPr>
      <w:r w:rsidRPr="001504B0">
        <w:rPr>
          <w:rFonts w:ascii="Arial" w:eastAsia="Times New Roman" w:hAnsi="Arial" w:cs="Times New Roman"/>
          <w:b/>
          <w:sz w:val="24"/>
          <w:szCs w:val="24"/>
          <w:lang w:eastAsia="cs-CZ"/>
        </w:rPr>
        <w:t>Z17 – zastavitelná plocha „Z okraj katastru obce – rozšířen</w:t>
      </w:r>
      <w:r w:rsidR="00F12E51">
        <w:rPr>
          <w:rFonts w:ascii="Arial" w:eastAsia="Times New Roman" w:hAnsi="Arial" w:cs="Times New Roman"/>
          <w:b/>
          <w:sz w:val="24"/>
          <w:szCs w:val="24"/>
          <w:lang w:eastAsia="cs-CZ"/>
        </w:rPr>
        <w:t>í</w:t>
      </w:r>
      <w:r w:rsidRPr="001504B0">
        <w:rPr>
          <w:rFonts w:ascii="Arial" w:eastAsia="Times New Roman" w:hAnsi="Arial" w:cs="Times New Roman"/>
          <w:b/>
          <w:sz w:val="24"/>
          <w:szCs w:val="24"/>
          <w:lang w:eastAsia="cs-CZ"/>
        </w:rPr>
        <w:t xml:space="preserve"> rybníka </w:t>
      </w:r>
      <w:r w:rsidR="00F12E51">
        <w:rPr>
          <w:rFonts w:ascii="Arial" w:eastAsia="Times New Roman" w:hAnsi="Arial" w:cs="Times New Roman"/>
          <w:b/>
          <w:sz w:val="24"/>
          <w:szCs w:val="24"/>
          <w:lang w:eastAsia="cs-CZ"/>
        </w:rPr>
        <w:t>Eliška</w:t>
      </w:r>
      <w:r w:rsidRPr="001504B0">
        <w:rPr>
          <w:rFonts w:ascii="Arial" w:eastAsia="Times New Roman" w:hAnsi="Arial" w:cs="Times New Roman"/>
          <w:b/>
          <w:sz w:val="24"/>
          <w:szCs w:val="24"/>
          <w:lang w:eastAsia="cs-CZ"/>
        </w:rPr>
        <w:t xml:space="preserve">“ </w:t>
      </w:r>
    </w:p>
    <w:p w:rsidR="001504B0" w:rsidRPr="001504B0" w:rsidRDefault="001504B0" w:rsidP="001504B0">
      <w:pPr>
        <w:spacing w:after="0" w:line="240" w:lineRule="auto"/>
        <w:ind w:right="-1" w:firstLine="567"/>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rozloha:  </w:t>
      </w:r>
      <w:r w:rsidR="00A141E3">
        <w:rPr>
          <w:rFonts w:ascii="Arial" w:eastAsia="Times New Roman" w:hAnsi="Arial" w:cs="Times New Roman"/>
          <w:sz w:val="24"/>
          <w:szCs w:val="24"/>
          <w:lang w:eastAsia="cs-CZ"/>
        </w:rPr>
        <w:t>1</w:t>
      </w:r>
      <w:r w:rsidRPr="00A141E3">
        <w:rPr>
          <w:rFonts w:ascii="Arial" w:eastAsia="Times New Roman" w:hAnsi="Arial" w:cs="Times New Roman"/>
          <w:sz w:val="24"/>
          <w:szCs w:val="24"/>
          <w:lang w:eastAsia="cs-CZ"/>
        </w:rPr>
        <w:t>,</w:t>
      </w:r>
      <w:r w:rsidR="00A141E3">
        <w:rPr>
          <w:rFonts w:ascii="Arial" w:eastAsia="Times New Roman" w:hAnsi="Arial" w:cs="Times New Roman"/>
          <w:sz w:val="24"/>
          <w:szCs w:val="24"/>
          <w:lang w:eastAsia="cs-CZ"/>
        </w:rPr>
        <w:t>6563</w:t>
      </w:r>
      <w:r w:rsidRPr="00A141E3">
        <w:rPr>
          <w:rFonts w:ascii="Arial" w:eastAsia="Times New Roman" w:hAnsi="Arial" w:cs="Times New Roman"/>
          <w:sz w:val="24"/>
          <w:szCs w:val="24"/>
          <w:lang w:eastAsia="cs-CZ"/>
        </w:rPr>
        <w:t xml:space="preserve"> ha</w:t>
      </w:r>
      <w:r w:rsidRPr="001504B0">
        <w:rPr>
          <w:rFonts w:ascii="Arial" w:eastAsia="Times New Roman" w:hAnsi="Arial" w:cs="Times New Roman"/>
          <w:sz w:val="24"/>
          <w:szCs w:val="24"/>
          <w:lang w:eastAsia="cs-CZ"/>
        </w:rPr>
        <w:t xml:space="preserve"> </w:t>
      </w:r>
    </w:p>
    <w:p w:rsidR="001504B0" w:rsidRPr="001504B0" w:rsidRDefault="001504B0" w:rsidP="001504B0">
      <w:pPr>
        <w:spacing w:after="0" w:line="240" w:lineRule="auto"/>
        <w:ind w:right="-1" w:firstLine="567"/>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využití plochy: plochy vodní a vodohospodářské  </w:t>
      </w:r>
    </w:p>
    <w:p w:rsidR="001504B0" w:rsidRPr="001504B0" w:rsidRDefault="001504B0" w:rsidP="001504B0">
      <w:pPr>
        <w:spacing w:after="0" w:line="240" w:lineRule="auto"/>
        <w:ind w:left="540" w:right="-1" w:firstLine="27"/>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lokalizace plochy: Z okraj střední části katastru obce, prostor jižně komunikace třetí třídy č 35918, v návaznosti na stávající vodní plochu</w:t>
      </w:r>
    </w:p>
    <w:p w:rsidR="001504B0" w:rsidRPr="001504B0" w:rsidRDefault="001504B0" w:rsidP="001504B0">
      <w:pPr>
        <w:spacing w:after="0" w:line="240" w:lineRule="auto"/>
        <w:ind w:right="-1" w:firstLine="567"/>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specifické podmínky: </w:t>
      </w:r>
    </w:p>
    <w:p w:rsidR="001504B0" w:rsidRPr="001504B0" w:rsidRDefault="001504B0" w:rsidP="001504B0">
      <w:pPr>
        <w:numPr>
          <w:ilvl w:val="0"/>
          <w:numId w:val="1"/>
        </w:numPr>
        <w:spacing w:after="0" w:line="240" w:lineRule="auto"/>
        <w:ind w:right="-1"/>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nutno respektovat OP přilehlé silnice  </w:t>
      </w:r>
    </w:p>
    <w:p w:rsidR="00CF7680" w:rsidRDefault="001504B0" w:rsidP="001504B0">
      <w:pPr>
        <w:numPr>
          <w:ilvl w:val="0"/>
          <w:numId w:val="1"/>
        </w:numPr>
        <w:spacing w:after="0" w:line="240" w:lineRule="auto"/>
        <w:ind w:right="-1"/>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příjezd do lokality je možný zejména z komunikace třetí třídy při severní straně lokality a z ní odbočující účelové komunikace směrem jižním</w:t>
      </w:r>
      <w:r>
        <w:rPr>
          <w:rFonts w:ascii="Arial" w:eastAsia="Times New Roman" w:hAnsi="Arial" w:cs="Times New Roman"/>
          <w:sz w:val="24"/>
          <w:szCs w:val="24"/>
          <w:lang w:eastAsia="cs-CZ"/>
        </w:rPr>
        <w:t>“</w:t>
      </w:r>
      <w:r w:rsidRPr="001504B0">
        <w:rPr>
          <w:rFonts w:ascii="Arial" w:eastAsia="Times New Roman" w:hAnsi="Arial" w:cs="Times New Roman"/>
          <w:sz w:val="24"/>
          <w:szCs w:val="24"/>
          <w:lang w:eastAsia="cs-CZ"/>
        </w:rPr>
        <w:t xml:space="preserve"> </w:t>
      </w:r>
    </w:p>
    <w:p w:rsidR="00E77905" w:rsidRPr="00E77905" w:rsidRDefault="00E77905" w:rsidP="00E77905">
      <w:pPr>
        <w:numPr>
          <w:ilvl w:val="0"/>
          <w:numId w:val="1"/>
        </w:numPr>
        <w:spacing w:after="0" w:line="240" w:lineRule="auto"/>
        <w:ind w:right="-1"/>
        <w:jc w:val="both"/>
        <w:rPr>
          <w:rFonts w:ascii="Arial" w:eastAsia="Times New Roman" w:hAnsi="Arial" w:cs="Times New Roman"/>
          <w:sz w:val="24"/>
          <w:szCs w:val="24"/>
          <w:lang w:eastAsia="cs-CZ"/>
        </w:rPr>
      </w:pPr>
      <w:r w:rsidRPr="00E77905">
        <w:rPr>
          <w:rFonts w:ascii="Arial" w:eastAsia="Times New Roman" w:hAnsi="Arial" w:cs="Times New Roman"/>
          <w:sz w:val="24"/>
          <w:szCs w:val="24"/>
          <w:lang w:eastAsia="cs-CZ"/>
        </w:rPr>
        <w:lastRenderedPageBreak/>
        <w:t>před územním řízením stavby bude třeba vypracovat potřebné biologické vyhodnocení ploch pro zábor vodní plochy</w:t>
      </w:r>
      <w:r>
        <w:rPr>
          <w:rFonts w:ascii="Arial" w:eastAsia="Times New Roman" w:hAnsi="Arial" w:cs="Times New Roman"/>
          <w:sz w:val="24"/>
          <w:szCs w:val="24"/>
          <w:lang w:eastAsia="cs-CZ"/>
        </w:rPr>
        <w:t>;</w:t>
      </w:r>
      <w:r w:rsidRPr="00E77905">
        <w:rPr>
          <w:rFonts w:ascii="Arial" w:eastAsia="Times New Roman" w:hAnsi="Arial" w:cs="Times New Roman"/>
          <w:sz w:val="24"/>
          <w:szCs w:val="24"/>
          <w:lang w:eastAsia="cs-CZ"/>
        </w:rPr>
        <w:t xml:space="preserve"> </w:t>
      </w:r>
      <w:r>
        <w:rPr>
          <w:rFonts w:ascii="Arial" w:eastAsia="Times New Roman" w:hAnsi="Arial" w:cs="Times New Roman"/>
          <w:sz w:val="24"/>
          <w:szCs w:val="24"/>
          <w:lang w:eastAsia="cs-CZ"/>
        </w:rPr>
        <w:t>v</w:t>
      </w:r>
      <w:r w:rsidRPr="00E77905">
        <w:rPr>
          <w:rFonts w:ascii="Arial" w:eastAsia="Times New Roman" w:hAnsi="Arial" w:cs="Times New Roman"/>
          <w:sz w:val="24"/>
          <w:szCs w:val="24"/>
          <w:lang w:eastAsia="cs-CZ"/>
        </w:rPr>
        <w:t xml:space="preserve"> r. 2012 byl dle nálezové databáze AOPK ČR u rybníka Eliška potvrzen výskyt ropuchy zelené (</w:t>
      </w:r>
      <w:proofErr w:type="spellStart"/>
      <w:r w:rsidRPr="00E77905">
        <w:rPr>
          <w:rFonts w:ascii="Arial" w:eastAsia="Times New Roman" w:hAnsi="Arial" w:cs="Times New Roman"/>
          <w:sz w:val="24"/>
          <w:szCs w:val="24"/>
          <w:lang w:eastAsia="cs-CZ"/>
        </w:rPr>
        <w:t>Bufo</w:t>
      </w:r>
      <w:proofErr w:type="spellEnd"/>
      <w:r w:rsidRPr="00E77905">
        <w:rPr>
          <w:rFonts w:ascii="Arial" w:eastAsia="Times New Roman" w:hAnsi="Arial" w:cs="Times New Roman"/>
          <w:sz w:val="24"/>
          <w:szCs w:val="24"/>
          <w:lang w:eastAsia="cs-CZ"/>
        </w:rPr>
        <w:t xml:space="preserve"> </w:t>
      </w:r>
      <w:proofErr w:type="spellStart"/>
      <w:r w:rsidRPr="00E77905">
        <w:rPr>
          <w:rFonts w:ascii="Arial" w:eastAsia="Times New Roman" w:hAnsi="Arial" w:cs="Times New Roman"/>
          <w:sz w:val="24"/>
          <w:szCs w:val="24"/>
          <w:lang w:eastAsia="cs-CZ"/>
        </w:rPr>
        <w:t>viridis</w:t>
      </w:r>
      <w:proofErr w:type="spellEnd"/>
      <w:r w:rsidRPr="00E77905">
        <w:rPr>
          <w:rFonts w:ascii="Arial" w:eastAsia="Times New Roman" w:hAnsi="Arial" w:cs="Times New Roman"/>
          <w:sz w:val="24"/>
          <w:szCs w:val="24"/>
          <w:lang w:eastAsia="cs-CZ"/>
        </w:rPr>
        <w:t>), dále zde byly zaznamenány druhy rákosník velký, kulík říční a druhy zelených skokanů - proto je třeba posoudit případná ochranná opatření pro tyto zvláště chráněné druhy</w:t>
      </w:r>
      <w:r>
        <w:rPr>
          <w:rFonts w:ascii="Arial" w:eastAsia="Times New Roman" w:hAnsi="Arial" w:cs="Times New Roman"/>
          <w:sz w:val="24"/>
          <w:szCs w:val="24"/>
          <w:lang w:eastAsia="cs-CZ"/>
        </w:rPr>
        <w:t>;</w:t>
      </w:r>
      <w:r w:rsidRPr="00E77905">
        <w:rPr>
          <w:rFonts w:ascii="Arial" w:eastAsia="Times New Roman" w:hAnsi="Arial" w:cs="Times New Roman"/>
          <w:sz w:val="24"/>
          <w:szCs w:val="24"/>
          <w:lang w:eastAsia="cs-CZ"/>
        </w:rPr>
        <w:t xml:space="preserve"> </w:t>
      </w:r>
      <w:r>
        <w:rPr>
          <w:rFonts w:ascii="Arial" w:eastAsia="Times New Roman" w:hAnsi="Arial" w:cs="Times New Roman"/>
          <w:sz w:val="24"/>
          <w:szCs w:val="24"/>
          <w:lang w:eastAsia="cs-CZ"/>
        </w:rPr>
        <w:t>p</w:t>
      </w:r>
      <w:r w:rsidRPr="00E77905">
        <w:rPr>
          <w:rFonts w:ascii="Arial" w:eastAsia="Times New Roman" w:hAnsi="Arial" w:cs="Times New Roman"/>
          <w:sz w:val="24"/>
          <w:szCs w:val="24"/>
          <w:lang w:eastAsia="cs-CZ"/>
        </w:rPr>
        <w:t>odle výsledků vyhodnocení bude případně nutné vyžádat si výjimku ze zákazů dle § 56 citovaného zákona ze zákazů u zvláště chráněných druhů (na její udělení není právní nárok)</w:t>
      </w:r>
    </w:p>
    <w:p w:rsidR="001504B0" w:rsidRDefault="001504B0" w:rsidP="00CF7680">
      <w:pPr>
        <w:spacing w:after="0" w:line="240" w:lineRule="auto"/>
        <w:ind w:left="1068" w:right="-1"/>
        <w:jc w:val="both"/>
        <w:rPr>
          <w:rFonts w:ascii="Arial" w:eastAsia="Times New Roman" w:hAnsi="Arial" w:cs="Times New Roman"/>
          <w:sz w:val="24"/>
          <w:szCs w:val="24"/>
          <w:lang w:eastAsia="cs-CZ"/>
        </w:rPr>
      </w:pPr>
      <w:r w:rsidRPr="001504B0">
        <w:rPr>
          <w:rFonts w:ascii="Arial" w:eastAsia="Times New Roman" w:hAnsi="Arial" w:cs="Times New Roman"/>
          <w:sz w:val="24"/>
          <w:szCs w:val="24"/>
          <w:lang w:eastAsia="cs-CZ"/>
        </w:rPr>
        <w:t xml:space="preserve">  </w:t>
      </w:r>
    </w:p>
    <w:p w:rsidR="00CF7680" w:rsidRPr="001504B0" w:rsidRDefault="009C7CCB" w:rsidP="00CF7680">
      <w:pPr>
        <w:rPr>
          <w:rFonts w:ascii="Arial" w:eastAsia="Times New Roman" w:hAnsi="Arial" w:cs="Times New Roman"/>
          <w:sz w:val="24"/>
          <w:szCs w:val="24"/>
          <w:lang w:eastAsia="cs-CZ"/>
        </w:rPr>
      </w:pPr>
      <w:r>
        <w:rPr>
          <w:rFonts w:ascii="Arial" w:hAnsi="Arial" w:cs="Arial"/>
          <w:sz w:val="24"/>
          <w:szCs w:val="24"/>
        </w:rPr>
        <w:t>7</w:t>
      </w:r>
      <w:r w:rsidR="00CF7680" w:rsidRPr="006C4A62">
        <w:rPr>
          <w:rFonts w:ascii="Arial" w:hAnsi="Arial" w:cs="Arial"/>
          <w:sz w:val="24"/>
          <w:szCs w:val="24"/>
        </w:rPr>
        <w:t xml:space="preserve">. </w:t>
      </w:r>
      <w:r w:rsidR="00CF7680">
        <w:rPr>
          <w:rFonts w:ascii="Arial" w:hAnsi="Arial" w:cs="Arial"/>
          <w:sz w:val="24"/>
          <w:szCs w:val="24"/>
        </w:rPr>
        <w:t>V posledním odstavci kapitoly č. 3 se nahrazuje text „</w:t>
      </w:r>
      <w:r w:rsidR="00CF7680" w:rsidRPr="00CF7680">
        <w:rPr>
          <w:rFonts w:ascii="Arial" w:hAnsi="Arial" w:cs="Arial"/>
          <w:sz w:val="24"/>
          <w:szCs w:val="24"/>
        </w:rPr>
        <w:t>28,5368 ha</w:t>
      </w:r>
      <w:r w:rsidR="00CF7680">
        <w:rPr>
          <w:rFonts w:ascii="Arial" w:hAnsi="Arial" w:cs="Arial"/>
          <w:sz w:val="24"/>
          <w:szCs w:val="24"/>
        </w:rPr>
        <w:t xml:space="preserve">“ textem </w:t>
      </w:r>
      <w:r>
        <w:rPr>
          <w:rFonts w:ascii="Arial" w:hAnsi="Arial" w:cs="Arial"/>
          <w:sz w:val="24"/>
          <w:szCs w:val="24"/>
        </w:rPr>
        <w:t>28,0758 ha</w:t>
      </w:r>
      <w:r w:rsidR="00CF7680">
        <w:rPr>
          <w:rFonts w:ascii="Arial" w:hAnsi="Arial" w:cs="Arial"/>
          <w:sz w:val="24"/>
          <w:szCs w:val="24"/>
        </w:rPr>
        <w:t>“</w:t>
      </w:r>
    </w:p>
    <w:p w:rsidR="00F70DDC" w:rsidRPr="006C4A62" w:rsidRDefault="00B00B13" w:rsidP="00F70DDC">
      <w:pPr>
        <w:rPr>
          <w:rFonts w:ascii="Arial" w:hAnsi="Arial" w:cs="Arial"/>
          <w:sz w:val="24"/>
          <w:szCs w:val="24"/>
        </w:rPr>
      </w:pPr>
      <w:r>
        <w:rPr>
          <w:rFonts w:ascii="Arial" w:hAnsi="Arial" w:cs="Arial"/>
          <w:sz w:val="24"/>
          <w:szCs w:val="24"/>
        </w:rPr>
        <w:t>8</w:t>
      </w:r>
      <w:r w:rsidR="00CF7680" w:rsidRPr="006C4A62">
        <w:rPr>
          <w:rFonts w:ascii="Arial" w:hAnsi="Arial" w:cs="Arial"/>
          <w:sz w:val="24"/>
          <w:szCs w:val="24"/>
        </w:rPr>
        <w:t xml:space="preserve">. </w:t>
      </w:r>
      <w:r w:rsidR="00CF7680">
        <w:rPr>
          <w:rFonts w:ascii="Arial" w:hAnsi="Arial" w:cs="Arial"/>
          <w:sz w:val="24"/>
          <w:szCs w:val="24"/>
        </w:rPr>
        <w:t>V kapitole č. 4.2.3 se v části Energetická rozvaha, Lokalita Z10,11 (sport, smíšená výroba) ruší text „10“ a „sport“.</w:t>
      </w:r>
      <w:r w:rsidR="00F70DDC" w:rsidRPr="006C4A62">
        <w:rPr>
          <w:rFonts w:ascii="Arial" w:hAnsi="Arial" w:cs="Arial"/>
          <w:sz w:val="24"/>
          <w:szCs w:val="24"/>
        </w:rPr>
        <w:t xml:space="preserve"> </w:t>
      </w:r>
    </w:p>
    <w:p w:rsidR="00CF7680" w:rsidRDefault="00B00B13" w:rsidP="00CF7680">
      <w:pPr>
        <w:spacing w:after="0"/>
        <w:rPr>
          <w:rFonts w:ascii="Arial" w:hAnsi="Arial" w:cs="Arial"/>
          <w:sz w:val="24"/>
          <w:szCs w:val="24"/>
        </w:rPr>
      </w:pPr>
      <w:r>
        <w:rPr>
          <w:rFonts w:ascii="Arial" w:hAnsi="Arial" w:cs="Arial"/>
          <w:sz w:val="24"/>
          <w:szCs w:val="24"/>
        </w:rPr>
        <w:t>9</w:t>
      </w:r>
      <w:r w:rsidR="00CF7680" w:rsidRPr="006C4A62">
        <w:rPr>
          <w:rFonts w:ascii="Arial" w:hAnsi="Arial" w:cs="Arial"/>
          <w:sz w:val="24"/>
          <w:szCs w:val="24"/>
        </w:rPr>
        <w:t xml:space="preserve">. </w:t>
      </w:r>
      <w:r w:rsidR="00CF7680">
        <w:rPr>
          <w:rFonts w:ascii="Arial" w:hAnsi="Arial" w:cs="Arial"/>
          <w:sz w:val="24"/>
          <w:szCs w:val="24"/>
        </w:rPr>
        <w:t>V kapitole č. 4.3 se ruší text prvního odstavce:</w:t>
      </w:r>
    </w:p>
    <w:p w:rsidR="00CF7680" w:rsidRPr="00CF7680" w:rsidRDefault="00CF7680" w:rsidP="00CF7680">
      <w:pPr>
        <w:spacing w:after="0"/>
        <w:rPr>
          <w:rFonts w:ascii="Arial" w:hAnsi="Arial" w:cs="Arial"/>
          <w:sz w:val="24"/>
          <w:szCs w:val="24"/>
        </w:rPr>
      </w:pPr>
      <w:r>
        <w:rPr>
          <w:rFonts w:ascii="Arial" w:hAnsi="Arial" w:cs="Arial"/>
          <w:sz w:val="24"/>
          <w:szCs w:val="24"/>
        </w:rPr>
        <w:t>„</w:t>
      </w:r>
      <w:r w:rsidRPr="00CF7680">
        <w:rPr>
          <w:rFonts w:ascii="Arial" w:hAnsi="Arial" w:cs="Arial"/>
          <w:sz w:val="24"/>
          <w:szCs w:val="24"/>
        </w:rPr>
        <w:t xml:space="preserve">V návrhu územního plánu je navržena lokalita pro rozvoj občanské vybavenosti: </w:t>
      </w:r>
    </w:p>
    <w:p w:rsidR="00CF7680" w:rsidRDefault="00CF7680" w:rsidP="00CF7680">
      <w:pPr>
        <w:rPr>
          <w:rFonts w:ascii="Arial" w:hAnsi="Arial" w:cs="Arial"/>
          <w:sz w:val="24"/>
          <w:szCs w:val="24"/>
        </w:rPr>
      </w:pPr>
      <w:r w:rsidRPr="00CF7680">
        <w:rPr>
          <w:rFonts w:ascii="Arial" w:hAnsi="Arial" w:cs="Arial"/>
          <w:sz w:val="24"/>
          <w:szCs w:val="24"/>
        </w:rPr>
        <w:t>- zastavitelné území Z10 (</w:t>
      </w:r>
      <w:proofErr w:type="spellStart"/>
      <w:r w:rsidRPr="00CF7680">
        <w:rPr>
          <w:rFonts w:ascii="Arial" w:hAnsi="Arial" w:cs="Arial"/>
          <w:sz w:val="24"/>
          <w:szCs w:val="24"/>
        </w:rPr>
        <w:t>obč</w:t>
      </w:r>
      <w:proofErr w:type="spellEnd"/>
      <w:r w:rsidRPr="00CF7680">
        <w:rPr>
          <w:rFonts w:ascii="Arial" w:hAnsi="Arial" w:cs="Arial"/>
          <w:sz w:val="24"/>
          <w:szCs w:val="24"/>
        </w:rPr>
        <w:t>. vybavenost pro tělovýchovu a sport ) – v jižní části obce u hřiště</w:t>
      </w:r>
      <w:r>
        <w:rPr>
          <w:rFonts w:ascii="Arial" w:hAnsi="Arial" w:cs="Arial"/>
          <w:sz w:val="24"/>
          <w:szCs w:val="24"/>
        </w:rPr>
        <w:t>“.</w:t>
      </w:r>
      <w:r w:rsidRPr="006C4A62">
        <w:rPr>
          <w:rFonts w:ascii="Arial" w:hAnsi="Arial" w:cs="Arial"/>
          <w:sz w:val="24"/>
          <w:szCs w:val="24"/>
        </w:rPr>
        <w:t xml:space="preserve"> </w:t>
      </w:r>
      <w:r w:rsidR="00B00B13">
        <w:rPr>
          <w:rFonts w:ascii="Arial" w:hAnsi="Arial" w:cs="Arial"/>
          <w:sz w:val="24"/>
          <w:szCs w:val="24"/>
        </w:rPr>
        <w:t xml:space="preserve"> </w:t>
      </w:r>
      <w:r w:rsidR="005918CA">
        <w:rPr>
          <w:rFonts w:ascii="Arial" w:hAnsi="Arial" w:cs="Arial"/>
          <w:sz w:val="24"/>
          <w:szCs w:val="24"/>
        </w:rPr>
        <w:t xml:space="preserve">        </w:t>
      </w:r>
    </w:p>
    <w:p w:rsidR="003D11F8" w:rsidRDefault="003D11F8" w:rsidP="003D11F8">
      <w:pPr>
        <w:spacing w:after="0"/>
        <w:rPr>
          <w:rFonts w:ascii="Arial" w:hAnsi="Arial" w:cs="Arial"/>
          <w:sz w:val="24"/>
          <w:szCs w:val="24"/>
        </w:rPr>
      </w:pPr>
      <w:r>
        <w:rPr>
          <w:rFonts w:ascii="Arial" w:hAnsi="Arial" w:cs="Arial"/>
          <w:sz w:val="24"/>
          <w:szCs w:val="24"/>
        </w:rPr>
        <w:t>9</w:t>
      </w:r>
      <w:r w:rsidRPr="006C4A62">
        <w:rPr>
          <w:rFonts w:ascii="Arial" w:hAnsi="Arial" w:cs="Arial"/>
          <w:sz w:val="24"/>
          <w:szCs w:val="24"/>
        </w:rPr>
        <w:t xml:space="preserve">. </w:t>
      </w:r>
      <w:r>
        <w:rPr>
          <w:rFonts w:ascii="Arial" w:hAnsi="Arial" w:cs="Arial"/>
          <w:sz w:val="24"/>
          <w:szCs w:val="24"/>
        </w:rPr>
        <w:t>V kapitole č. 6 se v definici ploch</w:t>
      </w:r>
      <w:r w:rsidR="0049153C">
        <w:rPr>
          <w:rFonts w:ascii="Arial" w:hAnsi="Arial" w:cs="Arial"/>
          <w:sz w:val="24"/>
          <w:szCs w:val="24"/>
        </w:rPr>
        <w:t>y s rozdílným způsobem využití</w:t>
      </w:r>
    </w:p>
    <w:p w:rsidR="00DA7EF1" w:rsidRDefault="00DA7EF1" w:rsidP="003D11F8">
      <w:pPr>
        <w:spacing w:after="0"/>
        <w:rPr>
          <w:rFonts w:ascii="Arial" w:hAnsi="Arial" w:cs="Arial"/>
          <w:sz w:val="24"/>
          <w:szCs w:val="24"/>
        </w:rPr>
      </w:pPr>
    </w:p>
    <w:p w:rsidR="003D11F8" w:rsidRDefault="003D11F8" w:rsidP="003D11F8">
      <w:pPr>
        <w:pStyle w:val="Zkladntextodsazen"/>
        <w:ind w:firstLine="0"/>
      </w:pPr>
      <w:r>
        <w:rPr>
          <w:rFonts w:cs="Arial"/>
          <w:szCs w:val="24"/>
        </w:rPr>
        <w:t xml:space="preserve">- </w:t>
      </w:r>
      <w:r w:rsidRPr="00277C90">
        <w:rPr>
          <w:b/>
        </w:rPr>
        <w:t xml:space="preserve">1. BV – plochy bydlení – v rodinných domech – venkovské </w:t>
      </w:r>
      <w:r>
        <w:t xml:space="preserve">v ZÁSADÁCH PROSTOROVÉ REGULACE ruší text: </w:t>
      </w:r>
    </w:p>
    <w:p w:rsidR="003D11F8" w:rsidRDefault="003D11F8" w:rsidP="003D11F8">
      <w:pPr>
        <w:pStyle w:val="Zkladntextodsazen"/>
        <w:ind w:firstLine="0"/>
      </w:pPr>
      <w:r>
        <w:t xml:space="preserve">„• úroveň 1. NP  (úroveň ± 0,0) bude situována min. 0,15 m a současně max. 0,60 m nad úrovní okolního upraveného terénu v místě hlavního vstupu do objektu </w:t>
      </w:r>
    </w:p>
    <w:p w:rsidR="003D11F8" w:rsidRDefault="003D11F8" w:rsidP="003D11F8">
      <w:pPr>
        <w:pStyle w:val="Zkladntextodsazen"/>
        <w:ind w:firstLine="0"/>
      </w:pPr>
      <w:r>
        <w:t xml:space="preserve">• zastřešení staveb </w:t>
      </w:r>
    </w:p>
    <w:p w:rsidR="003D11F8" w:rsidRDefault="003D11F8" w:rsidP="003D11F8">
      <w:pPr>
        <w:pStyle w:val="Zkladntextodsazen"/>
        <w:ind w:firstLine="0"/>
      </w:pPr>
      <w:r>
        <w:t>- přípustná je šikmá střecha – sedlová, valbová, event. sedlová s polovalbou - ve sklonu 35° - 45°.</w:t>
      </w:r>
    </w:p>
    <w:p w:rsidR="003D11F8" w:rsidRDefault="003D11F8" w:rsidP="003D11F8">
      <w:pPr>
        <w:pStyle w:val="Zkladntextodsazen"/>
        <w:ind w:firstLine="0"/>
      </w:pPr>
      <w:r>
        <w:t xml:space="preserve">- výška hřebene stavby hlavní max. 8,5 m od úrovně ± 0,0 </w:t>
      </w:r>
    </w:p>
    <w:p w:rsidR="003D11F8" w:rsidRDefault="003D11F8" w:rsidP="003D11F8">
      <w:pPr>
        <w:pStyle w:val="Zkladntextodsazen"/>
        <w:ind w:firstLine="0"/>
      </w:pPr>
      <w:r>
        <w:t>- orientace hlavního hřebenu stavby – souběžně s delší stranou půdorysu</w:t>
      </w:r>
    </w:p>
    <w:p w:rsidR="003D11F8" w:rsidRDefault="003D11F8" w:rsidP="003D11F8">
      <w:pPr>
        <w:pStyle w:val="Zkladntextodsazen"/>
        <w:ind w:firstLine="0"/>
      </w:pPr>
      <w:r>
        <w:t>- u drobných staveb s funkcí doplňkovou je přípustná šikmá střecha sedlová, valbová, (event. s polovalbou), pultová</w:t>
      </w:r>
    </w:p>
    <w:p w:rsidR="003D11F8" w:rsidRDefault="003D11F8" w:rsidP="003D11F8">
      <w:pPr>
        <w:pStyle w:val="Zkladntextodsazen"/>
        <w:ind w:firstLine="0"/>
      </w:pPr>
    </w:p>
    <w:p w:rsidR="003D11F8" w:rsidRDefault="003D11F8" w:rsidP="003D11F8">
      <w:pPr>
        <w:pStyle w:val="Zkladntextodsazen"/>
        <w:ind w:firstLine="0"/>
      </w:pPr>
      <w:r>
        <w:t xml:space="preserve">•   oplocení uliční (pokud bude navrženo): </w:t>
      </w:r>
    </w:p>
    <w:p w:rsidR="003D11F8" w:rsidRDefault="003D11F8" w:rsidP="003D11F8">
      <w:pPr>
        <w:pStyle w:val="Zkladntextodsazen"/>
        <w:ind w:firstLine="0"/>
      </w:pPr>
      <w:r>
        <w:t>bude přerušované, nejlépe dřevěné (laťové, tyčové, prkenné) s možností průhledu</w:t>
      </w:r>
    </w:p>
    <w:p w:rsidR="003D11F8" w:rsidRDefault="003D11F8" w:rsidP="003D11F8">
      <w:pPr>
        <w:pStyle w:val="Zkladntextodsazen"/>
        <w:ind w:firstLine="0"/>
      </w:pPr>
      <w:r>
        <w:t>plné stěny mohou být použity pouze z 1/3 šířky parcely</w:t>
      </w:r>
    </w:p>
    <w:p w:rsidR="003D11F8" w:rsidRDefault="003D11F8" w:rsidP="003D11F8">
      <w:pPr>
        <w:pStyle w:val="Zkladntextodsazen"/>
        <w:ind w:firstLine="0"/>
      </w:pPr>
      <w:r>
        <w:t>živé zelené ploty jsou přípustné“</w:t>
      </w:r>
    </w:p>
    <w:p w:rsidR="003D11F8" w:rsidRDefault="003D11F8" w:rsidP="003D11F8">
      <w:pPr>
        <w:pStyle w:val="Zkladntextodsazen"/>
        <w:ind w:firstLine="0"/>
      </w:pPr>
    </w:p>
    <w:p w:rsidR="003D11F8" w:rsidRDefault="003D11F8" w:rsidP="003D11F8">
      <w:pPr>
        <w:pStyle w:val="Zkladntextodsazen"/>
        <w:ind w:firstLine="0"/>
      </w:pPr>
      <w:r>
        <w:rPr>
          <w:rFonts w:cs="Arial"/>
          <w:szCs w:val="24"/>
        </w:rPr>
        <w:t xml:space="preserve">- </w:t>
      </w:r>
      <w:r w:rsidRPr="003D11F8">
        <w:rPr>
          <w:b/>
        </w:rPr>
        <w:t>2. SV – plochy smíšené obytné - venkovské</w:t>
      </w:r>
      <w:r w:rsidRPr="00277C90">
        <w:rPr>
          <w:b/>
        </w:rPr>
        <w:t xml:space="preserve"> </w:t>
      </w:r>
      <w:r>
        <w:t>v ZÁSADÁCH PROSTOROVÉ REGULACE ruší text:</w:t>
      </w:r>
    </w:p>
    <w:p w:rsidR="003D11F8" w:rsidRDefault="003D11F8" w:rsidP="003D11F8">
      <w:pPr>
        <w:pStyle w:val="Zkladntextodsazen"/>
        <w:ind w:firstLine="0"/>
      </w:pPr>
      <w:r>
        <w:t xml:space="preserve">„• úroveň 1. NP  (úroveň ± 0,0) bude situována min. 0,15 m a současně max. 0,60 m nad úrovní okolního upraveného terénu v místě hlavního vstupu do objektu </w:t>
      </w:r>
    </w:p>
    <w:p w:rsidR="003D11F8" w:rsidRDefault="003D11F8" w:rsidP="003D11F8">
      <w:pPr>
        <w:pStyle w:val="Zkladntextodsazen"/>
        <w:ind w:firstLine="0"/>
      </w:pPr>
    </w:p>
    <w:p w:rsidR="003D11F8" w:rsidRDefault="003D11F8" w:rsidP="003D11F8">
      <w:pPr>
        <w:pStyle w:val="Zkladntextodsazen"/>
        <w:ind w:firstLine="0"/>
      </w:pPr>
      <w:r>
        <w:t xml:space="preserve">• zastřešení staveb </w:t>
      </w:r>
    </w:p>
    <w:p w:rsidR="003D11F8" w:rsidRDefault="003D11F8" w:rsidP="003D11F8">
      <w:pPr>
        <w:pStyle w:val="Zkladntextodsazen"/>
        <w:ind w:firstLine="0"/>
      </w:pPr>
      <w:r>
        <w:t>- přípustná je šikmá střecha – sedlová, valbová, event. sedlová s polovalbou - ve sklonu 35° - 45°.</w:t>
      </w:r>
    </w:p>
    <w:p w:rsidR="003D11F8" w:rsidRDefault="003D11F8" w:rsidP="003D11F8">
      <w:pPr>
        <w:pStyle w:val="Zkladntextodsazen"/>
        <w:ind w:firstLine="0"/>
      </w:pPr>
      <w:r>
        <w:t xml:space="preserve">- výška hřebene stavby hlavní max. 8,5 m od úrovně ± 0,0 </w:t>
      </w:r>
    </w:p>
    <w:p w:rsidR="003D11F8" w:rsidRDefault="003D11F8" w:rsidP="003D11F8">
      <w:pPr>
        <w:pStyle w:val="Zkladntextodsazen"/>
        <w:ind w:firstLine="0"/>
      </w:pPr>
      <w:r>
        <w:t>- orientace hlavního hřebenu stavby – souběžně s delší stranou půdorysu</w:t>
      </w:r>
    </w:p>
    <w:p w:rsidR="003D11F8" w:rsidRDefault="003D11F8" w:rsidP="003D11F8">
      <w:pPr>
        <w:pStyle w:val="Zkladntextodsazen"/>
        <w:ind w:firstLine="0"/>
      </w:pPr>
      <w:r>
        <w:lastRenderedPageBreak/>
        <w:t>- u drobných staveb s funkcí doplňkovou je přípustná šikmá střecha sedlová, valbová, (event. s polovalbou), pultová</w:t>
      </w:r>
    </w:p>
    <w:p w:rsidR="00E77905" w:rsidRDefault="00E77905" w:rsidP="003D11F8">
      <w:pPr>
        <w:pStyle w:val="Zkladntextodsazen"/>
        <w:ind w:firstLine="0"/>
      </w:pPr>
    </w:p>
    <w:p w:rsidR="003D11F8" w:rsidRDefault="003D11F8" w:rsidP="003D11F8">
      <w:pPr>
        <w:pStyle w:val="Zkladntextodsazen"/>
        <w:ind w:firstLine="0"/>
      </w:pPr>
      <w:proofErr w:type="gramStart"/>
      <w:r>
        <w:t>•   oplocení</w:t>
      </w:r>
      <w:proofErr w:type="gramEnd"/>
      <w:r>
        <w:t xml:space="preserve"> uliční ( pokud bude navrženo): </w:t>
      </w:r>
    </w:p>
    <w:p w:rsidR="003D11F8" w:rsidRDefault="003D11F8" w:rsidP="003D11F8">
      <w:pPr>
        <w:pStyle w:val="Zkladntextodsazen"/>
        <w:ind w:firstLine="0"/>
      </w:pPr>
      <w:r>
        <w:t>- bude přerušované, nejlépe dřevěné (laťové, tyčové, prkenné) s možností průhledu</w:t>
      </w:r>
    </w:p>
    <w:p w:rsidR="003D11F8" w:rsidRDefault="003D11F8" w:rsidP="003D11F8">
      <w:pPr>
        <w:pStyle w:val="Zkladntextodsazen"/>
        <w:ind w:firstLine="0"/>
      </w:pPr>
      <w:r>
        <w:t>- plné stěny mohou být použity pouze z 1/3 šířky parcely</w:t>
      </w:r>
    </w:p>
    <w:p w:rsidR="003D11F8" w:rsidRDefault="003D11F8" w:rsidP="003D11F8">
      <w:pPr>
        <w:pStyle w:val="Zkladntextodsazen"/>
        <w:ind w:firstLine="0"/>
      </w:pPr>
      <w:r>
        <w:t xml:space="preserve">- živé zelené ploty jsou přípustné“ </w:t>
      </w:r>
    </w:p>
    <w:p w:rsidR="003D11F8" w:rsidRPr="003D11F8" w:rsidRDefault="003D11F8" w:rsidP="003D11F8">
      <w:pPr>
        <w:pStyle w:val="Zkladntextodsazen"/>
        <w:ind w:firstLine="0"/>
      </w:pPr>
    </w:p>
    <w:p w:rsidR="003D11F8" w:rsidRDefault="003D11F8" w:rsidP="003D11F8">
      <w:pPr>
        <w:pStyle w:val="Zkladntextodsazen"/>
        <w:ind w:firstLine="0"/>
      </w:pPr>
      <w:r>
        <w:rPr>
          <w:rFonts w:cs="Arial"/>
          <w:szCs w:val="24"/>
        </w:rPr>
        <w:t xml:space="preserve">- </w:t>
      </w:r>
      <w:r>
        <w:rPr>
          <w:rFonts w:cs="Arial"/>
          <w:b/>
        </w:rPr>
        <w:t>3. SR – plochy smíšené obytné - rekreační</w:t>
      </w:r>
      <w:r w:rsidRPr="00277C90">
        <w:rPr>
          <w:b/>
        </w:rPr>
        <w:t xml:space="preserve"> </w:t>
      </w:r>
      <w:r>
        <w:t>v ZÁSADÁCH PROSTOROVÉ REGULACE ruší text:</w:t>
      </w:r>
    </w:p>
    <w:p w:rsidR="003D11F8" w:rsidRDefault="003D11F8" w:rsidP="00DA7EF1">
      <w:pPr>
        <w:spacing w:after="0"/>
        <w:rPr>
          <w:rFonts w:ascii="Arial" w:hAnsi="Arial" w:cs="Arial"/>
          <w:sz w:val="24"/>
          <w:szCs w:val="24"/>
        </w:rPr>
      </w:pPr>
      <w:r>
        <w:rPr>
          <w:rFonts w:ascii="Arial" w:hAnsi="Arial" w:cs="Arial"/>
          <w:sz w:val="24"/>
          <w:szCs w:val="24"/>
        </w:rPr>
        <w:t>„</w:t>
      </w:r>
      <w:r w:rsidRPr="003D11F8">
        <w:rPr>
          <w:rFonts w:ascii="Arial" w:hAnsi="Arial" w:cs="Arial"/>
          <w:sz w:val="24"/>
          <w:szCs w:val="24"/>
        </w:rPr>
        <w:t xml:space="preserve">• úroveň 1. NP  (úroveň ± 0,0) bude situována min. 0,15 m a současně max. 0,60 m nad úrovní okolního upraveného terénu v místě hlavního vstupu do objektu </w:t>
      </w:r>
    </w:p>
    <w:p w:rsidR="00DA7EF1" w:rsidRPr="003D11F8" w:rsidRDefault="00DA7EF1" w:rsidP="00DA7EF1">
      <w:pPr>
        <w:spacing w:after="0"/>
        <w:rPr>
          <w:rFonts w:ascii="Arial" w:hAnsi="Arial" w:cs="Arial"/>
          <w:sz w:val="24"/>
          <w:szCs w:val="24"/>
        </w:rPr>
      </w:pPr>
    </w:p>
    <w:p w:rsidR="003D11F8" w:rsidRPr="003D11F8" w:rsidRDefault="003D11F8" w:rsidP="00DA7EF1">
      <w:pPr>
        <w:spacing w:after="0"/>
        <w:rPr>
          <w:rFonts w:ascii="Arial" w:hAnsi="Arial" w:cs="Arial"/>
          <w:sz w:val="24"/>
          <w:szCs w:val="24"/>
        </w:rPr>
      </w:pPr>
      <w:r w:rsidRPr="003D11F8">
        <w:rPr>
          <w:rFonts w:ascii="Arial" w:hAnsi="Arial" w:cs="Arial"/>
          <w:sz w:val="24"/>
          <w:szCs w:val="24"/>
        </w:rPr>
        <w:t xml:space="preserve">• zastřešení staveb </w:t>
      </w:r>
    </w:p>
    <w:p w:rsidR="003D11F8" w:rsidRPr="003D11F8" w:rsidRDefault="003D11F8" w:rsidP="00DA7EF1">
      <w:pPr>
        <w:spacing w:after="0"/>
        <w:rPr>
          <w:rFonts w:ascii="Arial" w:hAnsi="Arial" w:cs="Arial"/>
          <w:sz w:val="24"/>
          <w:szCs w:val="24"/>
        </w:rPr>
      </w:pPr>
      <w:r w:rsidRPr="003D11F8">
        <w:rPr>
          <w:rFonts w:ascii="Arial" w:hAnsi="Arial" w:cs="Arial"/>
          <w:sz w:val="24"/>
          <w:szCs w:val="24"/>
        </w:rPr>
        <w:t>- přípustná je šikmá střecha – sedlová, valbová, event. sedlová s polovalbou - ve sklonu 35° - 45°.</w:t>
      </w:r>
    </w:p>
    <w:p w:rsidR="003D11F8" w:rsidRPr="003D11F8" w:rsidRDefault="003D11F8" w:rsidP="00DA7EF1">
      <w:pPr>
        <w:spacing w:after="0"/>
        <w:rPr>
          <w:rFonts w:ascii="Arial" w:hAnsi="Arial" w:cs="Arial"/>
          <w:sz w:val="24"/>
          <w:szCs w:val="24"/>
        </w:rPr>
      </w:pPr>
      <w:r w:rsidRPr="003D11F8">
        <w:rPr>
          <w:rFonts w:ascii="Arial" w:hAnsi="Arial" w:cs="Arial"/>
          <w:sz w:val="24"/>
          <w:szCs w:val="24"/>
        </w:rPr>
        <w:t xml:space="preserve">- výška hřebene stavby hlavní max. 8,5 m od úrovně ± 0,0 </w:t>
      </w:r>
    </w:p>
    <w:p w:rsidR="003D11F8" w:rsidRPr="003D11F8" w:rsidRDefault="003D11F8" w:rsidP="00DA7EF1">
      <w:pPr>
        <w:spacing w:after="0"/>
        <w:rPr>
          <w:rFonts w:ascii="Arial" w:hAnsi="Arial" w:cs="Arial"/>
          <w:sz w:val="24"/>
          <w:szCs w:val="24"/>
        </w:rPr>
      </w:pPr>
      <w:r w:rsidRPr="003D11F8">
        <w:rPr>
          <w:rFonts w:ascii="Arial" w:hAnsi="Arial" w:cs="Arial"/>
          <w:sz w:val="24"/>
          <w:szCs w:val="24"/>
        </w:rPr>
        <w:t>- orientace hlavního hřebenu stavby – souběžně s delší stranou půdorysu</w:t>
      </w:r>
    </w:p>
    <w:p w:rsidR="003D11F8" w:rsidRDefault="003D11F8" w:rsidP="00DA7EF1">
      <w:pPr>
        <w:spacing w:after="0"/>
        <w:rPr>
          <w:rFonts w:ascii="Arial" w:hAnsi="Arial" w:cs="Arial"/>
          <w:sz w:val="24"/>
          <w:szCs w:val="24"/>
        </w:rPr>
      </w:pPr>
      <w:r w:rsidRPr="003D11F8">
        <w:rPr>
          <w:rFonts w:ascii="Arial" w:hAnsi="Arial" w:cs="Arial"/>
          <w:sz w:val="24"/>
          <w:szCs w:val="24"/>
        </w:rPr>
        <w:t>- u drobných staveb s funkcí doplňkovou je přípustná šikmá střecha sedlová, valbová, (event. s polovalbou), pultová</w:t>
      </w:r>
    </w:p>
    <w:p w:rsidR="003D11F8" w:rsidRPr="003D11F8" w:rsidRDefault="003D11F8" w:rsidP="00DA7EF1">
      <w:pPr>
        <w:spacing w:after="0"/>
        <w:rPr>
          <w:rFonts w:ascii="Arial" w:hAnsi="Arial" w:cs="Arial"/>
          <w:sz w:val="24"/>
          <w:szCs w:val="24"/>
        </w:rPr>
      </w:pPr>
      <w:r w:rsidRPr="003D11F8">
        <w:rPr>
          <w:rFonts w:ascii="Arial" w:hAnsi="Arial" w:cs="Arial"/>
          <w:sz w:val="24"/>
          <w:szCs w:val="24"/>
        </w:rPr>
        <w:t xml:space="preserve">•   oplocení uliční ( pokud bude navrženo): </w:t>
      </w:r>
    </w:p>
    <w:p w:rsidR="003D11F8" w:rsidRPr="003D11F8" w:rsidRDefault="003D11F8" w:rsidP="00DA7EF1">
      <w:pPr>
        <w:spacing w:after="0"/>
        <w:rPr>
          <w:rFonts w:ascii="Arial" w:hAnsi="Arial" w:cs="Arial"/>
          <w:sz w:val="24"/>
          <w:szCs w:val="24"/>
        </w:rPr>
      </w:pPr>
      <w:r w:rsidRPr="003D11F8">
        <w:rPr>
          <w:rFonts w:ascii="Arial" w:hAnsi="Arial" w:cs="Arial"/>
          <w:sz w:val="24"/>
          <w:szCs w:val="24"/>
        </w:rPr>
        <w:t>-</w:t>
      </w:r>
      <w:r w:rsidR="00DA7EF1">
        <w:rPr>
          <w:rFonts w:ascii="Arial" w:hAnsi="Arial" w:cs="Arial"/>
          <w:sz w:val="24"/>
          <w:szCs w:val="24"/>
        </w:rPr>
        <w:t xml:space="preserve"> </w:t>
      </w:r>
      <w:r w:rsidRPr="003D11F8">
        <w:rPr>
          <w:rFonts w:ascii="Arial" w:hAnsi="Arial" w:cs="Arial"/>
          <w:sz w:val="24"/>
          <w:szCs w:val="24"/>
        </w:rPr>
        <w:t>bude přerušované, nejlépe dřevěné (laťové, tyčové, prkenné) s možností průhledu</w:t>
      </w:r>
    </w:p>
    <w:p w:rsidR="003D11F8" w:rsidRPr="003D11F8" w:rsidRDefault="003D11F8" w:rsidP="00DA7EF1">
      <w:pPr>
        <w:spacing w:after="0"/>
        <w:rPr>
          <w:rFonts w:ascii="Arial" w:hAnsi="Arial" w:cs="Arial"/>
          <w:sz w:val="24"/>
          <w:szCs w:val="24"/>
        </w:rPr>
      </w:pPr>
      <w:r w:rsidRPr="003D11F8">
        <w:rPr>
          <w:rFonts w:ascii="Arial" w:hAnsi="Arial" w:cs="Arial"/>
          <w:sz w:val="24"/>
          <w:szCs w:val="24"/>
        </w:rPr>
        <w:t>-</w:t>
      </w:r>
      <w:r w:rsidR="00DA7EF1">
        <w:rPr>
          <w:rFonts w:ascii="Arial" w:hAnsi="Arial" w:cs="Arial"/>
          <w:sz w:val="24"/>
          <w:szCs w:val="24"/>
        </w:rPr>
        <w:t xml:space="preserve"> </w:t>
      </w:r>
      <w:r w:rsidRPr="003D11F8">
        <w:rPr>
          <w:rFonts w:ascii="Arial" w:hAnsi="Arial" w:cs="Arial"/>
          <w:sz w:val="24"/>
          <w:szCs w:val="24"/>
        </w:rPr>
        <w:t>plné stěny mohou být použity pouze z 1/3 šířky parcely</w:t>
      </w:r>
    </w:p>
    <w:p w:rsidR="003D11F8" w:rsidRDefault="003D11F8" w:rsidP="00DA7EF1">
      <w:pPr>
        <w:spacing w:after="0"/>
        <w:rPr>
          <w:rFonts w:ascii="Arial" w:hAnsi="Arial" w:cs="Arial"/>
          <w:sz w:val="24"/>
          <w:szCs w:val="24"/>
        </w:rPr>
      </w:pPr>
      <w:r w:rsidRPr="003D11F8">
        <w:rPr>
          <w:rFonts w:ascii="Arial" w:hAnsi="Arial" w:cs="Arial"/>
          <w:sz w:val="24"/>
          <w:szCs w:val="24"/>
        </w:rPr>
        <w:t>-</w:t>
      </w:r>
      <w:r w:rsidR="00DA7EF1">
        <w:rPr>
          <w:rFonts w:ascii="Arial" w:hAnsi="Arial" w:cs="Arial"/>
          <w:sz w:val="24"/>
          <w:szCs w:val="24"/>
        </w:rPr>
        <w:t xml:space="preserve"> </w:t>
      </w:r>
      <w:r w:rsidRPr="003D11F8">
        <w:rPr>
          <w:rFonts w:ascii="Arial" w:hAnsi="Arial" w:cs="Arial"/>
          <w:sz w:val="24"/>
          <w:szCs w:val="24"/>
        </w:rPr>
        <w:t>živé zelené ploty jsou přípustné</w:t>
      </w:r>
      <w:r w:rsidR="00DA7EF1">
        <w:rPr>
          <w:rFonts w:ascii="Arial" w:hAnsi="Arial" w:cs="Arial"/>
          <w:sz w:val="24"/>
          <w:szCs w:val="24"/>
        </w:rPr>
        <w:t>“</w:t>
      </w:r>
    </w:p>
    <w:p w:rsidR="00DA7EF1" w:rsidRPr="006C4A62" w:rsidRDefault="00DA7EF1" w:rsidP="003D11F8">
      <w:pPr>
        <w:rPr>
          <w:rFonts w:ascii="Arial" w:hAnsi="Arial" w:cs="Arial"/>
          <w:sz w:val="24"/>
          <w:szCs w:val="24"/>
        </w:rPr>
      </w:pPr>
    </w:p>
    <w:p w:rsidR="00DA7EF1" w:rsidRDefault="00DA7EF1" w:rsidP="00DA7EF1">
      <w:pPr>
        <w:pStyle w:val="Zkladntextodsazen"/>
        <w:ind w:firstLine="0"/>
      </w:pPr>
      <w:r>
        <w:rPr>
          <w:rFonts w:cs="Arial"/>
          <w:szCs w:val="24"/>
        </w:rPr>
        <w:t xml:space="preserve">- </w:t>
      </w:r>
      <w:r>
        <w:rPr>
          <w:rFonts w:cs="Arial"/>
          <w:b/>
        </w:rPr>
        <w:t>4</w:t>
      </w:r>
      <w:r w:rsidRPr="00277C90">
        <w:rPr>
          <w:rFonts w:cs="Arial"/>
          <w:b/>
        </w:rPr>
        <w:t>. OV – plochy občanského vybavení – veřejná infrastruktura</w:t>
      </w:r>
      <w:r w:rsidRPr="00277C90">
        <w:rPr>
          <w:b/>
        </w:rPr>
        <w:t xml:space="preserve"> </w:t>
      </w:r>
      <w:r>
        <w:t>v ZÁSADÁCH PROSTOROVÉ REGULACE ruší text:</w:t>
      </w:r>
    </w:p>
    <w:p w:rsidR="00DA7EF1" w:rsidRDefault="00DA7EF1" w:rsidP="00DA7EF1">
      <w:pPr>
        <w:spacing w:after="0"/>
        <w:rPr>
          <w:rFonts w:ascii="Arial" w:hAnsi="Arial" w:cs="Arial"/>
          <w:sz w:val="24"/>
          <w:szCs w:val="24"/>
        </w:rPr>
      </w:pPr>
      <w:r w:rsidRPr="00DA7EF1">
        <w:rPr>
          <w:rFonts w:ascii="Arial" w:hAnsi="Arial" w:cs="Arial"/>
          <w:sz w:val="24"/>
          <w:szCs w:val="24"/>
        </w:rPr>
        <w:t xml:space="preserve">„• úroveň 1. NP  (úroveň ± 0,0) bude situována min. </w:t>
      </w:r>
      <w:smartTag w:uri="urn:schemas-microsoft-com:office:smarttags" w:element="metricconverter">
        <w:smartTagPr>
          <w:attr w:name="ProductID" w:val="0,15 m"/>
        </w:smartTagPr>
        <w:r w:rsidRPr="00DA7EF1">
          <w:rPr>
            <w:rFonts w:ascii="Arial" w:hAnsi="Arial" w:cs="Arial"/>
            <w:sz w:val="24"/>
            <w:szCs w:val="24"/>
          </w:rPr>
          <w:t>0,15 m</w:t>
        </w:r>
      </w:smartTag>
      <w:r w:rsidRPr="00DA7EF1">
        <w:rPr>
          <w:rFonts w:ascii="Arial" w:hAnsi="Arial" w:cs="Arial"/>
          <w:sz w:val="24"/>
          <w:szCs w:val="24"/>
        </w:rPr>
        <w:t xml:space="preserve"> a současně max. </w:t>
      </w:r>
      <w:smartTag w:uri="urn:schemas-microsoft-com:office:smarttags" w:element="metricconverter">
        <w:smartTagPr>
          <w:attr w:name="ProductID" w:val="0,60 m"/>
        </w:smartTagPr>
        <w:r w:rsidRPr="00DA7EF1">
          <w:rPr>
            <w:rFonts w:ascii="Arial" w:hAnsi="Arial" w:cs="Arial"/>
            <w:sz w:val="24"/>
            <w:szCs w:val="24"/>
          </w:rPr>
          <w:t>0,60 m</w:t>
        </w:r>
      </w:smartTag>
      <w:r w:rsidRPr="00DA7EF1">
        <w:rPr>
          <w:rFonts w:ascii="Arial" w:hAnsi="Arial" w:cs="Arial"/>
          <w:sz w:val="24"/>
          <w:szCs w:val="24"/>
        </w:rPr>
        <w:t xml:space="preserve"> nad úrovní okolního upraveného terénu v místě hlavního vstupu do objektu</w:t>
      </w:r>
    </w:p>
    <w:p w:rsidR="00DA7EF1" w:rsidRPr="00DA7EF1" w:rsidRDefault="00DA7EF1" w:rsidP="00DA7EF1">
      <w:pPr>
        <w:spacing w:after="0"/>
        <w:rPr>
          <w:rFonts w:ascii="Arial" w:hAnsi="Arial" w:cs="Arial"/>
          <w:sz w:val="24"/>
          <w:szCs w:val="24"/>
        </w:rPr>
      </w:pPr>
      <w:r w:rsidRPr="00DA7EF1">
        <w:rPr>
          <w:rFonts w:ascii="Arial" w:hAnsi="Arial" w:cs="Arial"/>
          <w:sz w:val="24"/>
          <w:szCs w:val="24"/>
        </w:rPr>
        <w:t xml:space="preserve"> </w:t>
      </w:r>
    </w:p>
    <w:p w:rsidR="00DA7EF1" w:rsidRPr="00DA7EF1" w:rsidRDefault="00DA7EF1" w:rsidP="00DA7EF1">
      <w:pPr>
        <w:spacing w:after="0"/>
        <w:rPr>
          <w:rFonts w:ascii="Arial" w:hAnsi="Arial" w:cs="Arial"/>
          <w:sz w:val="24"/>
          <w:szCs w:val="24"/>
        </w:rPr>
      </w:pPr>
      <w:r w:rsidRPr="00DA7EF1">
        <w:rPr>
          <w:rFonts w:ascii="Arial" w:hAnsi="Arial" w:cs="Arial"/>
          <w:sz w:val="24"/>
          <w:szCs w:val="24"/>
        </w:rPr>
        <w:t xml:space="preserve">• zastřešení staveb </w:t>
      </w:r>
    </w:p>
    <w:p w:rsidR="00DA7EF1" w:rsidRPr="00DA7EF1" w:rsidRDefault="00DA7EF1" w:rsidP="00DA7EF1">
      <w:pPr>
        <w:spacing w:after="0"/>
        <w:rPr>
          <w:rFonts w:ascii="Arial" w:hAnsi="Arial" w:cs="Arial"/>
          <w:sz w:val="24"/>
          <w:szCs w:val="24"/>
        </w:rPr>
      </w:pPr>
      <w:r w:rsidRPr="00DA7EF1">
        <w:rPr>
          <w:rFonts w:ascii="Arial" w:hAnsi="Arial" w:cs="Arial"/>
          <w:sz w:val="24"/>
          <w:szCs w:val="24"/>
        </w:rPr>
        <w:t>- přípustná je šikmá střecha – sedlová, valbová, event. sedlová s polovalbou - ve sklonu 35° - 45°.</w:t>
      </w:r>
    </w:p>
    <w:p w:rsidR="00DA7EF1" w:rsidRPr="00DA7EF1" w:rsidRDefault="00DA7EF1" w:rsidP="00DA7EF1">
      <w:pPr>
        <w:spacing w:after="0"/>
        <w:rPr>
          <w:rFonts w:ascii="Arial" w:hAnsi="Arial" w:cs="Arial"/>
          <w:sz w:val="24"/>
          <w:szCs w:val="24"/>
        </w:rPr>
      </w:pPr>
      <w:r w:rsidRPr="00DA7EF1">
        <w:rPr>
          <w:rFonts w:ascii="Arial" w:hAnsi="Arial" w:cs="Arial"/>
          <w:sz w:val="24"/>
          <w:szCs w:val="24"/>
        </w:rPr>
        <w:t>- orientace hlavního hřebenu stavby – souběžně s delší stranou půdorysu</w:t>
      </w:r>
    </w:p>
    <w:p w:rsidR="00DA7EF1" w:rsidRPr="00DA7EF1" w:rsidRDefault="00DA7EF1" w:rsidP="00DA7EF1">
      <w:pPr>
        <w:spacing w:after="0"/>
        <w:rPr>
          <w:rFonts w:ascii="Arial" w:hAnsi="Arial" w:cs="Arial"/>
          <w:sz w:val="24"/>
          <w:szCs w:val="24"/>
        </w:rPr>
      </w:pPr>
      <w:r w:rsidRPr="00DA7EF1">
        <w:rPr>
          <w:rFonts w:ascii="Arial" w:hAnsi="Arial" w:cs="Arial"/>
          <w:sz w:val="24"/>
          <w:szCs w:val="24"/>
        </w:rPr>
        <w:t>- u drobných staveb s funkcí doplňkovou je přípustná šikmá střecha sedlová, valbová, (event. s polovalbou), pultová</w:t>
      </w:r>
      <w:r>
        <w:rPr>
          <w:rFonts w:ascii="Arial" w:hAnsi="Arial" w:cs="Arial"/>
          <w:sz w:val="24"/>
          <w:szCs w:val="24"/>
        </w:rPr>
        <w:t>“</w:t>
      </w:r>
    </w:p>
    <w:p w:rsidR="00F70DDC" w:rsidRDefault="00F70DDC" w:rsidP="00F70DDC">
      <w:pPr>
        <w:rPr>
          <w:rFonts w:ascii="Arial" w:hAnsi="Arial" w:cs="Arial"/>
          <w:sz w:val="24"/>
          <w:szCs w:val="24"/>
        </w:rPr>
      </w:pPr>
    </w:p>
    <w:p w:rsidR="00DA7EF1" w:rsidRDefault="00DA7EF1" w:rsidP="00DA7EF1">
      <w:pPr>
        <w:pStyle w:val="Zkladntextodsazen"/>
        <w:ind w:firstLine="0"/>
      </w:pPr>
      <w:r>
        <w:rPr>
          <w:rFonts w:cs="Arial"/>
          <w:szCs w:val="24"/>
        </w:rPr>
        <w:t xml:space="preserve">- </w:t>
      </w:r>
      <w:r w:rsidRPr="00277C90">
        <w:rPr>
          <w:b/>
        </w:rPr>
        <w:t xml:space="preserve">5. OM - občanské vybavení – komerční zařízení malá a střední </w:t>
      </w:r>
      <w:r>
        <w:t>v ZÁSADÁCH PROSTOROVÉ REGULACE ruší text:</w:t>
      </w:r>
    </w:p>
    <w:p w:rsidR="00DA7EF1" w:rsidRPr="00DA7EF1" w:rsidRDefault="00DA7EF1" w:rsidP="00DA7EF1">
      <w:pPr>
        <w:spacing w:after="0"/>
        <w:rPr>
          <w:rFonts w:ascii="Arial" w:hAnsi="Arial" w:cs="Arial"/>
          <w:sz w:val="24"/>
          <w:szCs w:val="24"/>
        </w:rPr>
      </w:pPr>
      <w:r>
        <w:rPr>
          <w:rFonts w:ascii="Arial" w:hAnsi="Arial" w:cs="Arial"/>
          <w:sz w:val="24"/>
          <w:szCs w:val="24"/>
        </w:rPr>
        <w:t>„</w:t>
      </w:r>
      <w:r w:rsidRPr="00DA7EF1">
        <w:rPr>
          <w:rFonts w:ascii="Arial" w:hAnsi="Arial" w:cs="Arial"/>
          <w:sz w:val="24"/>
          <w:szCs w:val="24"/>
        </w:rPr>
        <w:t xml:space="preserve">• úroveň 1. NP  (úroveň ± 0,0) bude situována min. 0,15 m a současně max. 0,60 m nad úrovní okolního upraveného terénu v místě hlavního vstupu do objektu </w:t>
      </w:r>
    </w:p>
    <w:p w:rsidR="00DA7EF1" w:rsidRPr="00DA7EF1" w:rsidRDefault="00DA7EF1" w:rsidP="00DA7EF1">
      <w:pPr>
        <w:spacing w:after="0"/>
        <w:rPr>
          <w:rFonts w:ascii="Arial" w:hAnsi="Arial" w:cs="Arial"/>
          <w:sz w:val="24"/>
          <w:szCs w:val="24"/>
        </w:rPr>
      </w:pPr>
    </w:p>
    <w:p w:rsidR="00DA7EF1" w:rsidRPr="00DA7EF1" w:rsidRDefault="00DA7EF1" w:rsidP="00DA7EF1">
      <w:pPr>
        <w:spacing w:after="0"/>
        <w:rPr>
          <w:rFonts w:ascii="Arial" w:hAnsi="Arial" w:cs="Arial"/>
          <w:sz w:val="24"/>
          <w:szCs w:val="24"/>
        </w:rPr>
      </w:pPr>
      <w:r w:rsidRPr="00DA7EF1">
        <w:rPr>
          <w:rFonts w:ascii="Arial" w:hAnsi="Arial" w:cs="Arial"/>
          <w:sz w:val="24"/>
          <w:szCs w:val="24"/>
        </w:rPr>
        <w:t xml:space="preserve">• zastřešení staveb </w:t>
      </w:r>
    </w:p>
    <w:p w:rsidR="00DA7EF1" w:rsidRPr="00DA7EF1" w:rsidRDefault="00DA7EF1" w:rsidP="00DA7EF1">
      <w:pPr>
        <w:spacing w:after="0"/>
        <w:rPr>
          <w:rFonts w:ascii="Arial" w:hAnsi="Arial" w:cs="Arial"/>
          <w:sz w:val="24"/>
          <w:szCs w:val="24"/>
        </w:rPr>
      </w:pPr>
      <w:r w:rsidRPr="00DA7EF1">
        <w:rPr>
          <w:rFonts w:ascii="Arial" w:hAnsi="Arial" w:cs="Arial"/>
          <w:sz w:val="24"/>
          <w:szCs w:val="24"/>
        </w:rPr>
        <w:t>- přípustná je šikmá střecha – sedlová, valbová, event. sedlová s polovalbou - ve sklonu 35° - 45°.</w:t>
      </w:r>
    </w:p>
    <w:p w:rsidR="00DA7EF1" w:rsidRPr="00DA7EF1" w:rsidRDefault="00DA7EF1" w:rsidP="00DA7EF1">
      <w:pPr>
        <w:spacing w:after="0"/>
        <w:rPr>
          <w:rFonts w:ascii="Arial" w:hAnsi="Arial" w:cs="Arial"/>
          <w:sz w:val="24"/>
          <w:szCs w:val="24"/>
        </w:rPr>
      </w:pPr>
      <w:r w:rsidRPr="00DA7EF1">
        <w:rPr>
          <w:rFonts w:ascii="Arial" w:hAnsi="Arial" w:cs="Arial"/>
          <w:sz w:val="24"/>
          <w:szCs w:val="24"/>
        </w:rPr>
        <w:t>- orientace hlavního hřebenu stavby – souběžně s delší stranou půdorysu</w:t>
      </w:r>
    </w:p>
    <w:p w:rsidR="00DA7EF1" w:rsidRPr="00DA7EF1" w:rsidRDefault="00DA7EF1" w:rsidP="00DA7EF1">
      <w:pPr>
        <w:spacing w:after="0"/>
        <w:rPr>
          <w:rFonts w:ascii="Arial" w:hAnsi="Arial" w:cs="Arial"/>
          <w:sz w:val="24"/>
          <w:szCs w:val="24"/>
        </w:rPr>
      </w:pPr>
      <w:r w:rsidRPr="00DA7EF1">
        <w:rPr>
          <w:rFonts w:ascii="Arial" w:hAnsi="Arial" w:cs="Arial"/>
          <w:sz w:val="24"/>
          <w:szCs w:val="24"/>
        </w:rPr>
        <w:lastRenderedPageBreak/>
        <w:t>- u drobných staveb s funkcí doplňkovou je přípustná šikmá střecha sedlová, valbová, (event. s polovalbou), pultová</w:t>
      </w:r>
      <w:r>
        <w:rPr>
          <w:rFonts w:ascii="Arial" w:hAnsi="Arial" w:cs="Arial"/>
          <w:sz w:val="24"/>
          <w:szCs w:val="24"/>
        </w:rPr>
        <w:t>“</w:t>
      </w:r>
    </w:p>
    <w:p w:rsidR="00DA7EF1" w:rsidRDefault="00DA7EF1" w:rsidP="00DA7EF1">
      <w:pPr>
        <w:spacing w:after="0"/>
        <w:rPr>
          <w:rFonts w:ascii="Arial" w:hAnsi="Arial" w:cs="Arial"/>
          <w:sz w:val="24"/>
          <w:szCs w:val="24"/>
        </w:rPr>
      </w:pPr>
    </w:p>
    <w:p w:rsidR="00DA7EF1" w:rsidRDefault="00DA7EF1" w:rsidP="00DA7EF1">
      <w:pPr>
        <w:pStyle w:val="Zkladntextodsazen"/>
        <w:ind w:firstLine="0"/>
      </w:pPr>
      <w:r>
        <w:rPr>
          <w:rFonts w:cs="Arial"/>
          <w:szCs w:val="24"/>
        </w:rPr>
        <w:t xml:space="preserve">- </w:t>
      </w:r>
      <w:r w:rsidRPr="00277C90">
        <w:rPr>
          <w:b/>
        </w:rPr>
        <w:t xml:space="preserve">6. OS – plochy občanského vybavení – tělovýchovná a sportovní zařízení </w:t>
      </w:r>
      <w:r>
        <w:t>v ZÁSADÁCH PROSTOROVÉ REGULACE ruší text:</w:t>
      </w:r>
    </w:p>
    <w:p w:rsidR="00DA7EF1" w:rsidRDefault="00DA7EF1" w:rsidP="006A6108">
      <w:pPr>
        <w:spacing w:after="0"/>
        <w:rPr>
          <w:rFonts w:ascii="Arial" w:hAnsi="Arial" w:cs="Arial"/>
          <w:sz w:val="24"/>
          <w:szCs w:val="24"/>
        </w:rPr>
      </w:pPr>
      <w:r>
        <w:rPr>
          <w:rFonts w:ascii="Arial" w:hAnsi="Arial" w:cs="Arial"/>
          <w:sz w:val="24"/>
          <w:szCs w:val="24"/>
        </w:rPr>
        <w:t>„</w:t>
      </w:r>
      <w:r w:rsidRPr="00DA7EF1">
        <w:rPr>
          <w:rFonts w:ascii="Arial" w:hAnsi="Arial" w:cs="Arial"/>
          <w:sz w:val="24"/>
          <w:szCs w:val="24"/>
        </w:rPr>
        <w:t>• úroveň 1. NP  (úroveň ± 0,0) bude situována min. 0,15 m a současně max. 0,60 m nad úrovní okolního upraveného terénu v místě hlavního vstupu do objektu</w:t>
      </w:r>
    </w:p>
    <w:p w:rsidR="00DA7EF1" w:rsidRPr="00DA7EF1" w:rsidRDefault="00DA7EF1" w:rsidP="006A6108">
      <w:pPr>
        <w:spacing w:after="0"/>
        <w:rPr>
          <w:rFonts w:ascii="Arial" w:hAnsi="Arial" w:cs="Arial"/>
          <w:sz w:val="24"/>
          <w:szCs w:val="24"/>
        </w:rPr>
      </w:pPr>
      <w:r w:rsidRPr="00DA7EF1">
        <w:rPr>
          <w:rFonts w:ascii="Arial" w:hAnsi="Arial" w:cs="Arial"/>
          <w:sz w:val="24"/>
          <w:szCs w:val="24"/>
        </w:rPr>
        <w:t xml:space="preserve"> </w:t>
      </w:r>
    </w:p>
    <w:p w:rsidR="00DA7EF1" w:rsidRPr="00DA7EF1" w:rsidRDefault="00DA7EF1" w:rsidP="006A6108">
      <w:pPr>
        <w:spacing w:after="0"/>
        <w:rPr>
          <w:rFonts w:ascii="Arial" w:hAnsi="Arial" w:cs="Arial"/>
          <w:sz w:val="24"/>
          <w:szCs w:val="24"/>
        </w:rPr>
      </w:pPr>
      <w:r w:rsidRPr="00DA7EF1">
        <w:rPr>
          <w:rFonts w:ascii="Arial" w:hAnsi="Arial" w:cs="Arial"/>
          <w:sz w:val="24"/>
          <w:szCs w:val="24"/>
        </w:rPr>
        <w:t xml:space="preserve">• zastřešení staveb </w:t>
      </w:r>
    </w:p>
    <w:p w:rsidR="00DA7EF1" w:rsidRPr="00DA7EF1" w:rsidRDefault="00DA7EF1" w:rsidP="006A6108">
      <w:pPr>
        <w:spacing w:after="0"/>
        <w:rPr>
          <w:rFonts w:ascii="Arial" w:hAnsi="Arial" w:cs="Arial"/>
          <w:sz w:val="24"/>
          <w:szCs w:val="24"/>
        </w:rPr>
      </w:pPr>
      <w:r w:rsidRPr="00DA7EF1">
        <w:rPr>
          <w:rFonts w:ascii="Arial" w:hAnsi="Arial" w:cs="Arial"/>
          <w:sz w:val="24"/>
          <w:szCs w:val="24"/>
        </w:rPr>
        <w:t>- přípustná je šikmá střecha – sedlová, valbová, event. sedlová s polovalbou - ve sklonu 35° - 45°.</w:t>
      </w:r>
    </w:p>
    <w:p w:rsidR="00DA7EF1" w:rsidRPr="00DA7EF1" w:rsidRDefault="00DA7EF1" w:rsidP="006A6108">
      <w:pPr>
        <w:spacing w:after="0"/>
        <w:rPr>
          <w:rFonts w:ascii="Arial" w:hAnsi="Arial" w:cs="Arial"/>
          <w:sz w:val="24"/>
          <w:szCs w:val="24"/>
        </w:rPr>
      </w:pPr>
      <w:r w:rsidRPr="00DA7EF1">
        <w:rPr>
          <w:rFonts w:ascii="Arial" w:hAnsi="Arial" w:cs="Arial"/>
          <w:sz w:val="24"/>
          <w:szCs w:val="24"/>
        </w:rPr>
        <w:t>- orientace hlavního hřebenu stavby – souběžně s delší stranou půdorysu</w:t>
      </w:r>
    </w:p>
    <w:p w:rsidR="006C4A62" w:rsidRDefault="00DA7EF1" w:rsidP="006A6108">
      <w:pPr>
        <w:spacing w:after="0"/>
        <w:rPr>
          <w:rFonts w:ascii="Arial" w:hAnsi="Arial" w:cs="Arial"/>
          <w:sz w:val="24"/>
          <w:szCs w:val="24"/>
        </w:rPr>
      </w:pPr>
      <w:r w:rsidRPr="00DA7EF1">
        <w:rPr>
          <w:rFonts w:ascii="Arial" w:hAnsi="Arial" w:cs="Arial"/>
          <w:sz w:val="24"/>
          <w:szCs w:val="24"/>
        </w:rPr>
        <w:t>- u drobných staveb s funkcí doplňkovou je přípustná šikmá střecha sedlová, valbová, (event. s polovalbou), pultová</w:t>
      </w:r>
      <w:r>
        <w:rPr>
          <w:rFonts w:ascii="Arial" w:hAnsi="Arial" w:cs="Arial"/>
          <w:sz w:val="24"/>
          <w:szCs w:val="24"/>
        </w:rPr>
        <w:t>“</w:t>
      </w:r>
    </w:p>
    <w:p w:rsidR="006C4A62" w:rsidRDefault="006C4A62" w:rsidP="006A6108">
      <w:pPr>
        <w:spacing w:after="0"/>
        <w:rPr>
          <w:rFonts w:ascii="Arial" w:hAnsi="Arial" w:cs="Arial"/>
          <w:sz w:val="24"/>
          <w:szCs w:val="24"/>
        </w:rPr>
      </w:pPr>
    </w:p>
    <w:p w:rsidR="00DA7EF1" w:rsidRDefault="00DA7EF1" w:rsidP="006A6108">
      <w:pPr>
        <w:pStyle w:val="Zkladntextodsazen"/>
        <w:ind w:firstLine="0"/>
      </w:pPr>
      <w:r>
        <w:rPr>
          <w:rFonts w:cs="Arial"/>
          <w:szCs w:val="24"/>
        </w:rPr>
        <w:t xml:space="preserve">- </w:t>
      </w:r>
      <w:r w:rsidRPr="00277C90">
        <w:rPr>
          <w:b/>
        </w:rPr>
        <w:t>1</w:t>
      </w:r>
      <w:r>
        <w:rPr>
          <w:b/>
        </w:rPr>
        <w:t>1</w:t>
      </w:r>
      <w:r w:rsidRPr="00277C90">
        <w:rPr>
          <w:b/>
        </w:rPr>
        <w:t>. VD  - plochy výroby a skladování – drobná a řemeslná výroba</w:t>
      </w:r>
      <w:r>
        <w:t xml:space="preserve"> v ZÁSADÁCH PROSTOROVÉ REGULACE ruší text:</w:t>
      </w:r>
    </w:p>
    <w:p w:rsidR="00DA7EF1" w:rsidRDefault="00DA7EF1" w:rsidP="006A6108">
      <w:pPr>
        <w:spacing w:after="0"/>
        <w:rPr>
          <w:rFonts w:ascii="Arial" w:hAnsi="Arial" w:cs="Arial"/>
          <w:sz w:val="24"/>
          <w:szCs w:val="24"/>
        </w:rPr>
      </w:pPr>
      <w:r>
        <w:rPr>
          <w:rFonts w:ascii="Arial" w:hAnsi="Arial" w:cs="Arial"/>
          <w:sz w:val="24"/>
          <w:szCs w:val="24"/>
        </w:rPr>
        <w:t>„</w:t>
      </w:r>
      <w:r w:rsidRPr="00DA7EF1">
        <w:rPr>
          <w:rFonts w:ascii="Arial" w:hAnsi="Arial" w:cs="Arial"/>
          <w:sz w:val="24"/>
          <w:szCs w:val="24"/>
        </w:rPr>
        <w:t>• úroveň 1. NP  (úroveň ± 0,0) bude situována min. 0,15 m a současně max. 0,60 m nad úrovní okolního upraveného terénu v místě hlavního vstupu do objektu</w:t>
      </w:r>
      <w:r>
        <w:rPr>
          <w:rFonts w:ascii="Arial" w:hAnsi="Arial" w:cs="Arial"/>
          <w:sz w:val="24"/>
          <w:szCs w:val="24"/>
        </w:rPr>
        <w:t>“</w:t>
      </w:r>
    </w:p>
    <w:p w:rsidR="00DA7EF1" w:rsidRDefault="00DA7EF1" w:rsidP="006A6108">
      <w:pPr>
        <w:spacing w:after="0"/>
        <w:rPr>
          <w:rFonts w:ascii="Arial" w:hAnsi="Arial" w:cs="Arial"/>
          <w:sz w:val="24"/>
          <w:szCs w:val="24"/>
        </w:rPr>
      </w:pPr>
    </w:p>
    <w:p w:rsidR="00DA7EF1" w:rsidRDefault="00DA7EF1" w:rsidP="006A6108">
      <w:pPr>
        <w:pStyle w:val="Zkladntextodsazen"/>
        <w:ind w:firstLine="0"/>
      </w:pPr>
      <w:r>
        <w:rPr>
          <w:rFonts w:cs="Arial"/>
          <w:szCs w:val="24"/>
        </w:rPr>
        <w:t xml:space="preserve">- </w:t>
      </w:r>
      <w:r w:rsidRPr="00277C90">
        <w:rPr>
          <w:b/>
        </w:rPr>
        <w:t>1</w:t>
      </w:r>
      <w:r>
        <w:rPr>
          <w:b/>
        </w:rPr>
        <w:t>2</w:t>
      </w:r>
      <w:r w:rsidRPr="00277C90">
        <w:rPr>
          <w:b/>
        </w:rPr>
        <w:t>. VZ  - plochy výroby a skladování – zemědělská výroba</w:t>
      </w:r>
      <w:r>
        <w:t xml:space="preserve"> v ZÁSADÁCH PROSTOROVÉ REGULACE ruší text:</w:t>
      </w:r>
    </w:p>
    <w:p w:rsidR="00DA7EF1" w:rsidRDefault="00DA7EF1" w:rsidP="006A6108">
      <w:pPr>
        <w:spacing w:after="0"/>
        <w:rPr>
          <w:rFonts w:ascii="Arial" w:hAnsi="Arial" w:cs="Arial"/>
          <w:sz w:val="24"/>
          <w:szCs w:val="24"/>
        </w:rPr>
      </w:pPr>
      <w:r>
        <w:rPr>
          <w:rFonts w:ascii="Arial" w:hAnsi="Arial" w:cs="Arial"/>
          <w:sz w:val="24"/>
          <w:szCs w:val="24"/>
        </w:rPr>
        <w:t>„</w:t>
      </w:r>
      <w:r w:rsidRPr="00DA7EF1">
        <w:rPr>
          <w:rFonts w:ascii="Arial" w:hAnsi="Arial" w:cs="Arial"/>
          <w:sz w:val="24"/>
          <w:szCs w:val="24"/>
        </w:rPr>
        <w:t>• úroveň 1. NP  (úroveň ± 0,0) bude situována min. 0,15 m a současně max. 0,60 m nad úrovní okolního upraveného terénu v místě hlavního vstupu do objektu</w:t>
      </w:r>
      <w:r>
        <w:rPr>
          <w:rFonts w:ascii="Arial" w:hAnsi="Arial" w:cs="Arial"/>
          <w:sz w:val="24"/>
          <w:szCs w:val="24"/>
        </w:rPr>
        <w:t>“</w:t>
      </w:r>
    </w:p>
    <w:p w:rsidR="006A6108" w:rsidRDefault="006A6108" w:rsidP="006A6108">
      <w:pPr>
        <w:spacing w:after="0"/>
        <w:rPr>
          <w:rFonts w:ascii="Arial" w:hAnsi="Arial" w:cs="Arial"/>
          <w:sz w:val="24"/>
          <w:szCs w:val="24"/>
        </w:rPr>
      </w:pPr>
    </w:p>
    <w:p w:rsidR="00DA7EF1" w:rsidRDefault="00DA7EF1" w:rsidP="006A6108">
      <w:pPr>
        <w:pStyle w:val="Zkladntextodsazen"/>
        <w:ind w:firstLine="0"/>
      </w:pPr>
      <w:r>
        <w:rPr>
          <w:rFonts w:cs="Arial"/>
          <w:szCs w:val="24"/>
        </w:rPr>
        <w:t xml:space="preserve">- </w:t>
      </w:r>
      <w:r w:rsidRPr="00277C90">
        <w:rPr>
          <w:b/>
        </w:rPr>
        <w:t>1</w:t>
      </w:r>
      <w:r>
        <w:rPr>
          <w:b/>
        </w:rPr>
        <w:t>3</w:t>
      </w:r>
      <w:r w:rsidRPr="00277C90">
        <w:rPr>
          <w:b/>
        </w:rPr>
        <w:t>. V</w:t>
      </w:r>
      <w:r>
        <w:rPr>
          <w:b/>
        </w:rPr>
        <w:t>K</w:t>
      </w:r>
      <w:r w:rsidRPr="00277C90">
        <w:rPr>
          <w:b/>
        </w:rPr>
        <w:t xml:space="preserve">  - plochy výroby a skladování – plochy </w:t>
      </w:r>
      <w:r>
        <w:rPr>
          <w:b/>
        </w:rPr>
        <w:t>skladování</w:t>
      </w:r>
      <w:r>
        <w:t xml:space="preserve"> v ZÁSADÁCH PROSTOROVÉ REGULACE ruší text:</w:t>
      </w:r>
    </w:p>
    <w:p w:rsidR="00DA7EF1" w:rsidRDefault="006A6108" w:rsidP="006A6108">
      <w:pPr>
        <w:spacing w:after="0"/>
        <w:rPr>
          <w:rFonts w:ascii="Arial" w:hAnsi="Arial" w:cs="Arial"/>
          <w:sz w:val="24"/>
          <w:szCs w:val="24"/>
        </w:rPr>
      </w:pPr>
      <w:r>
        <w:rPr>
          <w:rFonts w:ascii="Arial" w:hAnsi="Arial" w:cs="Arial"/>
          <w:sz w:val="24"/>
          <w:szCs w:val="24"/>
        </w:rPr>
        <w:t>„</w:t>
      </w:r>
      <w:r w:rsidRPr="006A6108">
        <w:rPr>
          <w:rFonts w:ascii="Arial" w:hAnsi="Arial" w:cs="Arial"/>
          <w:sz w:val="24"/>
          <w:szCs w:val="24"/>
        </w:rPr>
        <w:t>• úroveň 1. NP  (úroveň ± 0,0) bude situována min. 0,15 m a současně max. 0,60 m nad úrovní okolního upraveného terénu v místě hlavního vstupu do objektu</w:t>
      </w:r>
      <w:r>
        <w:rPr>
          <w:rFonts w:ascii="Arial" w:hAnsi="Arial" w:cs="Arial"/>
          <w:sz w:val="24"/>
          <w:szCs w:val="24"/>
        </w:rPr>
        <w:t>“</w:t>
      </w:r>
    </w:p>
    <w:p w:rsidR="00DA7EF1" w:rsidRDefault="00DA7EF1" w:rsidP="006A6108">
      <w:pPr>
        <w:spacing w:after="0"/>
        <w:rPr>
          <w:rFonts w:ascii="Arial" w:hAnsi="Arial" w:cs="Arial"/>
          <w:sz w:val="24"/>
          <w:szCs w:val="24"/>
        </w:rPr>
      </w:pPr>
    </w:p>
    <w:p w:rsidR="006A6108" w:rsidRDefault="001A34D2" w:rsidP="006A6108">
      <w:pPr>
        <w:pStyle w:val="Zkladntextodsazen"/>
        <w:ind w:firstLine="0"/>
      </w:pPr>
      <w:proofErr w:type="gramStart"/>
      <w:r>
        <w:rPr>
          <w:rFonts w:cs="Arial"/>
          <w:b/>
        </w:rPr>
        <w:t xml:space="preserve">-  </w:t>
      </w:r>
      <w:r w:rsidR="006A6108">
        <w:rPr>
          <w:rFonts w:cs="Arial"/>
          <w:b/>
        </w:rPr>
        <w:t>14</w:t>
      </w:r>
      <w:proofErr w:type="gramEnd"/>
      <w:r w:rsidR="006A6108">
        <w:rPr>
          <w:rFonts w:cs="Arial"/>
          <w:b/>
        </w:rPr>
        <w:t>. VS  - plochy smíšené výrobní</w:t>
      </w:r>
      <w:r w:rsidR="006A6108">
        <w:t xml:space="preserve"> v ZÁSADÁCH PROSTOROVÉ REGULACE ruší text:</w:t>
      </w:r>
    </w:p>
    <w:p w:rsidR="006C4A62" w:rsidRDefault="006A6108" w:rsidP="006A6108">
      <w:pPr>
        <w:spacing w:after="0"/>
        <w:rPr>
          <w:rFonts w:ascii="Arial" w:hAnsi="Arial" w:cs="Arial"/>
          <w:sz w:val="24"/>
          <w:szCs w:val="24"/>
        </w:rPr>
      </w:pPr>
      <w:r>
        <w:rPr>
          <w:rFonts w:ascii="Arial" w:hAnsi="Arial" w:cs="Arial"/>
          <w:sz w:val="24"/>
          <w:szCs w:val="24"/>
        </w:rPr>
        <w:t>„</w:t>
      </w:r>
      <w:r w:rsidRPr="006A6108">
        <w:rPr>
          <w:rFonts w:ascii="Arial" w:hAnsi="Arial" w:cs="Arial"/>
          <w:sz w:val="24"/>
          <w:szCs w:val="24"/>
        </w:rPr>
        <w:t>• úroveň 1. NP  (úroveň ± 0,0) bude situována min. 0,15 m a současně max. 0,60 m nad úrovní okolního upraveného terénu v místě hlavního vstupu do objektu</w:t>
      </w:r>
      <w:r>
        <w:rPr>
          <w:rFonts w:ascii="Arial" w:hAnsi="Arial" w:cs="Arial"/>
          <w:sz w:val="24"/>
          <w:szCs w:val="24"/>
        </w:rPr>
        <w:t>“</w:t>
      </w:r>
    </w:p>
    <w:p w:rsidR="006C4A62" w:rsidRDefault="006C4A62" w:rsidP="00F70DDC">
      <w:pPr>
        <w:rPr>
          <w:rFonts w:ascii="Arial" w:hAnsi="Arial" w:cs="Arial"/>
          <w:sz w:val="24"/>
          <w:szCs w:val="24"/>
        </w:rPr>
      </w:pPr>
    </w:p>
    <w:p w:rsidR="005918CA" w:rsidRDefault="005918CA" w:rsidP="005918CA">
      <w:pPr>
        <w:spacing w:after="0"/>
        <w:rPr>
          <w:rFonts w:ascii="Arial" w:hAnsi="Arial" w:cs="Arial"/>
          <w:sz w:val="24"/>
          <w:szCs w:val="24"/>
        </w:rPr>
      </w:pPr>
      <w:r>
        <w:rPr>
          <w:rFonts w:ascii="Arial" w:hAnsi="Arial" w:cs="Arial"/>
          <w:sz w:val="24"/>
          <w:szCs w:val="24"/>
        </w:rPr>
        <w:t>10</w:t>
      </w:r>
      <w:r w:rsidRPr="006C4A62">
        <w:rPr>
          <w:rFonts w:ascii="Arial" w:hAnsi="Arial" w:cs="Arial"/>
          <w:sz w:val="24"/>
          <w:szCs w:val="24"/>
        </w:rPr>
        <w:t xml:space="preserve">. </w:t>
      </w:r>
      <w:r>
        <w:rPr>
          <w:rFonts w:ascii="Arial" w:hAnsi="Arial" w:cs="Arial"/>
          <w:sz w:val="24"/>
          <w:szCs w:val="24"/>
        </w:rPr>
        <w:t>V kapitole č. 6 se v definici plochy s rozdílným způsobem využití doplňuje následující text:</w:t>
      </w:r>
    </w:p>
    <w:p w:rsidR="005918CA" w:rsidRPr="003406D9" w:rsidRDefault="005918CA" w:rsidP="005918CA">
      <w:pPr>
        <w:pStyle w:val="Zkladntextodsazen"/>
        <w:rPr>
          <w:color w:val="FF0000"/>
          <w:szCs w:val="24"/>
          <w:u w:val="single"/>
        </w:rPr>
      </w:pPr>
    </w:p>
    <w:p w:rsidR="005918CA" w:rsidRPr="005918CA" w:rsidRDefault="005918CA" w:rsidP="005918CA">
      <w:pPr>
        <w:pStyle w:val="Zkladntextodsazen"/>
        <w:ind w:firstLine="0"/>
        <w:rPr>
          <w:b/>
          <w:szCs w:val="24"/>
        </w:rPr>
      </w:pPr>
      <w:r w:rsidRPr="005918CA">
        <w:rPr>
          <w:b/>
          <w:szCs w:val="24"/>
        </w:rPr>
        <w:t xml:space="preserve">„22. </w:t>
      </w:r>
      <w:proofErr w:type="spellStart"/>
      <w:r w:rsidRPr="005918CA">
        <w:rPr>
          <w:b/>
          <w:szCs w:val="24"/>
        </w:rPr>
        <w:t>NS</w:t>
      </w:r>
      <w:r w:rsidRPr="005918CA">
        <w:rPr>
          <w:b/>
          <w:szCs w:val="24"/>
          <w:vertAlign w:val="subscript"/>
        </w:rPr>
        <w:t>pz</w:t>
      </w:r>
      <w:proofErr w:type="spellEnd"/>
      <w:r w:rsidRPr="005918CA">
        <w:rPr>
          <w:b/>
          <w:szCs w:val="24"/>
        </w:rPr>
        <w:t xml:space="preserve"> – plochy smíšené nezastavěného území s indexy přípustných funkcí: přírodní a zemědělské,</w:t>
      </w:r>
    </w:p>
    <w:p w:rsidR="005918CA" w:rsidRPr="005918CA" w:rsidRDefault="005918CA" w:rsidP="005918CA">
      <w:pPr>
        <w:pStyle w:val="Zkladntextodsazen"/>
        <w:rPr>
          <w:szCs w:val="24"/>
        </w:rPr>
      </w:pPr>
    </w:p>
    <w:p w:rsidR="005918CA" w:rsidRPr="005918CA" w:rsidRDefault="005918CA" w:rsidP="005918CA">
      <w:pPr>
        <w:pStyle w:val="Zkladntextodsazen"/>
        <w:ind w:firstLine="0"/>
        <w:rPr>
          <w:szCs w:val="24"/>
        </w:rPr>
      </w:pPr>
      <w:r w:rsidRPr="005918CA">
        <w:rPr>
          <w:szCs w:val="24"/>
        </w:rPr>
        <w:t>A – hlavní využití:</w:t>
      </w:r>
    </w:p>
    <w:p w:rsidR="005918CA" w:rsidRPr="005918CA" w:rsidRDefault="005918CA" w:rsidP="005918CA">
      <w:pPr>
        <w:pStyle w:val="Zkladntextodsazen"/>
        <w:ind w:firstLine="0"/>
        <w:rPr>
          <w:szCs w:val="24"/>
        </w:rPr>
      </w:pPr>
      <w:r w:rsidRPr="005918CA">
        <w:rPr>
          <w:szCs w:val="24"/>
        </w:rPr>
        <w:t>plochy smíšené nezastavěného území funkčně nevyhraněné s indexem několika přípustných funkcí</w:t>
      </w:r>
    </w:p>
    <w:p w:rsidR="005918CA" w:rsidRPr="005918CA" w:rsidRDefault="005918CA" w:rsidP="005918CA">
      <w:pPr>
        <w:pStyle w:val="Zkladntextodsazen"/>
        <w:rPr>
          <w:szCs w:val="24"/>
        </w:rPr>
      </w:pPr>
    </w:p>
    <w:p w:rsidR="005918CA" w:rsidRPr="005918CA" w:rsidRDefault="005918CA" w:rsidP="005918CA">
      <w:pPr>
        <w:pStyle w:val="Zkladntextodsazen"/>
        <w:ind w:firstLine="0"/>
        <w:rPr>
          <w:szCs w:val="24"/>
        </w:rPr>
      </w:pPr>
      <w:r w:rsidRPr="005918CA">
        <w:rPr>
          <w:szCs w:val="24"/>
        </w:rPr>
        <w:t>B – funkční využití:</w:t>
      </w:r>
    </w:p>
    <w:p w:rsidR="005918CA" w:rsidRPr="005918CA" w:rsidRDefault="005918CA" w:rsidP="005918CA">
      <w:pPr>
        <w:pStyle w:val="Zkladntextodsazen"/>
        <w:rPr>
          <w:szCs w:val="24"/>
        </w:rPr>
      </w:pPr>
      <w:r w:rsidRPr="005918CA">
        <w:rPr>
          <w:szCs w:val="24"/>
        </w:rPr>
        <w:t>přípustné:</w:t>
      </w:r>
    </w:p>
    <w:p w:rsidR="005918CA" w:rsidRPr="005918CA" w:rsidRDefault="005918CA" w:rsidP="005918CA">
      <w:pPr>
        <w:pStyle w:val="Zkladntextodsazen"/>
        <w:numPr>
          <w:ilvl w:val="0"/>
          <w:numId w:val="47"/>
        </w:numPr>
        <w:rPr>
          <w:szCs w:val="24"/>
        </w:rPr>
      </w:pPr>
      <w:r w:rsidRPr="005918CA">
        <w:rPr>
          <w:szCs w:val="24"/>
        </w:rPr>
        <w:t>zemědělsky využívané plochy pro rostlinnou i živočišnou výrobu</w:t>
      </w:r>
    </w:p>
    <w:p w:rsidR="005918CA" w:rsidRPr="005918CA" w:rsidRDefault="005918CA" w:rsidP="005918CA">
      <w:pPr>
        <w:pStyle w:val="Zkladntextodsazen"/>
        <w:numPr>
          <w:ilvl w:val="0"/>
          <w:numId w:val="47"/>
        </w:numPr>
        <w:rPr>
          <w:szCs w:val="24"/>
        </w:rPr>
      </w:pPr>
      <w:r w:rsidRPr="005918CA">
        <w:rPr>
          <w:szCs w:val="24"/>
        </w:rPr>
        <w:lastRenderedPageBreak/>
        <w:t>zeleň krajinná, liniová vč. prvků ÚSES (biokoridory, biocentra a interakční prvky)</w:t>
      </w:r>
    </w:p>
    <w:p w:rsidR="005918CA" w:rsidRPr="005918CA" w:rsidRDefault="005918CA" w:rsidP="005918CA">
      <w:pPr>
        <w:pStyle w:val="Zkladntextodsazen"/>
        <w:numPr>
          <w:ilvl w:val="0"/>
          <w:numId w:val="47"/>
        </w:numPr>
        <w:rPr>
          <w:szCs w:val="24"/>
        </w:rPr>
      </w:pPr>
      <w:r w:rsidRPr="005918CA">
        <w:rPr>
          <w:szCs w:val="24"/>
        </w:rPr>
        <w:t>vodní plochy a toky</w:t>
      </w:r>
    </w:p>
    <w:p w:rsidR="005918CA" w:rsidRPr="005918CA" w:rsidRDefault="005918CA" w:rsidP="005918CA">
      <w:pPr>
        <w:pStyle w:val="Zkladntextodsazen"/>
        <w:numPr>
          <w:ilvl w:val="0"/>
          <w:numId w:val="47"/>
        </w:numPr>
        <w:rPr>
          <w:szCs w:val="24"/>
        </w:rPr>
      </w:pPr>
      <w:r w:rsidRPr="005918CA">
        <w:rPr>
          <w:szCs w:val="24"/>
        </w:rPr>
        <w:t xml:space="preserve">stavby nezbytné pro obhospodařování a provoz ploch dané funkce vyhovující definici přípustných staveb v nezastavěném území dle platného zákona </w:t>
      </w:r>
    </w:p>
    <w:p w:rsidR="005918CA" w:rsidRPr="005918CA" w:rsidRDefault="005918CA" w:rsidP="005918CA">
      <w:pPr>
        <w:pStyle w:val="Zkladntextodsazen"/>
        <w:numPr>
          <w:ilvl w:val="0"/>
          <w:numId w:val="47"/>
        </w:numPr>
        <w:rPr>
          <w:szCs w:val="24"/>
        </w:rPr>
      </w:pPr>
      <w:r w:rsidRPr="005918CA">
        <w:rPr>
          <w:szCs w:val="24"/>
        </w:rPr>
        <w:t>ovocné sady</w:t>
      </w:r>
    </w:p>
    <w:p w:rsidR="005918CA" w:rsidRPr="005918CA" w:rsidRDefault="005918CA" w:rsidP="005918CA">
      <w:pPr>
        <w:pStyle w:val="Zkladntextodsazen"/>
        <w:numPr>
          <w:ilvl w:val="0"/>
          <w:numId w:val="47"/>
        </w:numPr>
        <w:rPr>
          <w:szCs w:val="24"/>
        </w:rPr>
      </w:pPr>
      <w:r w:rsidRPr="005918CA">
        <w:rPr>
          <w:szCs w:val="24"/>
        </w:rPr>
        <w:t xml:space="preserve">komunikace pěší, cyklistické </w:t>
      </w:r>
    </w:p>
    <w:p w:rsidR="005918CA" w:rsidRPr="005918CA" w:rsidRDefault="005918CA" w:rsidP="005918CA">
      <w:pPr>
        <w:pStyle w:val="Zkladntextodsazen"/>
        <w:numPr>
          <w:ilvl w:val="0"/>
          <w:numId w:val="47"/>
        </w:numPr>
        <w:rPr>
          <w:szCs w:val="24"/>
        </w:rPr>
      </w:pPr>
      <w:r w:rsidRPr="005918CA">
        <w:rPr>
          <w:szCs w:val="24"/>
        </w:rPr>
        <w:t>účelové komunikace a zemědělské obslužné a manipulační plochy</w:t>
      </w:r>
    </w:p>
    <w:p w:rsidR="005918CA" w:rsidRPr="005918CA" w:rsidRDefault="005918CA" w:rsidP="005918CA">
      <w:pPr>
        <w:pStyle w:val="Zkladntextodsazen"/>
        <w:numPr>
          <w:ilvl w:val="0"/>
          <w:numId w:val="47"/>
        </w:numPr>
        <w:rPr>
          <w:szCs w:val="24"/>
        </w:rPr>
      </w:pPr>
      <w:r w:rsidRPr="005918CA">
        <w:rPr>
          <w:szCs w:val="24"/>
        </w:rPr>
        <w:t>stavby a zařízení technické infrastruktury</w:t>
      </w:r>
    </w:p>
    <w:p w:rsidR="005918CA" w:rsidRPr="005918CA" w:rsidRDefault="005918CA" w:rsidP="005918CA">
      <w:pPr>
        <w:pStyle w:val="Zkladntextodsazen"/>
        <w:numPr>
          <w:ilvl w:val="0"/>
          <w:numId w:val="47"/>
        </w:numPr>
        <w:rPr>
          <w:szCs w:val="24"/>
        </w:rPr>
      </w:pPr>
      <w:r w:rsidRPr="005918CA">
        <w:rPr>
          <w:szCs w:val="24"/>
        </w:rPr>
        <w:t>naučné stezky</w:t>
      </w:r>
    </w:p>
    <w:p w:rsidR="005918CA" w:rsidRPr="005918CA" w:rsidRDefault="005918CA" w:rsidP="005918CA">
      <w:pPr>
        <w:pStyle w:val="Zkladntextodsazen"/>
        <w:rPr>
          <w:szCs w:val="24"/>
        </w:rPr>
      </w:pPr>
    </w:p>
    <w:p w:rsidR="005918CA" w:rsidRPr="005918CA" w:rsidRDefault="005918CA" w:rsidP="005918CA">
      <w:pPr>
        <w:pStyle w:val="Zkladntextodsazen"/>
        <w:rPr>
          <w:szCs w:val="24"/>
        </w:rPr>
      </w:pPr>
      <w:r w:rsidRPr="005918CA">
        <w:rPr>
          <w:szCs w:val="24"/>
        </w:rPr>
        <w:t>nepřípustné:</w:t>
      </w:r>
    </w:p>
    <w:p w:rsidR="005918CA" w:rsidRPr="005918CA" w:rsidRDefault="005918CA" w:rsidP="005918CA">
      <w:pPr>
        <w:pStyle w:val="Zkladntextodsazen"/>
        <w:numPr>
          <w:ilvl w:val="0"/>
          <w:numId w:val="48"/>
        </w:numPr>
        <w:rPr>
          <w:szCs w:val="24"/>
        </w:rPr>
      </w:pPr>
      <w:r w:rsidRPr="005918CA">
        <w:rPr>
          <w:szCs w:val="24"/>
        </w:rPr>
        <w:t xml:space="preserve">všechny plochy a stavby, pokud nejsou uvedeny jako přípustné </w:t>
      </w:r>
    </w:p>
    <w:p w:rsidR="005918CA" w:rsidRPr="005918CA" w:rsidRDefault="005918CA" w:rsidP="005918CA">
      <w:pPr>
        <w:pStyle w:val="Zkladntextodsazen"/>
        <w:numPr>
          <w:ilvl w:val="0"/>
          <w:numId w:val="48"/>
        </w:numPr>
        <w:rPr>
          <w:szCs w:val="24"/>
        </w:rPr>
      </w:pPr>
      <w:r w:rsidRPr="005918CA">
        <w:rPr>
          <w:szCs w:val="24"/>
        </w:rPr>
        <w:t>doplňkové stavby, zařízení a jiná opatření pro stavby vodohospodářské“</w:t>
      </w:r>
    </w:p>
    <w:p w:rsidR="005918CA" w:rsidRDefault="005918CA" w:rsidP="005918CA">
      <w:pPr>
        <w:pStyle w:val="Zkladntextodsazen"/>
        <w:rPr>
          <w:szCs w:val="24"/>
        </w:rPr>
      </w:pPr>
    </w:p>
    <w:p w:rsidR="005918CA" w:rsidRPr="005918CA" w:rsidRDefault="005918CA" w:rsidP="005918CA">
      <w:pPr>
        <w:pStyle w:val="Zkladntextodsazen"/>
        <w:rPr>
          <w:szCs w:val="24"/>
        </w:rPr>
      </w:pPr>
    </w:p>
    <w:p w:rsidR="005918CA" w:rsidRDefault="005918CA" w:rsidP="005918CA">
      <w:pPr>
        <w:spacing w:after="0"/>
        <w:rPr>
          <w:rFonts w:ascii="Arial" w:hAnsi="Arial" w:cs="Arial"/>
          <w:sz w:val="24"/>
          <w:szCs w:val="24"/>
        </w:rPr>
      </w:pPr>
      <w:r>
        <w:rPr>
          <w:rFonts w:ascii="Arial" w:hAnsi="Arial" w:cs="Arial"/>
          <w:sz w:val="24"/>
          <w:szCs w:val="24"/>
        </w:rPr>
        <w:t>11</w:t>
      </w:r>
      <w:r w:rsidRPr="006C4A62">
        <w:rPr>
          <w:rFonts w:ascii="Arial" w:hAnsi="Arial" w:cs="Arial"/>
          <w:sz w:val="24"/>
          <w:szCs w:val="24"/>
        </w:rPr>
        <w:t xml:space="preserve">. </w:t>
      </w:r>
      <w:r>
        <w:rPr>
          <w:rFonts w:ascii="Arial" w:hAnsi="Arial" w:cs="Arial"/>
          <w:sz w:val="24"/>
          <w:szCs w:val="24"/>
        </w:rPr>
        <w:t xml:space="preserve">V kapitole 10 se v odstavci </w:t>
      </w:r>
      <w:r w:rsidRPr="005918CA">
        <w:rPr>
          <w:rFonts w:ascii="Arial" w:hAnsi="Arial" w:cs="Arial"/>
          <w:sz w:val="24"/>
          <w:szCs w:val="24"/>
          <w:u w:val="single"/>
        </w:rPr>
        <w:t>A1 textová část</w:t>
      </w:r>
      <w:r>
        <w:rPr>
          <w:rFonts w:ascii="Arial" w:hAnsi="Arial" w:cs="Arial"/>
          <w:sz w:val="24"/>
          <w:szCs w:val="24"/>
        </w:rPr>
        <w:t xml:space="preserve"> osahuje</w:t>
      </w:r>
    </w:p>
    <w:p w:rsidR="005918CA" w:rsidRDefault="005918CA" w:rsidP="005918CA">
      <w:pPr>
        <w:spacing w:after="0"/>
        <w:rPr>
          <w:rFonts w:ascii="Arial" w:hAnsi="Arial" w:cs="Arial"/>
          <w:sz w:val="24"/>
          <w:szCs w:val="24"/>
        </w:rPr>
      </w:pPr>
      <w:r>
        <w:rPr>
          <w:rFonts w:ascii="Arial" w:hAnsi="Arial" w:cs="Arial"/>
          <w:sz w:val="24"/>
          <w:szCs w:val="24"/>
        </w:rPr>
        <w:t xml:space="preserve"> nahrazuje text „45“ textem „41“. </w:t>
      </w:r>
    </w:p>
    <w:p w:rsidR="005918CA" w:rsidRDefault="005918CA" w:rsidP="00F70DDC">
      <w:pPr>
        <w:rPr>
          <w:rFonts w:ascii="Arial" w:hAnsi="Arial" w:cs="Arial"/>
          <w:sz w:val="24"/>
          <w:szCs w:val="24"/>
        </w:rPr>
      </w:pPr>
    </w:p>
    <w:p w:rsidR="006A6108" w:rsidRDefault="006A6108" w:rsidP="006A6108">
      <w:pPr>
        <w:spacing w:after="0"/>
        <w:rPr>
          <w:rFonts w:ascii="Arial" w:hAnsi="Arial" w:cs="Arial"/>
          <w:sz w:val="24"/>
          <w:szCs w:val="24"/>
        </w:rPr>
      </w:pPr>
      <w:r>
        <w:rPr>
          <w:rFonts w:ascii="Arial" w:hAnsi="Arial" w:cs="Arial"/>
          <w:sz w:val="24"/>
          <w:szCs w:val="24"/>
        </w:rPr>
        <w:t>1</w:t>
      </w:r>
      <w:r w:rsidR="005918CA">
        <w:rPr>
          <w:rFonts w:ascii="Arial" w:hAnsi="Arial" w:cs="Arial"/>
          <w:sz w:val="24"/>
          <w:szCs w:val="24"/>
        </w:rPr>
        <w:t>2</w:t>
      </w:r>
      <w:r w:rsidRPr="006C4A62">
        <w:rPr>
          <w:rFonts w:ascii="Arial" w:hAnsi="Arial" w:cs="Arial"/>
          <w:sz w:val="24"/>
          <w:szCs w:val="24"/>
        </w:rPr>
        <w:t xml:space="preserve">. </w:t>
      </w:r>
      <w:r>
        <w:rPr>
          <w:rFonts w:ascii="Arial" w:hAnsi="Arial" w:cs="Arial"/>
          <w:sz w:val="24"/>
          <w:szCs w:val="24"/>
        </w:rPr>
        <w:t>V závěru textové části se text „</w:t>
      </w:r>
      <w:r w:rsidRPr="006A6108">
        <w:rPr>
          <w:rFonts w:ascii="Arial" w:hAnsi="Arial" w:cs="Arial"/>
          <w:sz w:val="24"/>
          <w:szCs w:val="24"/>
        </w:rPr>
        <w:t>březen 2009</w:t>
      </w:r>
      <w:r>
        <w:rPr>
          <w:rFonts w:ascii="Arial" w:hAnsi="Arial" w:cs="Arial"/>
          <w:sz w:val="24"/>
          <w:szCs w:val="24"/>
        </w:rPr>
        <w:t>“ nahrazuje textem</w:t>
      </w:r>
      <w:r w:rsidR="005918CA">
        <w:rPr>
          <w:rFonts w:ascii="Arial" w:hAnsi="Arial" w:cs="Arial"/>
          <w:sz w:val="24"/>
          <w:szCs w:val="24"/>
        </w:rPr>
        <w:t xml:space="preserve"> </w:t>
      </w:r>
      <w:r>
        <w:rPr>
          <w:rFonts w:ascii="Arial" w:hAnsi="Arial" w:cs="Arial"/>
          <w:sz w:val="24"/>
          <w:szCs w:val="24"/>
        </w:rPr>
        <w:t>“</w:t>
      </w:r>
      <w:r w:rsidRPr="006A6108">
        <w:rPr>
          <w:rFonts w:ascii="Arial" w:hAnsi="Arial" w:cs="Arial"/>
          <w:sz w:val="24"/>
          <w:szCs w:val="24"/>
        </w:rPr>
        <w:t>květen 201</w:t>
      </w:r>
      <w:r w:rsidR="001A34D2">
        <w:rPr>
          <w:rFonts w:ascii="Arial" w:hAnsi="Arial" w:cs="Arial"/>
          <w:sz w:val="24"/>
          <w:szCs w:val="24"/>
        </w:rPr>
        <w:t>6</w:t>
      </w:r>
      <w:r>
        <w:rPr>
          <w:rFonts w:ascii="Arial" w:hAnsi="Arial" w:cs="Arial"/>
          <w:sz w:val="24"/>
          <w:szCs w:val="24"/>
        </w:rPr>
        <w:t xml:space="preserve">“. </w:t>
      </w:r>
    </w:p>
    <w:p w:rsidR="006C4A62" w:rsidRDefault="006C4A62" w:rsidP="00F70DDC">
      <w:pPr>
        <w:rPr>
          <w:rFonts w:ascii="Arial" w:hAnsi="Arial" w:cs="Arial"/>
          <w:sz w:val="24"/>
          <w:szCs w:val="24"/>
        </w:rPr>
      </w:pPr>
    </w:p>
    <w:p w:rsidR="006C4A62" w:rsidRDefault="006C4A62" w:rsidP="00F70DDC">
      <w:pPr>
        <w:rPr>
          <w:rFonts w:ascii="Arial" w:hAnsi="Arial" w:cs="Arial"/>
          <w:sz w:val="24"/>
          <w:szCs w:val="24"/>
        </w:rPr>
      </w:pPr>
    </w:p>
    <w:p w:rsidR="00E77905" w:rsidRDefault="00E77905" w:rsidP="00F70DDC">
      <w:pPr>
        <w:rPr>
          <w:rFonts w:ascii="Arial" w:hAnsi="Arial" w:cs="Arial"/>
          <w:sz w:val="24"/>
          <w:szCs w:val="24"/>
        </w:rPr>
      </w:pPr>
    </w:p>
    <w:p w:rsidR="00E77905" w:rsidRDefault="00E77905" w:rsidP="00F70DDC">
      <w:pPr>
        <w:rPr>
          <w:rFonts w:ascii="Arial" w:hAnsi="Arial" w:cs="Arial"/>
          <w:sz w:val="24"/>
          <w:szCs w:val="24"/>
        </w:rPr>
      </w:pPr>
    </w:p>
    <w:p w:rsidR="00E77905" w:rsidRDefault="00E77905" w:rsidP="00F70DDC">
      <w:pPr>
        <w:rPr>
          <w:rFonts w:ascii="Arial" w:hAnsi="Arial" w:cs="Arial"/>
          <w:sz w:val="24"/>
          <w:szCs w:val="24"/>
        </w:rPr>
      </w:pPr>
    </w:p>
    <w:p w:rsidR="005D1758" w:rsidRDefault="005D1758" w:rsidP="00F70DDC">
      <w:pPr>
        <w:rPr>
          <w:rFonts w:ascii="Arial" w:hAnsi="Arial" w:cs="Arial"/>
          <w:sz w:val="24"/>
          <w:szCs w:val="24"/>
        </w:rPr>
      </w:pPr>
    </w:p>
    <w:p w:rsidR="00F70DDC" w:rsidRPr="006C4A62" w:rsidRDefault="00F70DDC" w:rsidP="00F70DDC">
      <w:pPr>
        <w:rPr>
          <w:rFonts w:ascii="Arial" w:hAnsi="Arial" w:cs="Arial"/>
          <w:sz w:val="24"/>
          <w:szCs w:val="24"/>
        </w:rPr>
      </w:pPr>
      <w:r w:rsidRPr="006C4A62">
        <w:rPr>
          <w:rFonts w:ascii="Arial" w:hAnsi="Arial" w:cs="Arial"/>
          <w:b/>
          <w:bCs/>
          <w:sz w:val="24"/>
          <w:szCs w:val="24"/>
        </w:rPr>
        <w:t xml:space="preserve">II. Grafická část Změny č. 1 územního plánu </w:t>
      </w:r>
      <w:r w:rsidR="006A6108">
        <w:rPr>
          <w:rFonts w:ascii="Arial" w:hAnsi="Arial" w:cs="Arial"/>
          <w:b/>
          <w:bCs/>
          <w:sz w:val="24"/>
          <w:szCs w:val="24"/>
        </w:rPr>
        <w:t>Zaječice</w:t>
      </w:r>
      <w:r w:rsidRPr="006C4A62">
        <w:rPr>
          <w:rFonts w:ascii="Arial" w:hAnsi="Arial" w:cs="Arial"/>
          <w:b/>
          <w:bCs/>
          <w:sz w:val="24"/>
          <w:szCs w:val="24"/>
        </w:rPr>
        <w:t xml:space="preserve"> </w:t>
      </w:r>
    </w:p>
    <w:p w:rsidR="008C78F2" w:rsidRPr="008C78F2" w:rsidRDefault="00F70DDC" w:rsidP="00F70DDC">
      <w:pPr>
        <w:rPr>
          <w:rFonts w:ascii="Arial" w:hAnsi="Arial" w:cs="Arial"/>
          <w:sz w:val="24"/>
          <w:szCs w:val="24"/>
        </w:rPr>
      </w:pPr>
      <w:r w:rsidRPr="008C78F2">
        <w:rPr>
          <w:rFonts w:ascii="Arial" w:hAnsi="Arial" w:cs="Arial"/>
          <w:sz w:val="24"/>
          <w:szCs w:val="24"/>
        </w:rPr>
        <w:t>Grafická část změny obsahuje výřez</w:t>
      </w:r>
      <w:r w:rsidR="008C78F2" w:rsidRPr="008C78F2">
        <w:rPr>
          <w:rFonts w:ascii="Arial" w:hAnsi="Arial" w:cs="Arial"/>
          <w:sz w:val="24"/>
          <w:szCs w:val="24"/>
        </w:rPr>
        <w:t>y</w:t>
      </w:r>
      <w:r w:rsidRPr="008C78F2">
        <w:rPr>
          <w:rFonts w:ascii="Arial" w:hAnsi="Arial" w:cs="Arial"/>
          <w:sz w:val="24"/>
          <w:szCs w:val="24"/>
        </w:rPr>
        <w:t xml:space="preserve"> výkres</w:t>
      </w:r>
      <w:r w:rsidR="008C78F2" w:rsidRPr="008C78F2">
        <w:rPr>
          <w:rFonts w:ascii="Arial" w:hAnsi="Arial" w:cs="Arial"/>
          <w:sz w:val="24"/>
          <w:szCs w:val="24"/>
        </w:rPr>
        <w:t>ů:</w:t>
      </w:r>
    </w:p>
    <w:p w:rsidR="008C78F2" w:rsidRDefault="008C78F2" w:rsidP="00F70DDC">
      <w:pPr>
        <w:rPr>
          <w:rFonts w:ascii="Arial" w:hAnsi="Arial" w:cs="Arial"/>
          <w:sz w:val="24"/>
          <w:szCs w:val="24"/>
        </w:rPr>
      </w:pPr>
      <w:r>
        <w:rPr>
          <w:rFonts w:ascii="Arial" w:hAnsi="Arial" w:cs="Arial"/>
          <w:sz w:val="24"/>
          <w:szCs w:val="24"/>
        </w:rPr>
        <w:t>-</w:t>
      </w:r>
      <w:r w:rsidR="00F70DDC" w:rsidRPr="008C78F2">
        <w:rPr>
          <w:rFonts w:ascii="Arial" w:hAnsi="Arial" w:cs="Arial"/>
          <w:sz w:val="24"/>
          <w:szCs w:val="24"/>
        </w:rPr>
        <w:t xml:space="preserve"> základního členění území</w:t>
      </w:r>
    </w:p>
    <w:p w:rsidR="008C78F2" w:rsidRDefault="008C78F2" w:rsidP="00F70DDC">
      <w:pPr>
        <w:rPr>
          <w:rFonts w:ascii="Arial" w:hAnsi="Arial" w:cs="Arial"/>
          <w:sz w:val="24"/>
          <w:szCs w:val="24"/>
        </w:rPr>
      </w:pPr>
      <w:r>
        <w:rPr>
          <w:rFonts w:ascii="Arial" w:hAnsi="Arial" w:cs="Arial"/>
          <w:sz w:val="24"/>
          <w:szCs w:val="24"/>
        </w:rPr>
        <w:t>- hlavního výkresu</w:t>
      </w:r>
    </w:p>
    <w:p w:rsidR="008C78F2" w:rsidRDefault="008C78F2" w:rsidP="008C78F2">
      <w:pPr>
        <w:rPr>
          <w:rFonts w:ascii="Arial" w:hAnsi="Arial" w:cs="Arial"/>
          <w:sz w:val="24"/>
          <w:szCs w:val="24"/>
        </w:rPr>
      </w:pPr>
      <w:r>
        <w:rPr>
          <w:rFonts w:ascii="Arial" w:hAnsi="Arial" w:cs="Arial"/>
          <w:sz w:val="24"/>
          <w:szCs w:val="24"/>
        </w:rPr>
        <w:t>- hlavního výkresu – inženýrské sítě – energetika, telekomunikace</w:t>
      </w:r>
    </w:p>
    <w:p w:rsidR="008C78F2" w:rsidRDefault="008C78F2" w:rsidP="008C78F2">
      <w:pPr>
        <w:rPr>
          <w:rFonts w:ascii="Arial" w:hAnsi="Arial" w:cs="Arial"/>
          <w:sz w:val="24"/>
          <w:szCs w:val="24"/>
        </w:rPr>
      </w:pPr>
      <w:r>
        <w:rPr>
          <w:rFonts w:ascii="Arial" w:hAnsi="Arial" w:cs="Arial"/>
          <w:sz w:val="24"/>
          <w:szCs w:val="24"/>
        </w:rPr>
        <w:t>- hlavního výkresu – inženýrské sítě – vodní hospodářství</w:t>
      </w:r>
    </w:p>
    <w:p w:rsidR="008C78F2" w:rsidRDefault="008C78F2" w:rsidP="008C78F2">
      <w:pPr>
        <w:rPr>
          <w:rFonts w:ascii="Arial" w:hAnsi="Arial" w:cs="Arial"/>
          <w:sz w:val="24"/>
          <w:szCs w:val="24"/>
        </w:rPr>
      </w:pPr>
    </w:p>
    <w:p w:rsidR="008C78F2" w:rsidRDefault="008C78F2" w:rsidP="008C78F2">
      <w:pPr>
        <w:rPr>
          <w:rFonts w:ascii="Arial" w:hAnsi="Arial" w:cs="Arial"/>
          <w:sz w:val="24"/>
          <w:szCs w:val="24"/>
        </w:rPr>
      </w:pPr>
    </w:p>
    <w:p w:rsidR="006A6108" w:rsidRDefault="006A6108" w:rsidP="00F70DDC">
      <w:pPr>
        <w:rPr>
          <w:rFonts w:ascii="Arial" w:hAnsi="Arial" w:cs="Arial"/>
          <w:sz w:val="24"/>
          <w:szCs w:val="24"/>
        </w:rPr>
      </w:pPr>
    </w:p>
    <w:p w:rsidR="006A6108" w:rsidRDefault="006A6108" w:rsidP="00F70DDC">
      <w:pPr>
        <w:rPr>
          <w:rFonts w:ascii="Arial" w:hAnsi="Arial" w:cs="Arial"/>
          <w:sz w:val="24"/>
          <w:szCs w:val="24"/>
        </w:rPr>
      </w:pPr>
    </w:p>
    <w:p w:rsidR="006A6108" w:rsidRDefault="006A6108" w:rsidP="00F70DDC">
      <w:pPr>
        <w:rPr>
          <w:rFonts w:ascii="Arial" w:hAnsi="Arial" w:cs="Arial"/>
          <w:sz w:val="24"/>
          <w:szCs w:val="24"/>
        </w:rPr>
      </w:pPr>
    </w:p>
    <w:p w:rsidR="008F23D1" w:rsidRPr="002F4381" w:rsidRDefault="008F23D1" w:rsidP="002F4381">
      <w:pPr>
        <w:jc w:val="center"/>
        <w:rPr>
          <w:rFonts w:ascii="Arial" w:hAnsi="Arial" w:cs="Arial"/>
          <w:sz w:val="44"/>
          <w:szCs w:val="44"/>
        </w:rPr>
      </w:pPr>
      <w:r w:rsidRPr="002F4381">
        <w:rPr>
          <w:rFonts w:ascii="Arial" w:hAnsi="Arial" w:cs="Arial"/>
          <w:sz w:val="44"/>
          <w:szCs w:val="44"/>
        </w:rPr>
        <w:lastRenderedPageBreak/>
        <w:t>ODŮVODNĚNÍ</w:t>
      </w:r>
    </w:p>
    <w:p w:rsidR="008F23D1" w:rsidRPr="002F4381" w:rsidRDefault="008F23D1" w:rsidP="008F23D1">
      <w:pPr>
        <w:rPr>
          <w:rFonts w:ascii="Arial" w:hAnsi="Arial"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2" w:name="_Toc348525166"/>
      <w:bookmarkStart w:id="3" w:name="_Toc409088252"/>
      <w:r w:rsidRPr="002F4381">
        <w:rPr>
          <w:rFonts w:cs="Arial"/>
          <w:szCs w:val="28"/>
        </w:rPr>
        <w:t>postup pořízení územního plánu</w:t>
      </w:r>
      <w:bookmarkEnd w:id="2"/>
      <w:bookmarkEnd w:id="3"/>
    </w:p>
    <w:p w:rsidR="008F23D1" w:rsidRPr="00503D7A" w:rsidRDefault="008F23D1" w:rsidP="002B5E66">
      <w:pPr>
        <w:spacing w:after="0"/>
        <w:rPr>
          <w:rFonts w:ascii="Arial" w:hAnsi="Arial" w:cs="Arial"/>
          <w:sz w:val="24"/>
          <w:szCs w:val="24"/>
        </w:rPr>
      </w:pPr>
    </w:p>
    <w:p w:rsidR="008F23D1" w:rsidRPr="002F4381" w:rsidRDefault="008F23D1" w:rsidP="002B5E66">
      <w:pPr>
        <w:pStyle w:val="Zkladntextodsazen"/>
        <w:ind w:firstLine="540"/>
        <w:rPr>
          <w:rFonts w:cs="Arial"/>
        </w:rPr>
      </w:pPr>
      <w:r w:rsidRPr="002F4381">
        <w:rPr>
          <w:rFonts w:cs="Arial"/>
        </w:rPr>
        <w:t xml:space="preserve">Zastupitelstvo obce </w:t>
      </w:r>
      <w:r w:rsidR="002B5E66">
        <w:rPr>
          <w:rFonts w:cs="Arial"/>
        </w:rPr>
        <w:t>Zaječice</w:t>
      </w:r>
      <w:r w:rsidRPr="002F4381">
        <w:rPr>
          <w:rFonts w:cs="Arial"/>
        </w:rPr>
        <w:t xml:space="preserve"> rozhodlo o pořízení </w:t>
      </w:r>
      <w:r w:rsidR="002B5E66">
        <w:rPr>
          <w:rFonts w:cs="Arial"/>
        </w:rPr>
        <w:t xml:space="preserve">změny č. 1 </w:t>
      </w:r>
      <w:r w:rsidRPr="002F4381">
        <w:rPr>
          <w:rFonts w:cs="Arial"/>
        </w:rPr>
        <w:t>územního plánu usnesením</w:t>
      </w:r>
      <w:r w:rsidR="00B96D86">
        <w:rPr>
          <w:rFonts w:cs="Arial"/>
        </w:rPr>
        <w:t xml:space="preserve"> 2/2014</w:t>
      </w:r>
      <w:r w:rsidRPr="002F4381">
        <w:rPr>
          <w:rFonts w:cs="Arial"/>
        </w:rPr>
        <w:t xml:space="preserve"> ze dne </w:t>
      </w:r>
      <w:r w:rsidR="00B96D86">
        <w:rPr>
          <w:rFonts w:cs="Arial"/>
        </w:rPr>
        <w:t>1. 6. 2014</w:t>
      </w:r>
      <w:r w:rsidRPr="002F4381">
        <w:rPr>
          <w:rFonts w:cs="Arial"/>
        </w:rPr>
        <w:t>. </w:t>
      </w:r>
    </w:p>
    <w:p w:rsidR="008F23D1" w:rsidRPr="002F4381" w:rsidRDefault="008F23D1" w:rsidP="002B5E66">
      <w:pPr>
        <w:pStyle w:val="Zkladntextodsazen"/>
        <w:rPr>
          <w:rFonts w:cs="Arial"/>
        </w:rPr>
      </w:pPr>
    </w:p>
    <w:p w:rsidR="008F23D1" w:rsidRDefault="00D71241" w:rsidP="002B5E66">
      <w:pPr>
        <w:pStyle w:val="Zkladntextodsazen"/>
        <w:rPr>
          <w:rFonts w:cs="Arial"/>
        </w:rPr>
      </w:pPr>
      <w:r w:rsidRPr="00D71241">
        <w:rPr>
          <w:rFonts w:cs="Arial"/>
        </w:rPr>
        <w:t>ZO Zaječice schválilo zadání zm</w:t>
      </w:r>
      <w:r w:rsidR="009F05F9">
        <w:rPr>
          <w:rFonts w:cs="Arial"/>
        </w:rPr>
        <w:t xml:space="preserve">ěny </w:t>
      </w:r>
      <w:r w:rsidRPr="00D71241">
        <w:rPr>
          <w:rFonts w:cs="Arial"/>
        </w:rPr>
        <w:t>č. 1 ÚP Zaječice na svém zasedání dne 11. 3. 2015 pod č. usnesení 1/2015.</w:t>
      </w:r>
    </w:p>
    <w:p w:rsidR="001141B5" w:rsidRDefault="001141B5" w:rsidP="002B5E66">
      <w:pPr>
        <w:pStyle w:val="Zkladntextodsazen"/>
        <w:rPr>
          <w:rFonts w:cs="Arial"/>
        </w:rPr>
      </w:pPr>
    </w:p>
    <w:p w:rsidR="001141B5" w:rsidRDefault="001141B5" w:rsidP="002B5E66">
      <w:pPr>
        <w:pStyle w:val="Zkladntextodsazen"/>
        <w:rPr>
          <w:rFonts w:cs="Arial"/>
        </w:rPr>
      </w:pPr>
      <w:r>
        <w:rPr>
          <w:rFonts w:cs="Arial"/>
        </w:rPr>
        <w:t>Veřejnou vyhláškou čj. CR 046021/2015 ÚPR/HK ze dne 10. 7. 2015 bylo oznámeno zveřejnění návrhu změny č. 1 ÚP Zaječice, k němuž bylo možné se vyjádřit do 28. 8. 2015. Obesláno bylo 23 subjektů. Během společného jednání o návrhu změny č. 1 ÚP byla podána jedna připomínka.</w:t>
      </w:r>
    </w:p>
    <w:p w:rsidR="001141B5" w:rsidRDefault="001141B5" w:rsidP="002B5E66">
      <w:pPr>
        <w:pStyle w:val="Zkladntextodsazen"/>
        <w:rPr>
          <w:rFonts w:cs="Arial"/>
        </w:rPr>
      </w:pPr>
    </w:p>
    <w:p w:rsidR="001141B5" w:rsidRDefault="001141B5" w:rsidP="002B5E66">
      <w:pPr>
        <w:pStyle w:val="Zkladntextodsazen"/>
        <w:rPr>
          <w:rFonts w:cs="Arial"/>
        </w:rPr>
      </w:pPr>
      <w:r>
        <w:rPr>
          <w:rFonts w:cs="Arial"/>
        </w:rPr>
        <w:t>Krajský úřad Pardubického kraje posoudil dle § 50 odst. 7 předložený návrh změny č. 1 ÚP Zaječice a dne 18. 9. 2015 pod čj. KrÚ 58549/2015 vydal souhlasné stanovisko z hlediska zajištění koordinace využívání území s ohledem na širší územní vztahy, posouzení souladu s PÚR ČR a územně plánovací dokumentací vydanou krajem a záležitostí nadmístního významu.</w:t>
      </w:r>
    </w:p>
    <w:p w:rsidR="00AC3655" w:rsidRDefault="00AC3655" w:rsidP="002B5E66">
      <w:pPr>
        <w:pStyle w:val="Zkladntextodsazen"/>
        <w:rPr>
          <w:rFonts w:cs="Arial"/>
        </w:rPr>
      </w:pPr>
    </w:p>
    <w:p w:rsidR="00AC3655" w:rsidRDefault="00AC3655" w:rsidP="002B5E66">
      <w:pPr>
        <w:pStyle w:val="Zkladntextodsazen"/>
        <w:rPr>
          <w:rFonts w:cs="Arial"/>
        </w:rPr>
      </w:pPr>
      <w:r>
        <w:rPr>
          <w:rFonts w:cs="Arial"/>
        </w:rPr>
        <w:t>Po společném jednání pro dotčené orgány o návrhu změny č. 1 ÚP předal pořizovatel zpracovateli tyto pokyny k úpravě návrhu změny č. 1 ÚP:</w:t>
      </w:r>
    </w:p>
    <w:p w:rsidR="00AC3655" w:rsidRPr="002F4381" w:rsidRDefault="00AC3655" w:rsidP="002B5E66">
      <w:pPr>
        <w:pStyle w:val="Zkladntextodsazen"/>
        <w:rPr>
          <w:rFonts w:cs="Arial"/>
        </w:rPr>
      </w:pPr>
    </w:p>
    <w:p w:rsidR="00AC3655" w:rsidRDefault="00AC3655" w:rsidP="00AC3655">
      <w:pPr>
        <w:pStyle w:val="Zkladntextodsazen"/>
        <w:rPr>
          <w:rFonts w:cs="Arial"/>
          <w:szCs w:val="24"/>
        </w:rPr>
      </w:pPr>
      <w:r w:rsidRPr="00AC3655">
        <w:rPr>
          <w:rFonts w:cs="Arial"/>
          <w:szCs w:val="24"/>
        </w:rPr>
        <w:t>•</w:t>
      </w:r>
      <w:r w:rsidRPr="00AC3655">
        <w:rPr>
          <w:rFonts w:cs="Arial"/>
          <w:szCs w:val="24"/>
        </w:rPr>
        <w:tab/>
        <w:t>V kapitole č. 3 bude u ploch Z16 a Z17 jako specifická podmínka využití uvedeno, že před územním řízením stavby bude třeba vypracovat potřebné biologické vyhodnocení ploch pro zábor vodní plochy. V r. 2012 byl dle nálezové databáze AOPK ČR u rybníka Eliška potvrzen výskyt ropuchy zelené (</w:t>
      </w:r>
      <w:proofErr w:type="spellStart"/>
      <w:r w:rsidRPr="00AC3655">
        <w:rPr>
          <w:rFonts w:cs="Arial"/>
          <w:szCs w:val="24"/>
        </w:rPr>
        <w:t>Bufo</w:t>
      </w:r>
      <w:proofErr w:type="spellEnd"/>
      <w:r w:rsidRPr="00AC3655">
        <w:rPr>
          <w:rFonts w:cs="Arial"/>
          <w:szCs w:val="24"/>
        </w:rPr>
        <w:t xml:space="preserve"> </w:t>
      </w:r>
      <w:proofErr w:type="spellStart"/>
      <w:r w:rsidRPr="00AC3655">
        <w:rPr>
          <w:rFonts w:cs="Arial"/>
          <w:szCs w:val="24"/>
        </w:rPr>
        <w:t>viridis</w:t>
      </w:r>
      <w:proofErr w:type="spellEnd"/>
      <w:r w:rsidRPr="00AC3655">
        <w:rPr>
          <w:rFonts w:cs="Arial"/>
          <w:szCs w:val="24"/>
        </w:rPr>
        <w:t>), dále zde byly zaznamenány druhy rákosník velký, kulík říční a druhy zelených skokanů - proto je třeba posoudit případná ochranná opatření pro tyto zvláště chráněné druhy. Podle výsledků vyhodnocení bude případně nutné vyžádat si výjimku ze zákazů dle § 56 citovaného zákona ze zákazů u zvláště chráněných druhů (na její udělení není právní nárok).</w:t>
      </w:r>
    </w:p>
    <w:p w:rsidR="00AC3655" w:rsidRPr="00AC3655" w:rsidRDefault="00AC3655" w:rsidP="00AC3655">
      <w:pPr>
        <w:pStyle w:val="Zkladntextodsazen"/>
        <w:rPr>
          <w:rFonts w:cs="Arial"/>
          <w:szCs w:val="24"/>
        </w:rPr>
      </w:pPr>
    </w:p>
    <w:p w:rsidR="00D71241" w:rsidRDefault="00AC3655" w:rsidP="00AC3655">
      <w:pPr>
        <w:pStyle w:val="Zkladntextodsazen"/>
        <w:ind w:firstLine="0"/>
        <w:rPr>
          <w:rFonts w:cs="Arial"/>
          <w:szCs w:val="24"/>
        </w:rPr>
      </w:pPr>
      <w:r w:rsidRPr="00AC3655">
        <w:rPr>
          <w:rFonts w:cs="Arial"/>
          <w:szCs w:val="24"/>
        </w:rPr>
        <w:t>•</w:t>
      </w:r>
      <w:r w:rsidRPr="00AC3655">
        <w:rPr>
          <w:rFonts w:cs="Arial"/>
          <w:szCs w:val="24"/>
        </w:rPr>
        <w:tab/>
        <w:t>V tabulkových podkladech opravit třídy ochrany ZPF u lokality Z16 (chybně uvedena I., II., zatímco ve skutečnosti se nachází na I., III. a V. třídě ochrany) a Z 17 (chybně uvedena II. třída, ve skutečnosti se nachází na půdách III. třídy ochrany). Znovu zažádat orgán ochrany ZPF o vydání stanoviska a v případě, že budou odejímány půdy I. nebo II. třídy ochrany, je nezbytné doložit vyšší veřejný zájem.</w:t>
      </w:r>
    </w:p>
    <w:p w:rsidR="008F23D1" w:rsidRPr="002F4381" w:rsidRDefault="008F23D1" w:rsidP="002B5E66">
      <w:pPr>
        <w:pStyle w:val="Zkladntextodsazen"/>
        <w:rPr>
          <w:rFonts w:cs="Arial"/>
          <w:szCs w:val="24"/>
        </w:rPr>
      </w:pPr>
    </w:p>
    <w:p w:rsidR="008F23D1" w:rsidRPr="002F4381" w:rsidRDefault="000E3D88" w:rsidP="002B5E66">
      <w:pPr>
        <w:pStyle w:val="Zkladntextodsazen"/>
        <w:rPr>
          <w:rFonts w:cs="Arial"/>
          <w:szCs w:val="24"/>
        </w:rPr>
      </w:pPr>
      <w:r w:rsidRPr="00704ED2">
        <w:rPr>
          <w:rFonts w:cs="Arial"/>
          <w:szCs w:val="24"/>
        </w:rPr>
        <w:t xml:space="preserve">Pořizovatel oznámil v souladu se zněním § 52 zákona č. 183/2006 Sb., stavební zákon, zahájení řízení o změně č. 1 ÚP Zaječice. Oznámení bylo rozesláno celkem 24 subjektům. Veřejné projednání změny č. 1 ÚP Zaječice se uskutečnilo 17. února 2016 od 16:00 hodin na Obecním úřadě v Zaječicích. Během projednání </w:t>
      </w:r>
      <w:r w:rsidR="00704ED2">
        <w:rPr>
          <w:rFonts w:cs="Arial"/>
          <w:szCs w:val="24"/>
        </w:rPr>
        <w:t xml:space="preserve">upraveného návrhu změny č. 1 ÚP </w:t>
      </w:r>
      <w:r w:rsidRPr="00704ED2">
        <w:rPr>
          <w:rFonts w:cs="Arial"/>
          <w:szCs w:val="24"/>
        </w:rPr>
        <w:t>byl</w:t>
      </w:r>
      <w:r w:rsidR="00704ED2">
        <w:rPr>
          <w:rFonts w:cs="Arial"/>
          <w:szCs w:val="24"/>
        </w:rPr>
        <w:t>a</w:t>
      </w:r>
      <w:r w:rsidRPr="00704ED2">
        <w:rPr>
          <w:rFonts w:cs="Arial"/>
          <w:szCs w:val="24"/>
        </w:rPr>
        <w:t xml:space="preserve"> podán</w:t>
      </w:r>
      <w:r w:rsidR="00704ED2" w:rsidRPr="00704ED2">
        <w:rPr>
          <w:rFonts w:cs="Arial"/>
          <w:szCs w:val="24"/>
        </w:rPr>
        <w:t>a</w:t>
      </w:r>
      <w:r w:rsidRPr="00704ED2">
        <w:rPr>
          <w:rFonts w:cs="Arial"/>
          <w:szCs w:val="24"/>
        </w:rPr>
        <w:t xml:space="preserve"> námitka</w:t>
      </w:r>
      <w:r w:rsidR="00704ED2" w:rsidRPr="00704ED2">
        <w:rPr>
          <w:rFonts w:cs="Arial"/>
          <w:szCs w:val="24"/>
        </w:rPr>
        <w:t xml:space="preserve">, </w:t>
      </w:r>
      <w:r w:rsidRPr="00704ED2">
        <w:rPr>
          <w:rFonts w:cs="Arial"/>
          <w:szCs w:val="24"/>
        </w:rPr>
        <w:t>rozpory</w:t>
      </w:r>
      <w:r w:rsidR="00704ED2" w:rsidRPr="00704ED2">
        <w:rPr>
          <w:rFonts w:cs="Arial"/>
          <w:szCs w:val="24"/>
        </w:rPr>
        <w:t xml:space="preserve"> řešeny nebyly</w:t>
      </w:r>
      <w:r w:rsidRPr="00704ED2">
        <w:rPr>
          <w:rFonts w:cs="Arial"/>
          <w:szCs w:val="24"/>
        </w:rPr>
        <w:t>.</w:t>
      </w:r>
    </w:p>
    <w:p w:rsidR="002B5E66" w:rsidRPr="002B5E66" w:rsidRDefault="002B5E66" w:rsidP="002B5E66">
      <w:pPr>
        <w:pStyle w:val="Zkladntextodsazen"/>
        <w:rPr>
          <w:rFonts w:cs="Arial"/>
          <w:szCs w:val="24"/>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4" w:name="_Toc348525167"/>
      <w:bookmarkStart w:id="5" w:name="_Toc409088253"/>
      <w:r w:rsidRPr="002F4381">
        <w:rPr>
          <w:rFonts w:cs="Arial"/>
          <w:szCs w:val="28"/>
        </w:rPr>
        <w:lastRenderedPageBreak/>
        <w:t>vyhodnocení souladu s politikou územního rozvoje a územně plánovací dokumentací vydanou krajem</w:t>
      </w:r>
      <w:bookmarkEnd w:id="4"/>
      <w:bookmarkEnd w:id="5"/>
    </w:p>
    <w:p w:rsidR="008F23D1" w:rsidRPr="002F4381" w:rsidRDefault="008F23D1" w:rsidP="002B5E66">
      <w:pPr>
        <w:spacing w:after="0"/>
        <w:rPr>
          <w:rFonts w:ascii="Arial" w:hAnsi="Arial" w:cs="Arial"/>
        </w:rPr>
      </w:pPr>
    </w:p>
    <w:p w:rsidR="008F23D1" w:rsidRPr="002B5E66" w:rsidRDefault="008F23D1" w:rsidP="002B5E66">
      <w:pPr>
        <w:spacing w:after="0"/>
        <w:ind w:firstLine="708"/>
        <w:jc w:val="both"/>
        <w:rPr>
          <w:rFonts w:ascii="Arial" w:hAnsi="Arial" w:cs="Arial"/>
          <w:sz w:val="24"/>
          <w:szCs w:val="24"/>
        </w:rPr>
      </w:pPr>
      <w:r w:rsidRPr="002B5E66">
        <w:rPr>
          <w:rFonts w:ascii="Arial" w:hAnsi="Arial" w:cs="Arial"/>
          <w:sz w:val="24"/>
          <w:szCs w:val="24"/>
        </w:rPr>
        <w:t xml:space="preserve">Z </w:t>
      </w:r>
      <w:r w:rsidRPr="002B5E66">
        <w:rPr>
          <w:rFonts w:ascii="Arial" w:hAnsi="Arial" w:cs="Arial"/>
          <w:b/>
          <w:sz w:val="24"/>
          <w:szCs w:val="24"/>
        </w:rPr>
        <w:t>Politiky územního rozvoje České republiky</w:t>
      </w:r>
      <w:r w:rsidRPr="002B5E66">
        <w:rPr>
          <w:rFonts w:ascii="Arial" w:hAnsi="Arial" w:cs="Arial"/>
          <w:sz w:val="24"/>
          <w:szCs w:val="24"/>
        </w:rPr>
        <w:t xml:space="preserve"> schválené vládou České republiky dne 20. 7. 2009 usnesením č. 929 </w:t>
      </w:r>
      <w:r w:rsidR="00196CBA" w:rsidRPr="00196CBA">
        <w:rPr>
          <w:rFonts w:ascii="Arial" w:eastAsia="Times New Roman" w:hAnsi="Arial" w:cs="Arial"/>
          <w:sz w:val="24"/>
          <w:szCs w:val="24"/>
          <w:lang w:eastAsia="cs-CZ"/>
        </w:rPr>
        <w:t xml:space="preserve">a </w:t>
      </w:r>
      <w:r w:rsidR="00196CBA" w:rsidRPr="00196CBA">
        <w:rPr>
          <w:rFonts w:ascii="Arial" w:eastAsia="Times New Roman" w:hAnsi="Arial" w:cs="Arial"/>
          <w:b/>
          <w:bCs/>
          <w:sz w:val="24"/>
          <w:szCs w:val="24"/>
          <w:lang w:eastAsia="cs-CZ"/>
        </w:rPr>
        <w:t xml:space="preserve">Aktualizace č. 1 Politiky územního rozvoje ČR </w:t>
      </w:r>
      <w:r w:rsidR="00196CBA" w:rsidRPr="00196CBA">
        <w:rPr>
          <w:rFonts w:ascii="Arial" w:eastAsia="Times New Roman" w:hAnsi="Arial" w:cs="Arial"/>
          <w:bCs/>
          <w:sz w:val="24"/>
          <w:szCs w:val="24"/>
          <w:lang w:eastAsia="cs-CZ"/>
        </w:rPr>
        <w:t>schválené vládou ČR dne 15. 4. 2015 pod číslem usnesení č. 276</w:t>
      </w:r>
      <w:r w:rsidR="00196CBA" w:rsidRPr="00196CBA">
        <w:rPr>
          <w:rFonts w:ascii="Arial" w:eastAsia="Times New Roman" w:hAnsi="Arial" w:cs="Arial"/>
          <w:b/>
          <w:bCs/>
          <w:sz w:val="24"/>
          <w:szCs w:val="24"/>
          <w:lang w:eastAsia="cs-CZ"/>
        </w:rPr>
        <w:t xml:space="preserve"> </w:t>
      </w:r>
      <w:r w:rsidRPr="002B5E66">
        <w:rPr>
          <w:rFonts w:ascii="Arial" w:hAnsi="Arial" w:cs="Arial"/>
          <w:sz w:val="24"/>
          <w:szCs w:val="24"/>
        </w:rPr>
        <w:t>vyplývá, že řešené území nespadá do rozvojových oblastí ani os republikového úrovně; z PÚR nevyplývají pro</w:t>
      </w:r>
      <w:r w:rsidR="00B85E12">
        <w:rPr>
          <w:rFonts w:ascii="Arial" w:hAnsi="Arial" w:cs="Arial"/>
          <w:sz w:val="24"/>
          <w:szCs w:val="24"/>
        </w:rPr>
        <w:t xml:space="preserve"> změnu č.</w:t>
      </w:r>
      <w:r w:rsidR="00911275">
        <w:rPr>
          <w:rFonts w:ascii="Arial" w:hAnsi="Arial" w:cs="Arial"/>
          <w:sz w:val="24"/>
          <w:szCs w:val="24"/>
        </w:rPr>
        <w:t xml:space="preserve"> </w:t>
      </w:r>
      <w:r w:rsidR="00B85E12">
        <w:rPr>
          <w:rFonts w:ascii="Arial" w:hAnsi="Arial" w:cs="Arial"/>
          <w:sz w:val="24"/>
          <w:szCs w:val="24"/>
        </w:rPr>
        <w:t>1</w:t>
      </w:r>
      <w:r w:rsidR="00085255">
        <w:rPr>
          <w:rFonts w:ascii="Arial" w:hAnsi="Arial" w:cs="Arial"/>
          <w:sz w:val="24"/>
          <w:szCs w:val="24"/>
        </w:rPr>
        <w:t xml:space="preserve"> </w:t>
      </w:r>
      <w:r w:rsidRPr="002B5E66">
        <w:rPr>
          <w:rFonts w:ascii="Arial" w:hAnsi="Arial" w:cs="Arial"/>
          <w:sz w:val="24"/>
          <w:szCs w:val="24"/>
        </w:rPr>
        <w:t>územní</w:t>
      </w:r>
      <w:r w:rsidR="00B85E12">
        <w:rPr>
          <w:rFonts w:ascii="Arial" w:hAnsi="Arial" w:cs="Arial"/>
          <w:sz w:val="24"/>
          <w:szCs w:val="24"/>
        </w:rPr>
        <w:t>ho</w:t>
      </w:r>
      <w:r w:rsidRPr="002B5E66">
        <w:rPr>
          <w:rFonts w:ascii="Arial" w:hAnsi="Arial" w:cs="Arial"/>
          <w:sz w:val="24"/>
          <w:szCs w:val="24"/>
        </w:rPr>
        <w:t xml:space="preserve"> plán</w:t>
      </w:r>
      <w:r w:rsidR="00B85E12">
        <w:rPr>
          <w:rFonts w:ascii="Arial" w:hAnsi="Arial" w:cs="Arial"/>
          <w:sz w:val="24"/>
          <w:szCs w:val="24"/>
        </w:rPr>
        <w:t>u</w:t>
      </w:r>
      <w:r w:rsidRPr="002B5E66">
        <w:rPr>
          <w:rFonts w:ascii="Arial" w:hAnsi="Arial" w:cs="Arial"/>
          <w:sz w:val="24"/>
          <w:szCs w:val="24"/>
        </w:rPr>
        <w:t xml:space="preserve"> </w:t>
      </w:r>
      <w:r w:rsidR="00503D7A">
        <w:rPr>
          <w:rFonts w:ascii="Arial" w:hAnsi="Arial" w:cs="Arial"/>
          <w:sz w:val="24"/>
          <w:szCs w:val="24"/>
        </w:rPr>
        <w:t>Zaječice</w:t>
      </w:r>
      <w:r w:rsidRPr="002B5E66">
        <w:rPr>
          <w:rFonts w:ascii="Arial" w:hAnsi="Arial" w:cs="Arial"/>
          <w:sz w:val="24"/>
          <w:szCs w:val="24"/>
        </w:rPr>
        <w:t xml:space="preserve"> žádné zvláštní požadavky. </w:t>
      </w:r>
    </w:p>
    <w:p w:rsidR="008F23D1" w:rsidRPr="002B5E66" w:rsidRDefault="008F23D1" w:rsidP="002B5E66">
      <w:pPr>
        <w:spacing w:after="0"/>
        <w:ind w:firstLine="708"/>
        <w:jc w:val="both"/>
        <w:rPr>
          <w:rFonts w:ascii="Arial" w:hAnsi="Arial" w:cs="Arial"/>
          <w:sz w:val="24"/>
          <w:szCs w:val="24"/>
        </w:rPr>
      </w:pPr>
    </w:p>
    <w:p w:rsidR="008F23D1" w:rsidRPr="002B5E66" w:rsidRDefault="008F23D1" w:rsidP="002B5E66">
      <w:pPr>
        <w:spacing w:after="0"/>
        <w:ind w:firstLine="708"/>
        <w:jc w:val="both"/>
        <w:rPr>
          <w:rFonts w:ascii="Arial" w:hAnsi="Arial" w:cs="Arial"/>
          <w:sz w:val="24"/>
          <w:szCs w:val="24"/>
        </w:rPr>
      </w:pPr>
      <w:r w:rsidRPr="002B5E66">
        <w:rPr>
          <w:rFonts w:ascii="Arial" w:hAnsi="Arial" w:cs="Arial"/>
          <w:sz w:val="24"/>
          <w:szCs w:val="24"/>
        </w:rPr>
        <w:t xml:space="preserve">Do řešeného území nezasahují specifické oblasti, ani koridory technické infrastruktury. </w:t>
      </w:r>
    </w:p>
    <w:p w:rsidR="008F23D1" w:rsidRPr="002B5E66" w:rsidRDefault="008F23D1" w:rsidP="002B5E66">
      <w:pPr>
        <w:spacing w:after="0"/>
        <w:jc w:val="both"/>
        <w:rPr>
          <w:rFonts w:ascii="Arial" w:hAnsi="Arial" w:cs="Arial"/>
          <w:sz w:val="24"/>
          <w:szCs w:val="24"/>
        </w:rPr>
      </w:pPr>
    </w:p>
    <w:p w:rsidR="008F23D1" w:rsidRPr="002B5E66" w:rsidRDefault="008F23D1" w:rsidP="002B5E66">
      <w:pPr>
        <w:autoSpaceDE w:val="0"/>
        <w:autoSpaceDN w:val="0"/>
        <w:adjustRightInd w:val="0"/>
        <w:spacing w:after="0"/>
        <w:ind w:firstLine="708"/>
        <w:jc w:val="both"/>
        <w:rPr>
          <w:rFonts w:ascii="Arial" w:hAnsi="Arial" w:cs="Arial"/>
          <w:sz w:val="24"/>
          <w:szCs w:val="24"/>
        </w:rPr>
      </w:pPr>
      <w:r w:rsidRPr="002B5E66">
        <w:rPr>
          <w:rFonts w:ascii="Arial" w:hAnsi="Arial" w:cs="Arial"/>
          <w:sz w:val="24"/>
          <w:szCs w:val="24"/>
        </w:rPr>
        <w:t>Při zpracování návrhu byly respektovány republikové priority územního plánování pro zajištění udržitelného rozvoje území, které jsou stanovené v kapitole č.</w:t>
      </w:r>
      <w:r w:rsidR="00911275">
        <w:rPr>
          <w:rFonts w:ascii="Arial" w:hAnsi="Arial" w:cs="Arial"/>
          <w:sz w:val="24"/>
          <w:szCs w:val="24"/>
        </w:rPr>
        <w:t xml:space="preserve"> </w:t>
      </w:r>
      <w:r w:rsidRPr="002B5E66">
        <w:rPr>
          <w:rFonts w:ascii="Arial" w:hAnsi="Arial" w:cs="Arial"/>
          <w:sz w:val="24"/>
          <w:szCs w:val="24"/>
        </w:rPr>
        <w:t xml:space="preserve">2 Politiky územního rozvoje. </w:t>
      </w:r>
    </w:p>
    <w:p w:rsidR="008F23D1" w:rsidRPr="002B5E66" w:rsidRDefault="008F23D1" w:rsidP="002B5E66">
      <w:pPr>
        <w:autoSpaceDE w:val="0"/>
        <w:autoSpaceDN w:val="0"/>
        <w:adjustRightInd w:val="0"/>
        <w:spacing w:after="0"/>
        <w:ind w:firstLine="708"/>
        <w:jc w:val="both"/>
        <w:rPr>
          <w:rFonts w:ascii="Arial" w:hAnsi="Arial" w:cs="Arial"/>
          <w:sz w:val="24"/>
          <w:szCs w:val="24"/>
        </w:rPr>
      </w:pPr>
    </w:p>
    <w:p w:rsidR="008F23D1" w:rsidRPr="002B5E66" w:rsidRDefault="008F23D1" w:rsidP="002B5E66">
      <w:pPr>
        <w:autoSpaceDE w:val="0"/>
        <w:autoSpaceDN w:val="0"/>
        <w:adjustRightInd w:val="0"/>
        <w:spacing w:after="0"/>
        <w:ind w:firstLine="708"/>
        <w:jc w:val="both"/>
        <w:rPr>
          <w:rFonts w:ascii="Arial" w:hAnsi="Arial" w:cs="Arial"/>
          <w:color w:val="000000"/>
          <w:sz w:val="24"/>
          <w:szCs w:val="24"/>
        </w:rPr>
      </w:pPr>
      <w:r w:rsidRPr="002B5E66">
        <w:rPr>
          <w:rFonts w:ascii="Arial" w:hAnsi="Arial" w:cs="Arial"/>
          <w:sz w:val="24"/>
          <w:szCs w:val="24"/>
        </w:rPr>
        <w:t>Veškeré požadavky PÚR respektuje a rozpracovává dokumentace ZÚR Pardubického kraje – jejich zapracování do vlastního územního plánu je popsáno v následující části Odůvodnění ÚP.</w:t>
      </w:r>
    </w:p>
    <w:p w:rsidR="008F23D1" w:rsidRPr="002B5E66" w:rsidRDefault="008F23D1" w:rsidP="002B5E66">
      <w:pPr>
        <w:spacing w:after="0"/>
        <w:jc w:val="both"/>
        <w:rPr>
          <w:rFonts w:ascii="Arial" w:hAnsi="Arial" w:cs="Arial"/>
          <w:sz w:val="24"/>
          <w:szCs w:val="24"/>
        </w:rPr>
      </w:pPr>
    </w:p>
    <w:p w:rsidR="008F23D1" w:rsidRPr="002B5E66" w:rsidRDefault="008F23D1" w:rsidP="002B5E66">
      <w:pPr>
        <w:spacing w:after="0"/>
        <w:jc w:val="both"/>
        <w:rPr>
          <w:rFonts w:ascii="Arial" w:hAnsi="Arial" w:cs="Arial"/>
          <w:sz w:val="24"/>
          <w:szCs w:val="24"/>
        </w:rPr>
      </w:pPr>
      <w:r w:rsidRPr="002B5E66">
        <w:rPr>
          <w:rFonts w:ascii="Arial" w:hAnsi="Arial" w:cs="Arial"/>
          <w:sz w:val="24"/>
          <w:szCs w:val="24"/>
        </w:rPr>
        <w:tab/>
        <w:t xml:space="preserve">Nadřazenou územně plánovací dokumentací vydanou krajem jsou </w:t>
      </w:r>
      <w:r w:rsidRPr="002B5E66">
        <w:rPr>
          <w:rFonts w:ascii="Arial" w:hAnsi="Arial" w:cs="Arial"/>
          <w:b/>
          <w:sz w:val="24"/>
          <w:szCs w:val="24"/>
        </w:rPr>
        <w:t>Zásady územního rozvoje Pardubického kraje (ZÚR Pk)</w:t>
      </w:r>
      <w:r w:rsidRPr="002B5E66">
        <w:rPr>
          <w:rFonts w:ascii="Arial" w:hAnsi="Arial" w:cs="Arial"/>
          <w:sz w:val="24"/>
          <w:szCs w:val="24"/>
        </w:rPr>
        <w:t xml:space="preserve">, které byly schváleny v dubnu 2010 a jejich aktualizaci č 1 schválenou 17. 9. 2014 s nabytím účinnosti 7. 10. 2014. </w:t>
      </w:r>
    </w:p>
    <w:p w:rsidR="008F23D1" w:rsidRPr="002B5E66" w:rsidRDefault="008F23D1" w:rsidP="002B5E66">
      <w:pPr>
        <w:spacing w:after="0"/>
        <w:jc w:val="both"/>
        <w:rPr>
          <w:rFonts w:ascii="Arial" w:hAnsi="Arial" w:cs="Arial"/>
          <w:sz w:val="24"/>
          <w:szCs w:val="24"/>
        </w:rPr>
      </w:pPr>
    </w:p>
    <w:p w:rsidR="008F23D1" w:rsidRPr="002B5E66" w:rsidRDefault="008F23D1" w:rsidP="00511BFB">
      <w:pPr>
        <w:jc w:val="both"/>
        <w:rPr>
          <w:rFonts w:ascii="Arial" w:hAnsi="Arial" w:cs="Arial"/>
          <w:sz w:val="24"/>
          <w:szCs w:val="24"/>
        </w:rPr>
      </w:pPr>
      <w:r w:rsidRPr="002B5E66">
        <w:rPr>
          <w:rFonts w:ascii="Arial" w:hAnsi="Arial" w:cs="Arial"/>
          <w:sz w:val="24"/>
          <w:szCs w:val="24"/>
        </w:rPr>
        <w:tab/>
      </w:r>
      <w:r w:rsidR="00503D7A" w:rsidRPr="00503D7A">
        <w:rPr>
          <w:rFonts w:ascii="Arial" w:hAnsi="Arial" w:cs="Arial"/>
          <w:sz w:val="24"/>
          <w:szCs w:val="24"/>
        </w:rPr>
        <w:t>Podle tohoto dokumentu leží území obce v severní části rozvojové oblasti krajského významu OSk1.</w:t>
      </w:r>
      <w:r w:rsidR="00511BFB">
        <w:rPr>
          <w:rFonts w:ascii="Arial" w:hAnsi="Arial" w:cs="Arial"/>
          <w:sz w:val="24"/>
          <w:szCs w:val="24"/>
        </w:rPr>
        <w:t xml:space="preserve"> </w:t>
      </w:r>
      <w:r w:rsidRPr="002B5E66">
        <w:rPr>
          <w:rFonts w:ascii="Arial" w:hAnsi="Arial" w:cs="Arial"/>
          <w:sz w:val="24"/>
          <w:szCs w:val="24"/>
        </w:rPr>
        <w:t>Do specifických oblastí řešené území nezasahuje. Z hlediska cílových charakteristik krajiny se řešené území nachází v </w:t>
      </w:r>
      <w:r w:rsidR="00511BFB" w:rsidRPr="00511BFB">
        <w:rPr>
          <w:rFonts w:ascii="Arial" w:hAnsi="Arial" w:cs="Arial"/>
          <w:sz w:val="24"/>
          <w:szCs w:val="24"/>
        </w:rPr>
        <w:t>krajin</w:t>
      </w:r>
      <w:r w:rsidR="00511BFB">
        <w:rPr>
          <w:rFonts w:ascii="Arial" w:hAnsi="Arial" w:cs="Arial"/>
          <w:sz w:val="24"/>
          <w:szCs w:val="24"/>
        </w:rPr>
        <w:t>ě</w:t>
      </w:r>
      <w:r w:rsidR="00511BFB" w:rsidRPr="00511BFB">
        <w:rPr>
          <w:rFonts w:ascii="Arial" w:hAnsi="Arial" w:cs="Arial"/>
          <w:sz w:val="24"/>
          <w:szCs w:val="24"/>
        </w:rPr>
        <w:t xml:space="preserve"> zemědělské a jižní část </w:t>
      </w:r>
      <w:r w:rsidR="00511BFB">
        <w:rPr>
          <w:rFonts w:ascii="Arial" w:hAnsi="Arial" w:cs="Arial"/>
          <w:sz w:val="24"/>
          <w:szCs w:val="24"/>
        </w:rPr>
        <w:t>v</w:t>
      </w:r>
      <w:r w:rsidR="00511BFB" w:rsidRPr="00511BFB">
        <w:rPr>
          <w:rFonts w:ascii="Arial" w:hAnsi="Arial" w:cs="Arial"/>
          <w:sz w:val="24"/>
          <w:szCs w:val="24"/>
        </w:rPr>
        <w:t xml:space="preserve"> krajin</w:t>
      </w:r>
      <w:r w:rsidR="00511BFB">
        <w:rPr>
          <w:rFonts w:ascii="Arial" w:hAnsi="Arial" w:cs="Arial"/>
          <w:sz w:val="24"/>
          <w:szCs w:val="24"/>
        </w:rPr>
        <w:t>ě</w:t>
      </w:r>
      <w:r w:rsidR="00511BFB" w:rsidRPr="00511BFB">
        <w:rPr>
          <w:rFonts w:ascii="Arial" w:hAnsi="Arial" w:cs="Arial"/>
          <w:sz w:val="24"/>
          <w:szCs w:val="24"/>
        </w:rPr>
        <w:t xml:space="preserve"> </w:t>
      </w:r>
      <w:proofErr w:type="spellStart"/>
      <w:r w:rsidR="00511BFB" w:rsidRPr="00511BFB">
        <w:rPr>
          <w:rFonts w:ascii="Arial" w:hAnsi="Arial" w:cs="Arial"/>
          <w:sz w:val="24"/>
          <w:szCs w:val="24"/>
        </w:rPr>
        <w:t>lesozemědělské</w:t>
      </w:r>
      <w:proofErr w:type="spellEnd"/>
      <w:r w:rsidR="00511BFB" w:rsidRPr="00511BFB">
        <w:rPr>
          <w:rFonts w:ascii="Arial" w:hAnsi="Arial" w:cs="Arial"/>
          <w:sz w:val="24"/>
          <w:szCs w:val="24"/>
        </w:rPr>
        <w:t xml:space="preserve">, obě části </w:t>
      </w:r>
      <w:r w:rsidR="00511BFB">
        <w:rPr>
          <w:rFonts w:ascii="Arial" w:hAnsi="Arial" w:cs="Arial"/>
          <w:sz w:val="24"/>
          <w:szCs w:val="24"/>
        </w:rPr>
        <w:t xml:space="preserve">jsou </w:t>
      </w:r>
      <w:r w:rsidR="00511BFB" w:rsidRPr="00511BFB">
        <w:rPr>
          <w:rFonts w:ascii="Arial" w:hAnsi="Arial" w:cs="Arial"/>
          <w:sz w:val="24"/>
          <w:szCs w:val="24"/>
        </w:rPr>
        <w:t>s předpokládanou vyšší mírou urbanizace.</w:t>
      </w:r>
    </w:p>
    <w:p w:rsidR="008F23D1" w:rsidRPr="002B5E66" w:rsidRDefault="00B85E12" w:rsidP="002B5E66">
      <w:pPr>
        <w:spacing w:after="0"/>
        <w:ind w:firstLine="708"/>
        <w:jc w:val="both"/>
        <w:rPr>
          <w:rFonts w:ascii="Arial" w:hAnsi="Arial" w:cs="Arial"/>
          <w:sz w:val="24"/>
          <w:szCs w:val="24"/>
        </w:rPr>
      </w:pPr>
      <w:r>
        <w:rPr>
          <w:rFonts w:ascii="Arial" w:hAnsi="Arial" w:cs="Arial"/>
          <w:sz w:val="24"/>
          <w:szCs w:val="24"/>
        </w:rPr>
        <w:t xml:space="preserve">Změna č. 1 </w:t>
      </w:r>
      <w:r w:rsidR="008F23D1" w:rsidRPr="002B5E66">
        <w:rPr>
          <w:rFonts w:ascii="Arial" w:hAnsi="Arial" w:cs="Arial"/>
          <w:sz w:val="24"/>
          <w:szCs w:val="24"/>
        </w:rPr>
        <w:t xml:space="preserve">ÚP respektuje priority územního plánování pro zajištění udržitelného rozvoje území, které jsou stanovené v kap. 1, v případě řešeného území zejména:  </w:t>
      </w:r>
    </w:p>
    <w:p w:rsidR="008F23D1" w:rsidRPr="002B5E66" w:rsidRDefault="008F23D1" w:rsidP="002B5E66">
      <w:pPr>
        <w:spacing w:after="0"/>
        <w:jc w:val="both"/>
        <w:rPr>
          <w:rFonts w:ascii="Arial" w:hAnsi="Arial" w:cs="Arial"/>
          <w:sz w:val="24"/>
          <w:szCs w:val="24"/>
        </w:rPr>
      </w:pPr>
    </w:p>
    <w:p w:rsidR="008F23D1" w:rsidRPr="002B5E66" w:rsidRDefault="008F23D1" w:rsidP="002B5E66">
      <w:pPr>
        <w:spacing w:after="0"/>
        <w:jc w:val="both"/>
        <w:rPr>
          <w:rFonts w:ascii="Arial" w:hAnsi="Arial" w:cs="Arial"/>
          <w:sz w:val="24"/>
          <w:szCs w:val="24"/>
        </w:rPr>
      </w:pPr>
      <w:r w:rsidRPr="002B5E66">
        <w:rPr>
          <w:rFonts w:ascii="Arial" w:hAnsi="Arial" w:cs="Arial"/>
          <w:sz w:val="24"/>
          <w:szCs w:val="24"/>
        </w:rPr>
        <w:t xml:space="preserve">- v odst.06 - </w:t>
      </w:r>
      <w:r w:rsidRPr="002B5E66">
        <w:rPr>
          <w:rFonts w:ascii="Arial" w:hAnsi="Arial" w:cs="Arial"/>
          <w:sz w:val="24"/>
          <w:szCs w:val="24"/>
          <w:u w:val="single"/>
        </w:rPr>
        <w:t>Vytvářet podmínky pro péči o přírodní, kulturní a civilizační hodnoty na území kraje. Přitom se soustředit zejména na:</w:t>
      </w:r>
    </w:p>
    <w:p w:rsidR="008F23D1" w:rsidRPr="002B5E66" w:rsidRDefault="008F23D1" w:rsidP="002B5E66">
      <w:pPr>
        <w:spacing w:after="0"/>
        <w:jc w:val="both"/>
        <w:rPr>
          <w:rFonts w:ascii="Arial" w:hAnsi="Arial" w:cs="Arial"/>
          <w:sz w:val="24"/>
          <w:szCs w:val="24"/>
        </w:rPr>
      </w:pPr>
    </w:p>
    <w:p w:rsidR="008F23D1" w:rsidRPr="002B5E66" w:rsidRDefault="008F23D1" w:rsidP="00FE1E62">
      <w:pPr>
        <w:numPr>
          <w:ilvl w:val="0"/>
          <w:numId w:val="7"/>
        </w:numPr>
        <w:tabs>
          <w:tab w:val="clear" w:pos="1440"/>
          <w:tab w:val="num" w:pos="720"/>
        </w:tabs>
        <w:spacing w:after="0" w:line="240" w:lineRule="auto"/>
        <w:ind w:left="720"/>
        <w:jc w:val="both"/>
        <w:rPr>
          <w:rFonts w:ascii="Arial" w:hAnsi="Arial" w:cs="Arial"/>
          <w:i/>
          <w:sz w:val="24"/>
          <w:szCs w:val="24"/>
        </w:rPr>
      </w:pPr>
      <w:r w:rsidRPr="002B5E66">
        <w:rPr>
          <w:rFonts w:ascii="Arial" w:hAnsi="Arial" w:cs="Arial"/>
          <w:sz w:val="24"/>
          <w:szCs w:val="24"/>
        </w:rPr>
        <w:t>v části a) a b)</w:t>
      </w:r>
      <w:r w:rsidRPr="002B5E66">
        <w:rPr>
          <w:rFonts w:ascii="Arial" w:hAnsi="Arial" w:cs="Arial"/>
          <w:i/>
          <w:sz w:val="24"/>
          <w:szCs w:val="24"/>
        </w:rPr>
        <w:t xml:space="preserve"> - zachování přírodních hodnot, biologické rozmanitosti a ekologicko-stabilizační funkce krajiny; ochranu pozitivních znaků krajinného rázu </w:t>
      </w:r>
    </w:p>
    <w:p w:rsidR="008F23D1" w:rsidRPr="002B5E66" w:rsidRDefault="008F23D1" w:rsidP="002B5E66">
      <w:pPr>
        <w:spacing w:after="0"/>
        <w:ind w:left="720"/>
        <w:jc w:val="both"/>
        <w:rPr>
          <w:rFonts w:ascii="Arial" w:hAnsi="Arial" w:cs="Arial"/>
          <w:sz w:val="24"/>
          <w:szCs w:val="24"/>
        </w:rPr>
      </w:pPr>
      <w:r w:rsidRPr="002B5E66">
        <w:rPr>
          <w:rFonts w:ascii="Arial" w:hAnsi="Arial" w:cs="Arial"/>
          <w:sz w:val="24"/>
          <w:szCs w:val="24"/>
        </w:rPr>
        <w:t>V</w:t>
      </w:r>
      <w:r w:rsidR="00511BFB">
        <w:rPr>
          <w:rFonts w:ascii="Arial" w:hAnsi="Arial" w:cs="Arial"/>
          <w:sz w:val="24"/>
          <w:szCs w:val="24"/>
        </w:rPr>
        <w:t>e změně č. 1</w:t>
      </w:r>
      <w:r w:rsidRPr="002B5E66">
        <w:rPr>
          <w:rFonts w:ascii="Arial" w:hAnsi="Arial" w:cs="Arial"/>
          <w:sz w:val="24"/>
          <w:szCs w:val="24"/>
        </w:rPr>
        <w:t> ÚP j</w:t>
      </w:r>
      <w:r w:rsidR="00511BFB">
        <w:rPr>
          <w:rFonts w:ascii="Arial" w:hAnsi="Arial" w:cs="Arial"/>
          <w:sz w:val="24"/>
          <w:szCs w:val="24"/>
        </w:rPr>
        <w:t>e</w:t>
      </w:r>
      <w:r w:rsidRPr="002B5E66">
        <w:rPr>
          <w:rFonts w:ascii="Arial" w:hAnsi="Arial" w:cs="Arial"/>
          <w:sz w:val="24"/>
          <w:szCs w:val="24"/>
        </w:rPr>
        <w:t xml:space="preserve"> </w:t>
      </w:r>
      <w:r w:rsidR="00511BFB">
        <w:rPr>
          <w:rFonts w:ascii="Arial" w:hAnsi="Arial" w:cs="Arial"/>
          <w:sz w:val="24"/>
          <w:szCs w:val="24"/>
        </w:rPr>
        <w:t>upřesněno a aktualizováno</w:t>
      </w:r>
      <w:r w:rsidRPr="002B5E66">
        <w:rPr>
          <w:rFonts w:ascii="Arial" w:hAnsi="Arial" w:cs="Arial"/>
          <w:sz w:val="24"/>
          <w:szCs w:val="24"/>
        </w:rPr>
        <w:t xml:space="preserve"> vymezen</w:t>
      </w:r>
      <w:r w:rsidR="00511BFB">
        <w:rPr>
          <w:rFonts w:ascii="Arial" w:hAnsi="Arial" w:cs="Arial"/>
          <w:sz w:val="24"/>
          <w:szCs w:val="24"/>
        </w:rPr>
        <w:t>í</w:t>
      </w:r>
      <w:r w:rsidRPr="002B5E66">
        <w:rPr>
          <w:rFonts w:ascii="Arial" w:hAnsi="Arial" w:cs="Arial"/>
          <w:sz w:val="24"/>
          <w:szCs w:val="24"/>
        </w:rPr>
        <w:t xml:space="preserve"> prvk</w:t>
      </w:r>
      <w:r w:rsidR="00511BFB">
        <w:rPr>
          <w:rFonts w:ascii="Arial" w:hAnsi="Arial" w:cs="Arial"/>
          <w:sz w:val="24"/>
          <w:szCs w:val="24"/>
        </w:rPr>
        <w:t>ů</w:t>
      </w:r>
      <w:r w:rsidRPr="002B5E66">
        <w:rPr>
          <w:rFonts w:ascii="Arial" w:hAnsi="Arial" w:cs="Arial"/>
          <w:sz w:val="24"/>
          <w:szCs w:val="24"/>
        </w:rPr>
        <w:t xml:space="preserve"> ÚSES</w:t>
      </w:r>
      <w:r w:rsidR="005A34EF">
        <w:rPr>
          <w:rFonts w:ascii="Arial" w:hAnsi="Arial" w:cs="Arial"/>
          <w:sz w:val="24"/>
          <w:szCs w:val="24"/>
        </w:rPr>
        <w:t>, jsou navrženy nové vodní plochy, resp. jejich rozšíření</w:t>
      </w:r>
      <w:r w:rsidRPr="002B5E66">
        <w:rPr>
          <w:rFonts w:ascii="Arial" w:hAnsi="Arial" w:cs="Arial"/>
          <w:sz w:val="24"/>
          <w:szCs w:val="24"/>
        </w:rPr>
        <w:t xml:space="preserve">  </w:t>
      </w:r>
    </w:p>
    <w:p w:rsidR="008F23D1" w:rsidRPr="002B5E66" w:rsidRDefault="008F23D1" w:rsidP="002B5E66">
      <w:pPr>
        <w:spacing w:after="0"/>
        <w:ind w:left="720"/>
        <w:jc w:val="both"/>
        <w:rPr>
          <w:rFonts w:ascii="Arial" w:hAnsi="Arial" w:cs="Arial"/>
          <w:sz w:val="24"/>
          <w:szCs w:val="24"/>
        </w:rPr>
      </w:pPr>
    </w:p>
    <w:p w:rsidR="008F23D1" w:rsidRPr="002B5E66" w:rsidRDefault="008F23D1" w:rsidP="002B5E66">
      <w:pPr>
        <w:spacing w:after="0"/>
        <w:jc w:val="both"/>
        <w:rPr>
          <w:rFonts w:ascii="Arial" w:hAnsi="Arial" w:cs="Arial"/>
          <w:sz w:val="24"/>
          <w:szCs w:val="24"/>
        </w:rPr>
      </w:pPr>
      <w:r w:rsidRPr="002B5E66">
        <w:rPr>
          <w:rFonts w:ascii="Arial" w:hAnsi="Arial" w:cs="Arial"/>
          <w:sz w:val="24"/>
          <w:szCs w:val="24"/>
        </w:rPr>
        <w:t xml:space="preserve">- v odst.07 - </w:t>
      </w:r>
      <w:r w:rsidRPr="002B5E66">
        <w:rPr>
          <w:rFonts w:ascii="Arial" w:hAnsi="Arial" w:cs="Arial"/>
          <w:sz w:val="24"/>
          <w:szCs w:val="24"/>
          <w:u w:val="single"/>
        </w:rPr>
        <w:t>Vytvářet podmínky pro stabilizaci a vyvážený rozvoj hospodářských činností na území kraje</w:t>
      </w:r>
      <w:r w:rsidRPr="002B5E66">
        <w:rPr>
          <w:rFonts w:ascii="Arial" w:hAnsi="Arial" w:cs="Arial"/>
          <w:sz w:val="24"/>
          <w:szCs w:val="24"/>
        </w:rPr>
        <w:t xml:space="preserve">,          </w:t>
      </w:r>
    </w:p>
    <w:p w:rsidR="008F23D1" w:rsidRPr="002B5E66" w:rsidRDefault="008F23D1" w:rsidP="002B5E66">
      <w:pPr>
        <w:spacing w:after="0"/>
        <w:jc w:val="both"/>
        <w:rPr>
          <w:rFonts w:ascii="Arial" w:hAnsi="Arial" w:cs="Arial"/>
          <w:sz w:val="24"/>
          <w:szCs w:val="24"/>
        </w:rPr>
      </w:pPr>
    </w:p>
    <w:p w:rsidR="008F23D1" w:rsidRPr="002B5E66" w:rsidRDefault="008F23D1" w:rsidP="00FE1E62">
      <w:pPr>
        <w:numPr>
          <w:ilvl w:val="0"/>
          <w:numId w:val="7"/>
        </w:numPr>
        <w:tabs>
          <w:tab w:val="clear" w:pos="1440"/>
          <w:tab w:val="num" w:pos="720"/>
        </w:tabs>
        <w:spacing w:after="0" w:line="240" w:lineRule="auto"/>
        <w:ind w:left="720"/>
        <w:jc w:val="both"/>
        <w:rPr>
          <w:rFonts w:ascii="Arial" w:hAnsi="Arial" w:cs="Arial"/>
          <w:i/>
          <w:sz w:val="24"/>
          <w:szCs w:val="24"/>
        </w:rPr>
      </w:pPr>
      <w:r w:rsidRPr="002B5E66">
        <w:rPr>
          <w:rFonts w:ascii="Arial" w:hAnsi="Arial" w:cs="Arial"/>
          <w:sz w:val="24"/>
          <w:szCs w:val="24"/>
        </w:rPr>
        <w:lastRenderedPageBreak/>
        <w:t xml:space="preserve">v části a) </w:t>
      </w:r>
      <w:r w:rsidRPr="002B5E66">
        <w:rPr>
          <w:rFonts w:ascii="Arial" w:hAnsi="Arial" w:cs="Arial"/>
          <w:i/>
          <w:sz w:val="24"/>
          <w:szCs w:val="24"/>
        </w:rPr>
        <w:t xml:space="preserve">– posílení kvality života obyvatel a obytného prostředí, tedy navrhovat příznivá urbanistická a architektonická řešení sídel, dostatečné zastoupení a vysoce kvalitní řešení veřejných prostranství a ploch veřejné zeleně,… </w:t>
      </w:r>
    </w:p>
    <w:p w:rsidR="008F23D1" w:rsidRPr="002B5E66" w:rsidRDefault="008F23D1" w:rsidP="002B5E66">
      <w:pPr>
        <w:pStyle w:val="Default"/>
        <w:ind w:left="720"/>
        <w:jc w:val="both"/>
      </w:pPr>
      <w:r w:rsidRPr="002B5E66">
        <w:t>Pro rozvojové plochy jsou v</w:t>
      </w:r>
      <w:r w:rsidR="005A34EF">
        <w:t>e změně č. 1</w:t>
      </w:r>
      <w:r w:rsidRPr="002B5E66">
        <w:t xml:space="preserve"> ÚP stanoveny podmínky tak, aby byla navrhována příznivá urbanistická a architektonická řešení. Pro využití území jsou v kap. 6 stanoveny „Podmínky využití ploch“, které umožňují jeho efektivní využívání. </w:t>
      </w:r>
    </w:p>
    <w:p w:rsidR="005A34EF" w:rsidRDefault="005A34EF" w:rsidP="002B5E66">
      <w:pPr>
        <w:spacing w:after="0"/>
        <w:ind w:right="-1" w:firstLine="708"/>
        <w:jc w:val="both"/>
        <w:rPr>
          <w:rFonts w:ascii="Arial" w:hAnsi="Arial" w:cs="Arial"/>
          <w:sz w:val="24"/>
          <w:szCs w:val="24"/>
        </w:rPr>
      </w:pPr>
    </w:p>
    <w:p w:rsidR="00B85E12" w:rsidRPr="002B5E66" w:rsidRDefault="00B85E12" w:rsidP="00B85E12">
      <w:pPr>
        <w:spacing w:after="0"/>
        <w:ind w:firstLine="708"/>
        <w:jc w:val="both"/>
        <w:rPr>
          <w:rFonts w:ascii="Arial" w:hAnsi="Arial" w:cs="Arial"/>
          <w:sz w:val="24"/>
          <w:szCs w:val="24"/>
        </w:rPr>
      </w:pPr>
      <w:r>
        <w:rPr>
          <w:rFonts w:ascii="Arial" w:hAnsi="Arial" w:cs="Arial"/>
          <w:sz w:val="24"/>
          <w:szCs w:val="24"/>
        </w:rPr>
        <w:t xml:space="preserve">Změna č. 1 </w:t>
      </w:r>
      <w:r w:rsidRPr="002B5E66">
        <w:rPr>
          <w:rFonts w:ascii="Arial" w:hAnsi="Arial" w:cs="Arial"/>
          <w:sz w:val="24"/>
          <w:szCs w:val="24"/>
        </w:rPr>
        <w:t xml:space="preserve">ÚP respektuje </w:t>
      </w:r>
      <w:r>
        <w:rPr>
          <w:rFonts w:ascii="Arial" w:hAnsi="Arial" w:cs="Arial"/>
          <w:sz w:val="24"/>
          <w:szCs w:val="24"/>
        </w:rPr>
        <w:t>zásady a úkoly pro územní plánování v rozvojové oblasti krajského významu OSk1 -</w:t>
      </w:r>
      <w:r w:rsidRPr="002B5E66">
        <w:rPr>
          <w:rFonts w:ascii="Arial" w:hAnsi="Arial" w:cs="Arial"/>
          <w:sz w:val="24"/>
          <w:szCs w:val="24"/>
        </w:rPr>
        <w:t xml:space="preserve"> zejména:  </w:t>
      </w:r>
    </w:p>
    <w:p w:rsidR="00B85E12" w:rsidRPr="00B85E12" w:rsidRDefault="00B85E12" w:rsidP="00B85E12">
      <w:pPr>
        <w:spacing w:after="0"/>
        <w:ind w:right="-1"/>
        <w:jc w:val="both"/>
        <w:rPr>
          <w:rFonts w:ascii="Arial" w:hAnsi="Arial" w:cs="Arial"/>
          <w:i/>
          <w:sz w:val="24"/>
          <w:szCs w:val="24"/>
        </w:rPr>
      </w:pPr>
      <w:r>
        <w:rPr>
          <w:rFonts w:ascii="Arial" w:hAnsi="Arial" w:cs="Arial"/>
          <w:i/>
          <w:sz w:val="24"/>
          <w:szCs w:val="24"/>
        </w:rPr>
        <w:t>- odst.</w:t>
      </w:r>
      <w:r w:rsidRPr="00B85E12">
        <w:rPr>
          <w:rFonts w:ascii="Arial" w:hAnsi="Arial" w:cs="Arial"/>
          <w:i/>
          <w:sz w:val="24"/>
          <w:szCs w:val="24"/>
        </w:rPr>
        <w:t>32 - zásady:</w:t>
      </w:r>
    </w:p>
    <w:p w:rsidR="00B85E12" w:rsidRPr="00B85E12" w:rsidRDefault="00B85E12" w:rsidP="00B85E12">
      <w:pPr>
        <w:spacing w:after="0"/>
        <w:ind w:left="709" w:right="-1" w:hanging="1"/>
        <w:jc w:val="both"/>
        <w:rPr>
          <w:rFonts w:ascii="Arial" w:hAnsi="Arial" w:cs="Arial"/>
          <w:i/>
          <w:sz w:val="24"/>
          <w:szCs w:val="24"/>
        </w:rPr>
      </w:pPr>
      <w:r w:rsidRPr="00B85E12">
        <w:rPr>
          <w:rFonts w:ascii="Arial" w:hAnsi="Arial" w:cs="Arial"/>
          <w:i/>
          <w:sz w:val="24"/>
          <w:szCs w:val="24"/>
        </w:rPr>
        <w:t>a) územní rozvoj soustředit do měst Chrast, Skuteč, Hlinsko a obcí Zaječice, Prosetín a Holetín;</w:t>
      </w:r>
    </w:p>
    <w:p w:rsidR="00B85E12" w:rsidRPr="00B85E12" w:rsidRDefault="00B85E12" w:rsidP="00B85E12">
      <w:pPr>
        <w:spacing w:after="0"/>
        <w:ind w:right="-1" w:firstLine="708"/>
        <w:jc w:val="both"/>
        <w:rPr>
          <w:rFonts w:ascii="Arial" w:hAnsi="Arial" w:cs="Arial"/>
          <w:i/>
          <w:sz w:val="24"/>
          <w:szCs w:val="24"/>
        </w:rPr>
      </w:pPr>
      <w:r w:rsidRPr="00B85E12">
        <w:rPr>
          <w:rFonts w:ascii="Arial" w:hAnsi="Arial" w:cs="Arial"/>
          <w:i/>
          <w:sz w:val="24"/>
          <w:szCs w:val="24"/>
        </w:rPr>
        <w:t>b) respektovat prvky přírodních, kulturních a civilizačních hodnot území;</w:t>
      </w:r>
    </w:p>
    <w:p w:rsidR="00B85E12" w:rsidRPr="00B85E12" w:rsidRDefault="00B85E12" w:rsidP="00B85E12">
      <w:pPr>
        <w:spacing w:after="0"/>
        <w:ind w:right="-1" w:firstLine="708"/>
        <w:jc w:val="both"/>
        <w:rPr>
          <w:rFonts w:ascii="Arial" w:hAnsi="Arial" w:cs="Arial"/>
          <w:i/>
          <w:sz w:val="24"/>
          <w:szCs w:val="24"/>
        </w:rPr>
      </w:pPr>
      <w:r w:rsidRPr="00B85E12">
        <w:rPr>
          <w:rFonts w:ascii="Arial" w:hAnsi="Arial" w:cs="Arial"/>
          <w:i/>
          <w:sz w:val="24"/>
          <w:szCs w:val="24"/>
        </w:rPr>
        <w:t>c) dotvářet krajinu s cílem zvýšení její estetické hodnoty a ekologické stability.</w:t>
      </w:r>
    </w:p>
    <w:p w:rsidR="00B85E12" w:rsidRDefault="00B85E12" w:rsidP="00B85E12">
      <w:pPr>
        <w:spacing w:after="0"/>
        <w:ind w:right="-1" w:firstLine="708"/>
        <w:jc w:val="both"/>
        <w:rPr>
          <w:rFonts w:ascii="Arial" w:hAnsi="Arial" w:cs="Arial"/>
          <w:sz w:val="24"/>
          <w:szCs w:val="24"/>
        </w:rPr>
      </w:pPr>
      <w:r>
        <w:rPr>
          <w:rFonts w:ascii="Arial" w:hAnsi="Arial" w:cs="Arial"/>
          <w:sz w:val="24"/>
          <w:szCs w:val="24"/>
        </w:rPr>
        <w:t xml:space="preserve">Změnou č.1 ÚP je podporován rozvoj v katastru Zaječic, jsou rozvíjeny přírodní hodnoty území – zřizováním a rozšiřováním vodních ploch, je </w:t>
      </w:r>
      <w:r w:rsidR="00E639D8">
        <w:rPr>
          <w:rFonts w:ascii="Arial" w:hAnsi="Arial" w:cs="Arial"/>
          <w:sz w:val="24"/>
          <w:szCs w:val="24"/>
        </w:rPr>
        <w:t>aktualizováno vymezení prvků ÚSES</w:t>
      </w:r>
    </w:p>
    <w:p w:rsidR="00E639D8" w:rsidRPr="00B85E12" w:rsidRDefault="00E639D8" w:rsidP="00B85E12">
      <w:pPr>
        <w:spacing w:after="0"/>
        <w:ind w:right="-1" w:firstLine="708"/>
        <w:jc w:val="both"/>
        <w:rPr>
          <w:rFonts w:ascii="Arial" w:hAnsi="Arial" w:cs="Arial"/>
          <w:sz w:val="24"/>
          <w:szCs w:val="24"/>
        </w:rPr>
      </w:pPr>
    </w:p>
    <w:p w:rsidR="00B85E12" w:rsidRPr="00E639D8" w:rsidRDefault="00E639D8" w:rsidP="00E639D8">
      <w:pPr>
        <w:pStyle w:val="Odstavecseseznamem"/>
        <w:numPr>
          <w:ilvl w:val="0"/>
          <w:numId w:val="1"/>
        </w:numPr>
        <w:tabs>
          <w:tab w:val="clear" w:pos="1068"/>
          <w:tab w:val="num" w:pos="142"/>
        </w:tabs>
        <w:spacing w:after="0"/>
        <w:ind w:right="-1" w:hanging="1068"/>
        <w:jc w:val="both"/>
        <w:rPr>
          <w:rFonts w:ascii="Arial" w:hAnsi="Arial" w:cs="Arial"/>
          <w:i/>
          <w:sz w:val="24"/>
          <w:szCs w:val="24"/>
        </w:rPr>
      </w:pPr>
      <w:r w:rsidRPr="00E639D8">
        <w:rPr>
          <w:rFonts w:ascii="Arial" w:hAnsi="Arial" w:cs="Arial"/>
          <w:i/>
          <w:sz w:val="24"/>
          <w:szCs w:val="24"/>
        </w:rPr>
        <w:t>odst</w:t>
      </w:r>
      <w:r w:rsidR="00B85E12" w:rsidRPr="00E639D8">
        <w:rPr>
          <w:rFonts w:ascii="Arial" w:hAnsi="Arial" w:cs="Arial"/>
          <w:i/>
          <w:sz w:val="24"/>
          <w:szCs w:val="24"/>
        </w:rPr>
        <w:t>33 - úkoly pro územní plánování:</w:t>
      </w:r>
    </w:p>
    <w:p w:rsidR="00B85E12" w:rsidRPr="00B85E12" w:rsidRDefault="00B85E12" w:rsidP="00B85E12">
      <w:pPr>
        <w:spacing w:after="0"/>
        <w:ind w:right="-1" w:firstLine="708"/>
        <w:jc w:val="both"/>
        <w:rPr>
          <w:rFonts w:ascii="Arial" w:hAnsi="Arial" w:cs="Arial"/>
          <w:sz w:val="24"/>
          <w:szCs w:val="24"/>
        </w:rPr>
      </w:pPr>
      <w:r w:rsidRPr="00B85E12">
        <w:rPr>
          <w:rFonts w:ascii="Arial" w:hAnsi="Arial" w:cs="Arial"/>
          <w:sz w:val="24"/>
          <w:szCs w:val="24"/>
        </w:rPr>
        <w:t>..</w:t>
      </w:r>
    </w:p>
    <w:p w:rsidR="005A34EF" w:rsidRDefault="00B85E12" w:rsidP="00E639D8">
      <w:pPr>
        <w:spacing w:after="0"/>
        <w:ind w:left="709" w:right="-1" w:hanging="1"/>
        <w:jc w:val="both"/>
        <w:rPr>
          <w:rFonts w:ascii="Arial" w:hAnsi="Arial" w:cs="Arial"/>
          <w:i/>
          <w:sz w:val="24"/>
          <w:szCs w:val="24"/>
        </w:rPr>
      </w:pPr>
      <w:r w:rsidRPr="00E639D8">
        <w:rPr>
          <w:rFonts w:ascii="Arial" w:hAnsi="Arial" w:cs="Arial"/>
          <w:i/>
          <w:sz w:val="24"/>
          <w:szCs w:val="24"/>
        </w:rPr>
        <w:t>f) respektovat požadavky na ochranu a upřesnit vymezení skladebných částí ÚSES za podmínek stanovených odst. (112).</w:t>
      </w:r>
    </w:p>
    <w:p w:rsidR="00E639D8" w:rsidRDefault="00E639D8" w:rsidP="00E639D8">
      <w:pPr>
        <w:spacing w:after="0"/>
        <w:ind w:right="-1" w:firstLine="708"/>
        <w:jc w:val="both"/>
        <w:rPr>
          <w:rFonts w:ascii="Arial" w:hAnsi="Arial" w:cs="Arial"/>
          <w:sz w:val="24"/>
          <w:szCs w:val="24"/>
        </w:rPr>
      </w:pPr>
      <w:r>
        <w:rPr>
          <w:rFonts w:ascii="Arial" w:hAnsi="Arial" w:cs="Arial"/>
          <w:sz w:val="24"/>
          <w:szCs w:val="24"/>
        </w:rPr>
        <w:t xml:space="preserve">Je aktualizováno vymezení prvků ÚSES – lokálního biocentra LBC 29 </w:t>
      </w:r>
    </w:p>
    <w:p w:rsidR="00E639D8" w:rsidRPr="00E639D8" w:rsidRDefault="00E639D8" w:rsidP="00E639D8">
      <w:pPr>
        <w:spacing w:after="0"/>
        <w:ind w:left="709" w:right="-1" w:hanging="1"/>
        <w:jc w:val="both"/>
        <w:rPr>
          <w:rFonts w:ascii="Arial" w:hAnsi="Arial" w:cs="Arial"/>
          <w:sz w:val="24"/>
          <w:szCs w:val="24"/>
        </w:rPr>
      </w:pPr>
    </w:p>
    <w:p w:rsidR="008F23D1" w:rsidRPr="002B5E66" w:rsidRDefault="002F5073" w:rsidP="002B5E66">
      <w:pPr>
        <w:spacing w:after="0"/>
        <w:ind w:firstLine="360"/>
        <w:jc w:val="both"/>
        <w:rPr>
          <w:rFonts w:ascii="Arial" w:hAnsi="Arial" w:cs="Arial"/>
          <w:sz w:val="24"/>
          <w:szCs w:val="24"/>
          <w:u w:val="single"/>
        </w:rPr>
      </w:pPr>
      <w:r>
        <w:rPr>
          <w:rFonts w:ascii="Arial" w:hAnsi="Arial" w:cs="Arial"/>
          <w:sz w:val="24"/>
          <w:szCs w:val="24"/>
        </w:rPr>
        <w:t xml:space="preserve">Změna č. 1 </w:t>
      </w:r>
      <w:r w:rsidR="008F23D1" w:rsidRPr="002B5E66">
        <w:rPr>
          <w:rFonts w:ascii="Arial" w:hAnsi="Arial" w:cs="Arial"/>
          <w:sz w:val="24"/>
          <w:szCs w:val="24"/>
        </w:rPr>
        <w:t xml:space="preserve">ÚP respektuje </w:t>
      </w:r>
      <w:r w:rsidR="008F23D1" w:rsidRPr="002B5E66">
        <w:rPr>
          <w:rFonts w:ascii="Arial" w:hAnsi="Arial" w:cs="Arial"/>
          <w:sz w:val="24"/>
          <w:szCs w:val="24"/>
          <w:u w:val="single"/>
        </w:rPr>
        <w:t>zásady pro plánování změn v území a rozhodování o nich, které jsou:</w:t>
      </w:r>
    </w:p>
    <w:p w:rsidR="008F23D1" w:rsidRPr="002B5E66" w:rsidRDefault="008F23D1" w:rsidP="00FE1E62">
      <w:pPr>
        <w:numPr>
          <w:ilvl w:val="0"/>
          <w:numId w:val="3"/>
        </w:numPr>
        <w:spacing w:after="0" w:line="240" w:lineRule="auto"/>
        <w:jc w:val="both"/>
        <w:rPr>
          <w:rFonts w:ascii="Arial" w:hAnsi="Arial" w:cs="Arial"/>
          <w:sz w:val="24"/>
          <w:szCs w:val="24"/>
        </w:rPr>
      </w:pPr>
      <w:r w:rsidRPr="002B5E66">
        <w:rPr>
          <w:rFonts w:ascii="Arial" w:hAnsi="Arial" w:cs="Arial"/>
          <w:sz w:val="24"/>
          <w:szCs w:val="24"/>
        </w:rPr>
        <w:t>v čl. 13</w:t>
      </w:r>
      <w:r w:rsidR="002F5073">
        <w:rPr>
          <w:rFonts w:ascii="Arial" w:hAnsi="Arial" w:cs="Arial"/>
          <w:sz w:val="24"/>
          <w:szCs w:val="24"/>
        </w:rPr>
        <w:t>3</w:t>
      </w:r>
      <w:r w:rsidRPr="002B5E66">
        <w:rPr>
          <w:rFonts w:ascii="Arial" w:hAnsi="Arial" w:cs="Arial"/>
          <w:sz w:val="24"/>
          <w:szCs w:val="24"/>
        </w:rPr>
        <w:t xml:space="preserve"> stanovené</w:t>
      </w:r>
      <w:r w:rsidRPr="002B5E66">
        <w:rPr>
          <w:rFonts w:ascii="Arial" w:hAnsi="Arial" w:cs="Arial"/>
          <w:sz w:val="24"/>
          <w:szCs w:val="24"/>
          <w:u w:val="single"/>
        </w:rPr>
        <w:t xml:space="preserve"> pro krajinu </w:t>
      </w:r>
      <w:r w:rsidR="002F5073">
        <w:rPr>
          <w:rFonts w:ascii="Arial" w:hAnsi="Arial" w:cs="Arial"/>
          <w:sz w:val="24"/>
          <w:szCs w:val="24"/>
          <w:u w:val="single"/>
        </w:rPr>
        <w:t>z</w:t>
      </w:r>
      <w:r w:rsidRPr="002B5E66">
        <w:rPr>
          <w:rFonts w:ascii="Arial" w:hAnsi="Arial" w:cs="Arial"/>
          <w:sz w:val="24"/>
          <w:szCs w:val="24"/>
          <w:u w:val="single"/>
        </w:rPr>
        <w:t>emědělskou:</w:t>
      </w:r>
      <w:r w:rsidRPr="002B5E66">
        <w:rPr>
          <w:rFonts w:ascii="Arial" w:hAnsi="Arial" w:cs="Arial"/>
          <w:sz w:val="24"/>
          <w:szCs w:val="24"/>
        </w:rPr>
        <w:t xml:space="preserve">  </w:t>
      </w:r>
    </w:p>
    <w:p w:rsidR="008F23D1" w:rsidRPr="002B5E66" w:rsidRDefault="008F23D1" w:rsidP="002B5E66">
      <w:pPr>
        <w:spacing w:after="0"/>
        <w:ind w:left="720" w:hanging="360"/>
        <w:jc w:val="both"/>
        <w:rPr>
          <w:rFonts w:ascii="Arial" w:hAnsi="Arial" w:cs="Arial"/>
          <w:sz w:val="24"/>
          <w:szCs w:val="24"/>
        </w:rPr>
      </w:pPr>
      <w:r w:rsidRPr="002B5E66">
        <w:rPr>
          <w:rFonts w:ascii="Arial" w:hAnsi="Arial" w:cs="Arial"/>
          <w:sz w:val="24"/>
          <w:szCs w:val="24"/>
        </w:rPr>
        <w:t xml:space="preserve">v části </w:t>
      </w:r>
      <w:r w:rsidR="002F5073">
        <w:rPr>
          <w:rFonts w:ascii="Arial" w:hAnsi="Arial" w:cs="Arial"/>
          <w:sz w:val="24"/>
          <w:szCs w:val="24"/>
        </w:rPr>
        <w:t>c</w:t>
      </w:r>
      <w:r w:rsidRPr="002B5E66">
        <w:rPr>
          <w:rFonts w:ascii="Arial" w:hAnsi="Arial" w:cs="Arial"/>
          <w:sz w:val="24"/>
          <w:szCs w:val="24"/>
        </w:rPr>
        <w:t xml:space="preserve">) </w:t>
      </w:r>
    </w:p>
    <w:p w:rsidR="008F23D1" w:rsidRPr="002B5E66" w:rsidRDefault="008F23D1" w:rsidP="002B5E66">
      <w:pPr>
        <w:pStyle w:val="Default"/>
        <w:ind w:left="720"/>
        <w:rPr>
          <w:i/>
        </w:rPr>
      </w:pPr>
      <w:r w:rsidRPr="002B5E66">
        <w:rPr>
          <w:i/>
        </w:rPr>
        <w:t xml:space="preserve">- </w:t>
      </w:r>
      <w:r w:rsidR="002F5073" w:rsidRPr="002F5073">
        <w:rPr>
          <w:i/>
        </w:rPr>
        <w:t>z</w:t>
      </w:r>
      <w:r w:rsidR="002F5073">
        <w:rPr>
          <w:i/>
        </w:rPr>
        <w:t>vyšovat pestrost krajiny …….</w:t>
      </w:r>
      <w:r w:rsidR="002F5073" w:rsidRPr="002F5073">
        <w:rPr>
          <w:i/>
        </w:rPr>
        <w:t>;</w:t>
      </w:r>
    </w:p>
    <w:p w:rsidR="008F23D1" w:rsidRPr="002B5E66" w:rsidRDefault="002F5073" w:rsidP="002F5073">
      <w:pPr>
        <w:pStyle w:val="Default"/>
        <w:ind w:left="720"/>
      </w:pPr>
      <w:r>
        <w:t xml:space="preserve">Změnou je navrhováno zřízení nového rybníka a rozšíření stávajícího. </w:t>
      </w:r>
    </w:p>
    <w:p w:rsidR="008F23D1" w:rsidRPr="002B5E66" w:rsidRDefault="008F23D1" w:rsidP="002B5E66">
      <w:pPr>
        <w:spacing w:after="0"/>
        <w:ind w:left="360"/>
        <w:jc w:val="both"/>
        <w:rPr>
          <w:rFonts w:ascii="Arial" w:hAnsi="Arial" w:cs="Arial"/>
          <w:sz w:val="24"/>
          <w:szCs w:val="24"/>
        </w:rPr>
      </w:pPr>
    </w:p>
    <w:p w:rsidR="008F23D1" w:rsidRDefault="008F23D1" w:rsidP="002B5E66">
      <w:pPr>
        <w:pStyle w:val="Default"/>
        <w:ind w:firstLine="708"/>
        <w:jc w:val="both"/>
      </w:pPr>
      <w:r w:rsidRPr="002B5E66">
        <w:t>Byl respektován požadavek ZÚR na koordinaci územně plánovací činnosti dotčených obcí. Byl koordinován rozvoj v řešeném území se sousedními obcemi</w:t>
      </w:r>
      <w:r w:rsidR="002F5073">
        <w:t xml:space="preserve"> (navrhovaný rybník přechází na katastr Bítovan)</w:t>
      </w:r>
      <w:r w:rsidRPr="002B5E66">
        <w:t>.</w:t>
      </w:r>
      <w:r w:rsidR="00E03395">
        <w:t xml:space="preserve">  </w:t>
      </w:r>
    </w:p>
    <w:p w:rsidR="00911275" w:rsidRDefault="00911275" w:rsidP="002B5E66">
      <w:pPr>
        <w:pStyle w:val="Default"/>
        <w:ind w:firstLine="708"/>
        <w:jc w:val="both"/>
      </w:pPr>
    </w:p>
    <w:p w:rsidR="00E77905" w:rsidRDefault="00E77905" w:rsidP="002B5E66">
      <w:pPr>
        <w:pStyle w:val="Default"/>
        <w:ind w:firstLine="708"/>
        <w:jc w:val="both"/>
      </w:pPr>
    </w:p>
    <w:p w:rsidR="00E77905" w:rsidRDefault="00E77905" w:rsidP="002B5E66">
      <w:pPr>
        <w:pStyle w:val="Default"/>
        <w:ind w:firstLine="708"/>
        <w:jc w:val="both"/>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6" w:name="_Toc409088254"/>
      <w:r w:rsidRPr="002F4381">
        <w:rPr>
          <w:rFonts w:cs="Arial"/>
          <w:szCs w:val="28"/>
        </w:rPr>
        <w:t>vyhodnocení koordinace využívání území z hlediska širších vztahů v území</w:t>
      </w:r>
      <w:bookmarkEnd w:id="6"/>
    </w:p>
    <w:p w:rsidR="008F23D1" w:rsidRPr="002F4381" w:rsidRDefault="008F23D1" w:rsidP="002B5E66">
      <w:pPr>
        <w:spacing w:after="0"/>
        <w:jc w:val="both"/>
        <w:rPr>
          <w:rFonts w:ascii="Arial" w:hAnsi="Arial" w:cs="Arial"/>
          <w:b/>
          <w:u w:val="single"/>
        </w:rPr>
      </w:pPr>
    </w:p>
    <w:p w:rsidR="008F23D1" w:rsidRPr="002F4381" w:rsidRDefault="008F23D1" w:rsidP="002B5E66">
      <w:pPr>
        <w:pStyle w:val="Nadpis2"/>
        <w:rPr>
          <w:rFonts w:cs="Arial"/>
        </w:rPr>
      </w:pPr>
      <w:bookmarkStart w:id="7" w:name="_Toc409088255"/>
      <w:r w:rsidRPr="002F4381">
        <w:rPr>
          <w:rFonts w:cs="Arial"/>
        </w:rPr>
        <w:t>3.1 Širší vztahy</w:t>
      </w:r>
      <w:bookmarkEnd w:id="7"/>
    </w:p>
    <w:p w:rsidR="008F23D1" w:rsidRPr="002F4381" w:rsidRDefault="008F23D1" w:rsidP="002B5E66">
      <w:pPr>
        <w:spacing w:after="0"/>
        <w:rPr>
          <w:rFonts w:ascii="Arial" w:hAnsi="Arial" w:cs="Arial"/>
        </w:rPr>
      </w:pPr>
    </w:p>
    <w:p w:rsidR="008F23D1" w:rsidRPr="002B5E66" w:rsidRDefault="00E03395" w:rsidP="00E03395">
      <w:pPr>
        <w:pStyle w:val="Zkladntextodsazen"/>
        <w:rPr>
          <w:rFonts w:cs="Arial"/>
          <w:szCs w:val="24"/>
        </w:rPr>
      </w:pPr>
      <w:r>
        <w:rPr>
          <w:rFonts w:cs="Arial"/>
          <w:szCs w:val="24"/>
        </w:rPr>
        <w:t xml:space="preserve">Nové návrhové plochy Změny č. 1 ÚP </w:t>
      </w:r>
      <w:r w:rsidR="00503D7A">
        <w:rPr>
          <w:rFonts w:cs="Arial"/>
          <w:szCs w:val="24"/>
        </w:rPr>
        <w:t>Zaječice</w:t>
      </w:r>
      <w:r w:rsidR="008F23D1" w:rsidRPr="002B5E66">
        <w:rPr>
          <w:rFonts w:cs="Arial"/>
          <w:szCs w:val="24"/>
        </w:rPr>
        <w:t xml:space="preserve"> leží na </w:t>
      </w:r>
      <w:r>
        <w:rPr>
          <w:rFonts w:cs="Arial"/>
          <w:szCs w:val="24"/>
        </w:rPr>
        <w:t>západním okraji střední části katastru obce. Navrhovaný nový rybník přechází z velké části do sousedního katastru Bítovan. Návrhová plocha vychází z předané projektové dokumentace rybníka</w:t>
      </w:r>
      <w:r w:rsidR="00790D5C">
        <w:rPr>
          <w:rFonts w:cs="Arial"/>
          <w:szCs w:val="24"/>
        </w:rPr>
        <w:t xml:space="preserve"> a platného ÚP Bítovany</w:t>
      </w:r>
      <w:r>
        <w:rPr>
          <w:rFonts w:cs="Arial"/>
          <w:szCs w:val="24"/>
        </w:rPr>
        <w:t xml:space="preserve">, koordinace </w:t>
      </w:r>
      <w:r w:rsidR="00790D5C">
        <w:rPr>
          <w:rFonts w:cs="Arial"/>
          <w:szCs w:val="24"/>
        </w:rPr>
        <w:t>je zajištěna.</w:t>
      </w:r>
    </w:p>
    <w:p w:rsidR="008F23D1" w:rsidRPr="002B5E66" w:rsidRDefault="008F23D1" w:rsidP="002B5E66">
      <w:pPr>
        <w:pStyle w:val="Zkladntextodsazen"/>
        <w:rPr>
          <w:rFonts w:cs="Arial"/>
          <w:szCs w:val="24"/>
        </w:rPr>
      </w:pPr>
    </w:p>
    <w:p w:rsidR="008F23D1" w:rsidRDefault="008F23D1" w:rsidP="002B5E66">
      <w:pPr>
        <w:pStyle w:val="Zkladntextodsazen"/>
        <w:ind w:firstLine="540"/>
        <w:rPr>
          <w:rFonts w:cs="Arial"/>
          <w:szCs w:val="24"/>
        </w:rPr>
      </w:pPr>
      <w:r w:rsidRPr="002B5E66">
        <w:rPr>
          <w:rFonts w:cs="Arial"/>
          <w:szCs w:val="24"/>
        </w:rPr>
        <w:t xml:space="preserve">Komplexní širší vztahy jsou nejlépe patrné z výkresové části, kde jsou širší vztahy zpracovány na mapě v měřítku 1: </w:t>
      </w:r>
      <w:r w:rsidR="00911275">
        <w:rPr>
          <w:rFonts w:cs="Arial"/>
          <w:szCs w:val="24"/>
        </w:rPr>
        <w:t>25</w:t>
      </w:r>
      <w:r w:rsidR="00E03395">
        <w:rPr>
          <w:rFonts w:cs="Arial"/>
          <w:szCs w:val="24"/>
        </w:rPr>
        <w:t> </w:t>
      </w:r>
      <w:r w:rsidRPr="002B5E66">
        <w:rPr>
          <w:rFonts w:cs="Arial"/>
          <w:szCs w:val="24"/>
        </w:rPr>
        <w:t>000.</w:t>
      </w:r>
    </w:p>
    <w:p w:rsidR="008F23D1" w:rsidRPr="002B5E66" w:rsidRDefault="008F23D1" w:rsidP="002B5E66">
      <w:pPr>
        <w:pStyle w:val="Zkladntextodsazen"/>
        <w:rPr>
          <w:rFonts w:cs="Arial"/>
          <w:szCs w:val="24"/>
        </w:rPr>
      </w:pPr>
    </w:p>
    <w:p w:rsidR="008F23D1" w:rsidRPr="002B5E66" w:rsidRDefault="008F23D1" w:rsidP="00FE1E62">
      <w:pPr>
        <w:pStyle w:val="Nadpis3"/>
        <w:numPr>
          <w:ilvl w:val="2"/>
          <w:numId w:val="4"/>
        </w:numPr>
        <w:spacing w:after="0"/>
        <w:rPr>
          <w:rFonts w:cs="Arial"/>
          <w:szCs w:val="24"/>
        </w:rPr>
      </w:pPr>
      <w:bookmarkStart w:id="8" w:name="_Toc409088257"/>
      <w:r w:rsidRPr="002B5E66">
        <w:rPr>
          <w:rFonts w:cs="Arial"/>
          <w:szCs w:val="24"/>
        </w:rPr>
        <w:t>Širší dopravní vztahy, širší vztahy technické infrastruktury</w:t>
      </w:r>
      <w:bookmarkEnd w:id="8"/>
    </w:p>
    <w:p w:rsidR="008F23D1" w:rsidRPr="002B5E66" w:rsidRDefault="008F23D1" w:rsidP="002B5E66">
      <w:pPr>
        <w:spacing w:after="0"/>
        <w:ind w:firstLine="708"/>
        <w:rPr>
          <w:rFonts w:ascii="Arial" w:hAnsi="Arial" w:cs="Arial"/>
          <w:sz w:val="24"/>
          <w:szCs w:val="24"/>
        </w:rPr>
      </w:pPr>
    </w:p>
    <w:p w:rsidR="008F23D1" w:rsidRPr="002B5E66" w:rsidRDefault="003233B6" w:rsidP="003233B6">
      <w:pPr>
        <w:pStyle w:val="Zkladntextodsazen"/>
        <w:ind w:firstLine="540"/>
        <w:rPr>
          <w:rFonts w:cs="Arial"/>
          <w:szCs w:val="24"/>
        </w:rPr>
      </w:pPr>
      <w:r>
        <w:rPr>
          <w:rFonts w:cs="Arial"/>
          <w:szCs w:val="24"/>
        </w:rPr>
        <w:t>Širší vztahy dopravy ani technické infrastruktury nejsou vzhledem k rozsahu Změny č. 1 ovlivněny.</w:t>
      </w:r>
    </w:p>
    <w:p w:rsidR="008F23D1" w:rsidRPr="002B5E66" w:rsidRDefault="008F23D1" w:rsidP="002B5E66">
      <w:pPr>
        <w:pStyle w:val="Zkladntextodsazen"/>
        <w:rPr>
          <w:rFonts w:cs="Arial"/>
          <w:szCs w:val="24"/>
        </w:rPr>
      </w:pPr>
    </w:p>
    <w:p w:rsidR="008F23D1" w:rsidRPr="002B5E66" w:rsidRDefault="008F23D1" w:rsidP="00FE1E62">
      <w:pPr>
        <w:pStyle w:val="Nadpis3"/>
        <w:numPr>
          <w:ilvl w:val="2"/>
          <w:numId w:val="4"/>
        </w:numPr>
        <w:spacing w:after="0"/>
        <w:rPr>
          <w:rFonts w:cs="Arial"/>
          <w:szCs w:val="24"/>
        </w:rPr>
      </w:pPr>
      <w:bookmarkStart w:id="9" w:name="_Toc409088258"/>
      <w:r w:rsidRPr="002B5E66">
        <w:rPr>
          <w:rFonts w:cs="Arial"/>
          <w:szCs w:val="24"/>
        </w:rPr>
        <w:t>Širší vztahy ÚSES a dalších přírodních systémů</w:t>
      </w:r>
      <w:bookmarkEnd w:id="9"/>
    </w:p>
    <w:p w:rsidR="008F23D1" w:rsidRPr="002B5E66" w:rsidRDefault="008F23D1" w:rsidP="002B5E66">
      <w:pPr>
        <w:spacing w:after="0"/>
        <w:jc w:val="both"/>
        <w:rPr>
          <w:rFonts w:ascii="Arial" w:hAnsi="Arial" w:cs="Arial"/>
          <w:b/>
          <w:sz w:val="24"/>
          <w:szCs w:val="24"/>
          <w:u w:val="single"/>
        </w:rPr>
      </w:pPr>
    </w:p>
    <w:p w:rsidR="00F21B48" w:rsidRDefault="003233B6" w:rsidP="003233B6">
      <w:pPr>
        <w:shd w:val="clear" w:color="auto" w:fill="FFFFFF"/>
        <w:spacing w:after="0" w:line="300" w:lineRule="exact"/>
        <w:ind w:firstLine="540"/>
        <w:jc w:val="both"/>
        <w:rPr>
          <w:rFonts w:ascii="Arial" w:hAnsi="Arial" w:cs="Arial"/>
          <w:sz w:val="24"/>
          <w:szCs w:val="24"/>
        </w:rPr>
      </w:pPr>
      <w:r>
        <w:rPr>
          <w:rFonts w:ascii="Arial" w:hAnsi="Arial" w:cs="Arial"/>
          <w:sz w:val="24"/>
          <w:szCs w:val="24"/>
        </w:rPr>
        <w:t>Změnou č. 1 je řešena úprava lokálního biocentra LBC 29 v severovýchodní části katastru obce. Biocentrum leží na trase funkčního biokoridoru LBK 58 přicházejícího ze severovýchodu</w:t>
      </w:r>
      <w:r w:rsidR="00F21B48">
        <w:rPr>
          <w:rFonts w:ascii="Arial" w:hAnsi="Arial" w:cs="Arial"/>
          <w:sz w:val="24"/>
          <w:szCs w:val="24"/>
        </w:rPr>
        <w:t xml:space="preserve"> po trase vodního toku a částečně funkčního biokoridoru LBK 1 vycházejícího z LBC 29 směrem západním.</w:t>
      </w:r>
    </w:p>
    <w:p w:rsidR="00F21B48" w:rsidRDefault="00F21B48" w:rsidP="003233B6">
      <w:pPr>
        <w:shd w:val="clear" w:color="auto" w:fill="FFFFFF"/>
        <w:spacing w:after="0" w:line="300" w:lineRule="exact"/>
        <w:ind w:firstLine="540"/>
        <w:jc w:val="both"/>
        <w:rPr>
          <w:rFonts w:ascii="Arial" w:hAnsi="Arial" w:cs="Arial"/>
          <w:sz w:val="24"/>
          <w:szCs w:val="24"/>
        </w:rPr>
      </w:pPr>
    </w:p>
    <w:p w:rsidR="00F21B48" w:rsidRDefault="00F21B48" w:rsidP="003233B6">
      <w:pPr>
        <w:shd w:val="clear" w:color="auto" w:fill="FFFFFF"/>
        <w:spacing w:after="0" w:line="300" w:lineRule="exact"/>
        <w:ind w:firstLine="540"/>
        <w:jc w:val="both"/>
        <w:rPr>
          <w:rFonts w:ascii="Arial" w:hAnsi="Arial" w:cs="Arial"/>
          <w:sz w:val="24"/>
          <w:szCs w:val="24"/>
        </w:rPr>
      </w:pPr>
      <w:r>
        <w:rPr>
          <w:rFonts w:ascii="Arial" w:hAnsi="Arial" w:cs="Arial"/>
          <w:sz w:val="24"/>
          <w:szCs w:val="24"/>
        </w:rPr>
        <w:t>Širší vztahy opět nejsou ovlivněny.</w:t>
      </w:r>
    </w:p>
    <w:p w:rsidR="00911275" w:rsidRDefault="00911275" w:rsidP="003233B6">
      <w:pPr>
        <w:shd w:val="clear" w:color="auto" w:fill="FFFFFF"/>
        <w:spacing w:after="0" w:line="300" w:lineRule="exact"/>
        <w:ind w:firstLine="540"/>
        <w:jc w:val="both"/>
        <w:rPr>
          <w:rFonts w:ascii="Arial" w:hAnsi="Arial" w:cs="Arial"/>
          <w:sz w:val="24"/>
          <w:szCs w:val="24"/>
        </w:rPr>
      </w:pPr>
    </w:p>
    <w:p w:rsidR="008F23D1" w:rsidRPr="002F4381" w:rsidRDefault="008F23D1" w:rsidP="002B5E66">
      <w:pPr>
        <w:pStyle w:val="Zkladntextodsazen"/>
        <w:rPr>
          <w:rFonts w:cs="Arial"/>
        </w:rPr>
      </w:pPr>
    </w:p>
    <w:p w:rsidR="008F23D1" w:rsidRPr="002F4381" w:rsidRDefault="008F23D1" w:rsidP="002B5E66">
      <w:pPr>
        <w:pStyle w:val="Zkladntextodsazen"/>
        <w:rPr>
          <w:rFonts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10" w:name="_Toc348525169"/>
      <w:bookmarkStart w:id="11" w:name="_Toc409088259"/>
      <w:r w:rsidRPr="002F4381">
        <w:rPr>
          <w:rFonts w:cs="Arial"/>
          <w:szCs w:val="28"/>
        </w:rPr>
        <w:t>vyhodnocení souladu s cíli a úkoly územního plánování, zejména s požadavky na ochranu architektonických a urbanistických hodnot v území a požadavky na ochranu nezastavěného území</w:t>
      </w:r>
      <w:bookmarkEnd w:id="10"/>
      <w:bookmarkEnd w:id="11"/>
    </w:p>
    <w:p w:rsidR="008F23D1" w:rsidRPr="002F4381" w:rsidRDefault="008F23D1" w:rsidP="002B5E66">
      <w:pPr>
        <w:pStyle w:val="Zkladntextodsazen3"/>
        <w:spacing w:after="0"/>
        <w:rPr>
          <w:rFonts w:ascii="Arial" w:hAnsi="Arial" w:cs="Arial"/>
          <w:color w:val="FF0000"/>
          <w:szCs w:val="24"/>
        </w:rPr>
      </w:pPr>
    </w:p>
    <w:p w:rsidR="008F23D1" w:rsidRPr="002F4381" w:rsidRDefault="008F23D1" w:rsidP="002B5E66">
      <w:pPr>
        <w:pStyle w:val="Zkladntextodsazen"/>
        <w:rPr>
          <w:rFonts w:cs="Arial"/>
        </w:rPr>
      </w:pPr>
      <w:r w:rsidRPr="002F4381">
        <w:rPr>
          <w:rFonts w:cs="Arial"/>
        </w:rPr>
        <w:t xml:space="preserve">Návrh </w:t>
      </w:r>
      <w:r w:rsidR="005A59FE">
        <w:rPr>
          <w:rFonts w:cs="Arial"/>
        </w:rPr>
        <w:t xml:space="preserve">Změny č. 1 </w:t>
      </w:r>
      <w:r w:rsidRPr="002F4381">
        <w:rPr>
          <w:rFonts w:cs="Arial"/>
        </w:rPr>
        <w:t xml:space="preserve">ÚP </w:t>
      </w:r>
      <w:r w:rsidR="00503D7A">
        <w:rPr>
          <w:rFonts w:cs="Arial"/>
        </w:rPr>
        <w:t>Zaječice</w:t>
      </w:r>
      <w:r w:rsidRPr="002F4381">
        <w:rPr>
          <w:rFonts w:cs="Arial"/>
        </w:rPr>
        <w:t xml:space="preserve"> naplňuje v úrovni územního plánu cíle územního plánování stanovené § </w:t>
      </w:r>
      <w:smartTag w:uri="urn:schemas-microsoft-com:office:smarttags" w:element="metricconverter">
        <w:smartTagPr>
          <w:attr w:name="ProductID" w:val="18 a"/>
        </w:smartTagPr>
        <w:r w:rsidRPr="002F4381">
          <w:rPr>
            <w:rFonts w:cs="Arial"/>
          </w:rPr>
          <w:t>18 a</w:t>
        </w:r>
      </w:smartTag>
      <w:r w:rsidRPr="002F4381">
        <w:rPr>
          <w:rFonts w:cs="Arial"/>
        </w:rPr>
        <w:t xml:space="preserve"> řeší úkoly obsažené v § 19 stavebního zákona v rozsahu stanoveném schváleným zadáním </w:t>
      </w:r>
      <w:r w:rsidR="005A59FE">
        <w:rPr>
          <w:rFonts w:cs="Arial"/>
        </w:rPr>
        <w:t xml:space="preserve">Změny č. 1 </w:t>
      </w:r>
      <w:r w:rsidRPr="002F4381">
        <w:rPr>
          <w:rFonts w:cs="Arial"/>
        </w:rPr>
        <w:t xml:space="preserve">ÚP </w:t>
      </w:r>
      <w:r w:rsidR="00503D7A">
        <w:rPr>
          <w:rFonts w:cs="Arial"/>
        </w:rPr>
        <w:t>Zaječice</w:t>
      </w:r>
      <w:r w:rsidRPr="002F4381">
        <w:rPr>
          <w:rFonts w:cs="Arial"/>
        </w:rPr>
        <w:t xml:space="preserve">. Návrh </w:t>
      </w:r>
      <w:r w:rsidR="005A59FE">
        <w:rPr>
          <w:rFonts w:cs="Arial"/>
        </w:rPr>
        <w:t xml:space="preserve">změny </w:t>
      </w:r>
      <w:r w:rsidRPr="002F4381">
        <w:rPr>
          <w:rFonts w:cs="Arial"/>
        </w:rPr>
        <w:t xml:space="preserve">územního plánu je zpracován s ohledem na zabezpečení souladu všech přírodních, civilizačních a kulturních hodnot v území s aktuálním stavem požadavků na územní plánování v řešeném území obce </w:t>
      </w:r>
      <w:r w:rsidR="00503D7A">
        <w:rPr>
          <w:rFonts w:cs="Arial"/>
        </w:rPr>
        <w:t>Zaječice</w:t>
      </w:r>
      <w:r w:rsidRPr="002F4381">
        <w:rPr>
          <w:rFonts w:cs="Arial"/>
        </w:rPr>
        <w:t>.</w:t>
      </w:r>
    </w:p>
    <w:p w:rsidR="008F23D1" w:rsidRPr="002F4381" w:rsidRDefault="008F23D1" w:rsidP="002B5E66">
      <w:pPr>
        <w:pStyle w:val="Zkladntextodsazen"/>
        <w:rPr>
          <w:rFonts w:cs="Arial"/>
        </w:rPr>
      </w:pPr>
    </w:p>
    <w:p w:rsidR="008F23D1" w:rsidRPr="002F4381" w:rsidRDefault="005A59FE" w:rsidP="002B5E66">
      <w:pPr>
        <w:pStyle w:val="Zkladntextodsazen"/>
        <w:rPr>
          <w:rFonts w:cs="Arial"/>
        </w:rPr>
      </w:pPr>
      <w:r>
        <w:rPr>
          <w:rFonts w:cs="Arial"/>
        </w:rPr>
        <w:t>Změna č. 1 ú</w:t>
      </w:r>
      <w:r w:rsidR="008F23D1" w:rsidRPr="002F4381">
        <w:rPr>
          <w:rFonts w:cs="Arial"/>
        </w:rPr>
        <w:t>zemní</w:t>
      </w:r>
      <w:r>
        <w:rPr>
          <w:rFonts w:cs="Arial"/>
        </w:rPr>
        <w:t>ho</w:t>
      </w:r>
      <w:r w:rsidR="008F23D1" w:rsidRPr="002F4381">
        <w:rPr>
          <w:rFonts w:cs="Arial"/>
        </w:rPr>
        <w:t xml:space="preserve"> plán</w:t>
      </w:r>
      <w:r>
        <w:rPr>
          <w:rFonts w:cs="Arial"/>
        </w:rPr>
        <w:t>u</w:t>
      </w:r>
      <w:r w:rsidR="008F23D1" w:rsidRPr="002F4381">
        <w:rPr>
          <w:rFonts w:cs="Arial"/>
        </w:rPr>
        <w:t xml:space="preserve"> je v souladu se stavebním zákonem projednán</w:t>
      </w:r>
      <w:r>
        <w:rPr>
          <w:rFonts w:cs="Arial"/>
        </w:rPr>
        <w:t>a</w:t>
      </w:r>
      <w:r w:rsidR="008F23D1" w:rsidRPr="002F4381">
        <w:rPr>
          <w:rFonts w:cs="Arial"/>
        </w:rPr>
        <w:t xml:space="preserve"> a posouzen</w:t>
      </w:r>
      <w:r>
        <w:rPr>
          <w:rFonts w:cs="Arial"/>
        </w:rPr>
        <w:t>a</w:t>
      </w:r>
      <w:r w:rsidR="008F23D1" w:rsidRPr="002F4381">
        <w:rPr>
          <w:rFonts w:cs="Arial"/>
        </w:rPr>
        <w:t>. Po je</w:t>
      </w:r>
      <w:r>
        <w:rPr>
          <w:rFonts w:cs="Arial"/>
        </w:rPr>
        <w:t>jím</w:t>
      </w:r>
      <w:r w:rsidR="008F23D1" w:rsidRPr="002F4381">
        <w:rPr>
          <w:rFonts w:cs="Arial"/>
        </w:rPr>
        <w:t xml:space="preserve"> vydání se stane závazným podkladem pro rozhodování v území a bude jedním z nástrojů pro práci orgánů územního plánování.</w:t>
      </w:r>
    </w:p>
    <w:p w:rsidR="008F23D1" w:rsidRPr="002F4381" w:rsidRDefault="008F23D1" w:rsidP="002B5E66">
      <w:pPr>
        <w:pStyle w:val="Zkladntextodsazen"/>
        <w:rPr>
          <w:rFonts w:cs="Arial"/>
        </w:rPr>
      </w:pPr>
    </w:p>
    <w:p w:rsidR="008F23D1" w:rsidRPr="002F4381" w:rsidRDefault="005A59FE" w:rsidP="002B5E66">
      <w:pPr>
        <w:pStyle w:val="Zkladntextodsazen"/>
        <w:rPr>
          <w:rFonts w:cs="Arial"/>
        </w:rPr>
      </w:pPr>
      <w:r>
        <w:rPr>
          <w:rFonts w:cs="Arial"/>
        </w:rPr>
        <w:t xml:space="preserve">Změna č. 1 </w:t>
      </w:r>
      <w:r w:rsidR="008F23D1" w:rsidRPr="002F4381">
        <w:rPr>
          <w:rFonts w:cs="Arial"/>
        </w:rPr>
        <w:t>územní</w:t>
      </w:r>
      <w:r>
        <w:rPr>
          <w:rFonts w:cs="Arial"/>
        </w:rPr>
        <w:t>ho</w:t>
      </w:r>
      <w:r w:rsidR="008F23D1" w:rsidRPr="002F4381">
        <w:rPr>
          <w:rFonts w:cs="Arial"/>
        </w:rPr>
        <w:t xml:space="preserve"> plán</w:t>
      </w:r>
      <w:r>
        <w:rPr>
          <w:rFonts w:cs="Arial"/>
        </w:rPr>
        <w:t>u</w:t>
      </w:r>
      <w:r w:rsidR="008F23D1" w:rsidRPr="002F4381">
        <w:rPr>
          <w:rFonts w:cs="Arial"/>
        </w:rPr>
        <w:t xml:space="preserve"> zohledňuje přírodní i kulturní hodnoty v území. </w:t>
      </w:r>
      <w:r>
        <w:rPr>
          <w:rFonts w:cs="Arial"/>
        </w:rPr>
        <w:t>Návrh</w:t>
      </w:r>
      <w:r w:rsidR="008F23D1" w:rsidRPr="002F4381">
        <w:rPr>
          <w:rFonts w:cs="Arial"/>
        </w:rPr>
        <w:t xml:space="preserve"> chrání krajinu a rozvíjí přírodní hodnoty v území upřesněním prvků ÚSES. Navržená koncepce rozvoje nepředstavuje ohrožení kvality životního prostředí.</w:t>
      </w:r>
    </w:p>
    <w:p w:rsidR="008F23D1" w:rsidRPr="002F4381" w:rsidRDefault="008F23D1" w:rsidP="002B5E66">
      <w:pPr>
        <w:pStyle w:val="Zkladntextodsazen"/>
        <w:rPr>
          <w:rFonts w:cs="Arial"/>
        </w:rPr>
      </w:pPr>
    </w:p>
    <w:p w:rsidR="008F23D1" w:rsidRPr="002F4381" w:rsidRDefault="008F23D1" w:rsidP="002B5E66">
      <w:pPr>
        <w:pStyle w:val="Zkladntextodsazen"/>
        <w:rPr>
          <w:rFonts w:cs="Arial"/>
        </w:rPr>
      </w:pPr>
      <w:r w:rsidRPr="002F4381">
        <w:rPr>
          <w:rFonts w:cs="Arial"/>
        </w:rPr>
        <w:t xml:space="preserve">Byly koordinovány veřejné i soukromé záměry změn v území.  </w:t>
      </w:r>
    </w:p>
    <w:p w:rsidR="00911275" w:rsidRPr="002F4381" w:rsidRDefault="00911275" w:rsidP="002B5E66">
      <w:pPr>
        <w:spacing w:after="0"/>
        <w:ind w:left="540"/>
        <w:rPr>
          <w:rFonts w:ascii="Arial" w:hAnsi="Arial" w:cs="Arial"/>
        </w:rPr>
      </w:pPr>
    </w:p>
    <w:p w:rsidR="008F23D1" w:rsidRDefault="008F23D1" w:rsidP="002B5E66">
      <w:pPr>
        <w:spacing w:after="0"/>
        <w:ind w:left="540"/>
        <w:rPr>
          <w:rFonts w:ascii="Arial" w:hAnsi="Arial" w:cs="Arial"/>
        </w:rPr>
      </w:pPr>
    </w:p>
    <w:p w:rsidR="001A34D2" w:rsidRPr="002F4381" w:rsidRDefault="001A34D2" w:rsidP="002B5E66">
      <w:pPr>
        <w:spacing w:after="0"/>
        <w:ind w:left="540"/>
        <w:rPr>
          <w:rFonts w:ascii="Arial" w:hAnsi="Arial" w:cs="Arial"/>
        </w:rPr>
      </w:pPr>
    </w:p>
    <w:p w:rsidR="008F23D1" w:rsidRPr="002F4381" w:rsidRDefault="008F23D1" w:rsidP="002B5E66">
      <w:pPr>
        <w:spacing w:after="0"/>
        <w:ind w:left="540"/>
        <w:rPr>
          <w:rFonts w:ascii="Arial" w:hAnsi="Arial"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12" w:name="_Toc348525170"/>
      <w:bookmarkStart w:id="13" w:name="_Toc409088260"/>
      <w:r w:rsidRPr="002F4381">
        <w:rPr>
          <w:rFonts w:cs="Arial"/>
          <w:szCs w:val="28"/>
        </w:rPr>
        <w:lastRenderedPageBreak/>
        <w:t>vyhodnocení souladu s požadavky stavebního zákona a jeho prováděcích právních předpisů</w:t>
      </w:r>
      <w:bookmarkEnd w:id="12"/>
      <w:bookmarkEnd w:id="13"/>
    </w:p>
    <w:p w:rsidR="008F23D1" w:rsidRPr="002F4381" w:rsidRDefault="008F23D1" w:rsidP="002B5E66">
      <w:pPr>
        <w:spacing w:after="0"/>
        <w:rPr>
          <w:rFonts w:ascii="Arial" w:hAnsi="Arial" w:cs="Arial"/>
          <w:u w:val="single"/>
        </w:rPr>
      </w:pPr>
    </w:p>
    <w:p w:rsidR="008F23D1" w:rsidRPr="002F4381" w:rsidRDefault="00306A09" w:rsidP="002B5E66">
      <w:pPr>
        <w:pStyle w:val="Zkladntextodsazen"/>
        <w:rPr>
          <w:rFonts w:cs="Arial"/>
        </w:rPr>
      </w:pPr>
      <w:r>
        <w:rPr>
          <w:rFonts w:cs="Arial"/>
        </w:rPr>
        <w:t>Změna č. 1 ú</w:t>
      </w:r>
      <w:r w:rsidR="008F23D1" w:rsidRPr="002F4381">
        <w:rPr>
          <w:rFonts w:cs="Arial"/>
        </w:rPr>
        <w:t>zemní</w:t>
      </w:r>
      <w:r>
        <w:rPr>
          <w:rFonts w:cs="Arial"/>
        </w:rPr>
        <w:t>ho</w:t>
      </w:r>
      <w:r w:rsidR="008F23D1" w:rsidRPr="002F4381">
        <w:rPr>
          <w:rFonts w:cs="Arial"/>
        </w:rPr>
        <w:t xml:space="preserve"> plán</w:t>
      </w:r>
      <w:r>
        <w:rPr>
          <w:rFonts w:cs="Arial"/>
        </w:rPr>
        <w:t>u</w:t>
      </w:r>
      <w:r w:rsidR="008F23D1" w:rsidRPr="002F4381">
        <w:rPr>
          <w:rFonts w:cs="Arial"/>
        </w:rPr>
        <w:t xml:space="preserve"> </w:t>
      </w:r>
      <w:r w:rsidR="00503D7A">
        <w:rPr>
          <w:rFonts w:cs="Arial"/>
        </w:rPr>
        <w:t>Zaječice</w:t>
      </w:r>
      <w:r w:rsidR="008F23D1" w:rsidRPr="002F4381">
        <w:rPr>
          <w:rFonts w:cs="Arial"/>
        </w:rPr>
        <w:t xml:space="preserve"> byl</w:t>
      </w:r>
      <w:r>
        <w:rPr>
          <w:rFonts w:cs="Arial"/>
        </w:rPr>
        <w:t>a</w:t>
      </w:r>
      <w:r w:rsidR="008F23D1" w:rsidRPr="002F4381">
        <w:rPr>
          <w:rFonts w:cs="Arial"/>
        </w:rPr>
        <w:t xml:space="preserve"> zpracován</w:t>
      </w:r>
      <w:r>
        <w:rPr>
          <w:rFonts w:cs="Arial"/>
        </w:rPr>
        <w:t>a</w:t>
      </w:r>
      <w:r w:rsidR="008F23D1" w:rsidRPr="002F4381">
        <w:rPr>
          <w:rFonts w:cs="Arial"/>
        </w:rPr>
        <w:t xml:space="preserve"> dle stavebního zákona č. 183/2006 Sb. a jeho prováděcích předpisů v platném znění.</w:t>
      </w:r>
    </w:p>
    <w:p w:rsidR="008F23D1" w:rsidRPr="002F4381" w:rsidRDefault="008F23D1" w:rsidP="002B5E66">
      <w:pPr>
        <w:pStyle w:val="Zkladntextodsazen"/>
        <w:rPr>
          <w:rFonts w:cs="Arial"/>
        </w:rPr>
      </w:pPr>
    </w:p>
    <w:p w:rsidR="008F23D1" w:rsidRPr="002F4381" w:rsidRDefault="00284E48" w:rsidP="002B5E66">
      <w:pPr>
        <w:pStyle w:val="Zkladntextodsazen"/>
        <w:rPr>
          <w:rFonts w:cs="Arial"/>
        </w:rPr>
      </w:pPr>
      <w:r>
        <w:rPr>
          <w:rFonts w:cs="Arial"/>
        </w:rPr>
        <w:t>Změna č. 1 ú</w:t>
      </w:r>
      <w:r w:rsidRPr="002F4381">
        <w:rPr>
          <w:rFonts w:cs="Arial"/>
        </w:rPr>
        <w:t>zemní</w:t>
      </w:r>
      <w:r>
        <w:rPr>
          <w:rFonts w:cs="Arial"/>
        </w:rPr>
        <w:t>ho</w:t>
      </w:r>
      <w:r w:rsidRPr="002F4381">
        <w:rPr>
          <w:rFonts w:cs="Arial"/>
        </w:rPr>
        <w:t xml:space="preserve"> plán</w:t>
      </w:r>
      <w:r>
        <w:rPr>
          <w:rFonts w:cs="Arial"/>
        </w:rPr>
        <w:t>u</w:t>
      </w:r>
      <w:r w:rsidRPr="002F4381">
        <w:rPr>
          <w:rFonts w:cs="Arial"/>
        </w:rPr>
        <w:t xml:space="preserve"> </w:t>
      </w:r>
      <w:r w:rsidR="008F23D1" w:rsidRPr="002F4381">
        <w:rPr>
          <w:rFonts w:cs="Arial"/>
        </w:rPr>
        <w:t>je zpracován</w:t>
      </w:r>
      <w:r>
        <w:rPr>
          <w:rFonts w:cs="Arial"/>
        </w:rPr>
        <w:t>a</w:t>
      </w:r>
      <w:r w:rsidR="008F23D1" w:rsidRPr="002F4381">
        <w:rPr>
          <w:rFonts w:cs="Arial"/>
        </w:rPr>
        <w:t xml:space="preserve"> v souladu s metodikou MINIS – Minimální standard pro digitální zpracování územních plánů v GIS v prostředí zákona č. 183/2006 Sb. verze 2.2.</w:t>
      </w:r>
    </w:p>
    <w:p w:rsidR="008F23D1" w:rsidRPr="002F4381" w:rsidRDefault="008F23D1" w:rsidP="002B5E66">
      <w:pPr>
        <w:pStyle w:val="Zkladntextodsazen"/>
        <w:rPr>
          <w:rFonts w:cs="Arial"/>
        </w:rPr>
      </w:pPr>
    </w:p>
    <w:p w:rsidR="008F23D1" w:rsidRDefault="008F23D1" w:rsidP="002B5E66">
      <w:pPr>
        <w:pStyle w:val="Zkladntextodsazen"/>
        <w:rPr>
          <w:rFonts w:cs="Arial"/>
        </w:rPr>
      </w:pPr>
      <w:r w:rsidRPr="002F4381">
        <w:rPr>
          <w:rFonts w:cs="Arial"/>
        </w:rPr>
        <w:t>Věcný obsah grafické i textové části je zpracován v souladu s přílohou č.</w:t>
      </w:r>
      <w:r w:rsidR="00911275">
        <w:rPr>
          <w:rFonts w:cs="Arial"/>
        </w:rPr>
        <w:t xml:space="preserve"> </w:t>
      </w:r>
      <w:r w:rsidRPr="002F4381">
        <w:rPr>
          <w:rFonts w:cs="Arial"/>
        </w:rPr>
        <w:t>7 k vyhlášce č.500/2006 Sb. v platném znění.</w:t>
      </w:r>
    </w:p>
    <w:p w:rsidR="001936EE" w:rsidRPr="002F4381" w:rsidRDefault="001936EE" w:rsidP="002B5E66">
      <w:pPr>
        <w:pStyle w:val="Zkladntextodsazen"/>
        <w:rPr>
          <w:rFonts w:cs="Arial"/>
        </w:rPr>
      </w:pPr>
    </w:p>
    <w:p w:rsidR="008F23D1" w:rsidRPr="002F4381" w:rsidRDefault="00284E48" w:rsidP="002B5E66">
      <w:pPr>
        <w:pStyle w:val="Zkladntextodsazen"/>
        <w:rPr>
          <w:rFonts w:cs="Arial"/>
        </w:rPr>
      </w:pPr>
      <w:r>
        <w:rPr>
          <w:rFonts w:cs="Arial"/>
        </w:rPr>
        <w:t>Změna č. 1 ú</w:t>
      </w:r>
      <w:r w:rsidR="008F23D1" w:rsidRPr="002F4381">
        <w:rPr>
          <w:rFonts w:cs="Arial"/>
        </w:rPr>
        <w:t>zemní</w:t>
      </w:r>
      <w:r>
        <w:rPr>
          <w:rFonts w:cs="Arial"/>
        </w:rPr>
        <w:t>ho</w:t>
      </w:r>
      <w:r w:rsidR="008F23D1" w:rsidRPr="002F4381">
        <w:rPr>
          <w:rFonts w:cs="Arial"/>
        </w:rPr>
        <w:t xml:space="preserve"> plán</w:t>
      </w:r>
      <w:r>
        <w:rPr>
          <w:rFonts w:cs="Arial"/>
        </w:rPr>
        <w:t>u</w:t>
      </w:r>
      <w:r w:rsidR="008F23D1" w:rsidRPr="002F4381">
        <w:rPr>
          <w:rFonts w:cs="Arial"/>
        </w:rPr>
        <w:t xml:space="preserve"> v souladu se stavebním zákonem </w:t>
      </w:r>
      <w:r>
        <w:rPr>
          <w:rFonts w:cs="Arial"/>
        </w:rPr>
        <w:t>aktualizovala</w:t>
      </w:r>
      <w:r w:rsidR="008F23D1" w:rsidRPr="002F4381">
        <w:rPr>
          <w:rFonts w:cs="Arial"/>
        </w:rPr>
        <w:t xml:space="preserve"> zastavěné území, </w:t>
      </w:r>
      <w:r>
        <w:rPr>
          <w:rFonts w:cs="Arial"/>
        </w:rPr>
        <w:t>upřesnila</w:t>
      </w:r>
      <w:r w:rsidR="008F23D1" w:rsidRPr="002F4381">
        <w:rPr>
          <w:rFonts w:cs="Arial"/>
        </w:rPr>
        <w:t xml:space="preserve"> koncepci rozvoje území, urbanistickou koncepci a vymezil</w:t>
      </w:r>
      <w:r>
        <w:rPr>
          <w:rFonts w:cs="Arial"/>
        </w:rPr>
        <w:t>a</w:t>
      </w:r>
      <w:r w:rsidR="008F23D1" w:rsidRPr="002F4381">
        <w:rPr>
          <w:rFonts w:cs="Arial"/>
        </w:rPr>
        <w:t xml:space="preserve"> </w:t>
      </w:r>
      <w:r>
        <w:rPr>
          <w:rFonts w:cs="Arial"/>
        </w:rPr>
        <w:t xml:space="preserve">nové </w:t>
      </w:r>
      <w:r w:rsidR="008F23D1" w:rsidRPr="002F4381">
        <w:rPr>
          <w:rFonts w:cs="Arial"/>
        </w:rPr>
        <w:t>rozvojové plochy.</w:t>
      </w:r>
    </w:p>
    <w:p w:rsidR="00911275" w:rsidRPr="002F4381" w:rsidRDefault="00911275" w:rsidP="002B5E66">
      <w:pPr>
        <w:spacing w:after="0"/>
        <w:rPr>
          <w:rFonts w:ascii="Arial" w:hAnsi="Arial" w:cs="Arial"/>
          <w:u w:val="single"/>
        </w:rPr>
      </w:pPr>
    </w:p>
    <w:p w:rsidR="008F23D1" w:rsidRPr="002F4381" w:rsidRDefault="008F23D1" w:rsidP="002B5E66">
      <w:pPr>
        <w:spacing w:after="0"/>
        <w:rPr>
          <w:rFonts w:ascii="Arial" w:hAnsi="Arial" w:cs="Arial"/>
          <w:u w:val="single"/>
        </w:rPr>
      </w:pPr>
    </w:p>
    <w:p w:rsidR="008F23D1" w:rsidRPr="002F4381" w:rsidRDefault="008F23D1" w:rsidP="002B5E66">
      <w:pPr>
        <w:spacing w:after="0"/>
        <w:rPr>
          <w:rFonts w:ascii="Arial" w:hAnsi="Arial" w:cs="Arial"/>
          <w:u w:val="single"/>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14" w:name="_Toc348525171"/>
      <w:bookmarkStart w:id="15" w:name="_Toc409088261"/>
      <w:r w:rsidRPr="002F4381">
        <w:rPr>
          <w:rFonts w:cs="Arial"/>
          <w:szCs w:val="28"/>
        </w:rPr>
        <w:t>vyhodnocení souladu s požadavky zvláštních právních předpisů a se stanovisky dotčených orgánů podle zvláštních právních předpisů, popřípadě s výsledkem řešení rozporů</w:t>
      </w:r>
      <w:bookmarkEnd w:id="14"/>
      <w:bookmarkEnd w:id="15"/>
    </w:p>
    <w:p w:rsidR="008F23D1" w:rsidRPr="002F4381" w:rsidRDefault="008F23D1" w:rsidP="002B5E66">
      <w:pPr>
        <w:spacing w:after="0"/>
        <w:rPr>
          <w:rFonts w:ascii="Arial" w:hAnsi="Arial" w:cs="Arial"/>
          <w:u w:val="single"/>
        </w:rPr>
      </w:pPr>
    </w:p>
    <w:p w:rsidR="009D55AB" w:rsidRDefault="009D55AB" w:rsidP="009D55AB">
      <w:pPr>
        <w:tabs>
          <w:tab w:val="center" w:pos="4805"/>
        </w:tabs>
        <w:spacing w:after="0"/>
        <w:rPr>
          <w:rFonts w:ascii="Arial" w:hAnsi="Arial" w:cs="Arial"/>
          <w:sz w:val="24"/>
          <w:szCs w:val="24"/>
        </w:rPr>
      </w:pPr>
      <w:r>
        <w:rPr>
          <w:rFonts w:ascii="Arial" w:hAnsi="Arial" w:cs="Arial"/>
          <w:sz w:val="24"/>
          <w:szCs w:val="24"/>
        </w:rPr>
        <w:t xml:space="preserve">Během společného jednání pro dotčené orgány o návrhu </w:t>
      </w:r>
      <w:proofErr w:type="spellStart"/>
      <w:r>
        <w:rPr>
          <w:rFonts w:ascii="Arial" w:hAnsi="Arial" w:cs="Arial"/>
          <w:sz w:val="24"/>
          <w:szCs w:val="24"/>
        </w:rPr>
        <w:t>zm.č</w:t>
      </w:r>
      <w:proofErr w:type="spellEnd"/>
      <w:r>
        <w:rPr>
          <w:rFonts w:ascii="Arial" w:hAnsi="Arial" w:cs="Arial"/>
          <w:sz w:val="24"/>
          <w:szCs w:val="24"/>
        </w:rPr>
        <w:t xml:space="preserve"> . 1 ÚP Zaječice obdržel pořizovatel následující stanoviska:</w:t>
      </w:r>
    </w:p>
    <w:p w:rsidR="00543A68" w:rsidRDefault="00543A68" w:rsidP="009D55AB">
      <w:pPr>
        <w:widowControl w:val="0"/>
        <w:tabs>
          <w:tab w:val="left" w:pos="11169"/>
        </w:tabs>
        <w:autoSpaceDE w:val="0"/>
        <w:autoSpaceDN w:val="0"/>
        <w:adjustRightInd w:val="0"/>
        <w:spacing w:line="240" w:lineRule="atLeast"/>
        <w:rPr>
          <w:rFonts w:ascii="Times New Roman" w:hAnsi="Times New Roman" w:cs="Times New Roman"/>
          <w:b/>
          <w:bCs/>
          <w:sz w:val="24"/>
          <w:szCs w:val="24"/>
          <w:u w:val="single"/>
        </w:rPr>
      </w:pPr>
    </w:p>
    <w:p w:rsidR="009D55AB" w:rsidRPr="00543A68" w:rsidRDefault="009D55AB" w:rsidP="00543A68">
      <w:pPr>
        <w:widowControl w:val="0"/>
        <w:tabs>
          <w:tab w:val="left" w:pos="11169"/>
        </w:tabs>
        <w:autoSpaceDE w:val="0"/>
        <w:autoSpaceDN w:val="0"/>
        <w:adjustRightInd w:val="0"/>
        <w:spacing w:line="240" w:lineRule="atLeast"/>
        <w:jc w:val="both"/>
        <w:rPr>
          <w:rFonts w:ascii="Arial" w:hAnsi="Arial" w:cs="Arial"/>
          <w:b/>
          <w:bCs/>
          <w:sz w:val="24"/>
          <w:szCs w:val="24"/>
          <w:u w:val="single"/>
        </w:rPr>
      </w:pPr>
      <w:r w:rsidRPr="00543A68">
        <w:rPr>
          <w:rFonts w:ascii="Arial" w:hAnsi="Arial" w:cs="Arial"/>
          <w:b/>
          <w:bCs/>
          <w:sz w:val="24"/>
          <w:szCs w:val="24"/>
          <w:u w:val="single"/>
        </w:rPr>
        <w:t xml:space="preserve">Adresy dotčených orgánů </w:t>
      </w: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 xml:space="preserve">1. Ministerstvo průmyslu a obchodu ČR, Na Františku 32, 110 15 Praha 1, čj. </w:t>
      </w:r>
      <w:proofErr w:type="spellStart"/>
      <w:r w:rsidRPr="00543A68">
        <w:rPr>
          <w:rFonts w:ascii="Arial" w:hAnsi="Arial" w:cs="Arial"/>
          <w:b/>
          <w:sz w:val="24"/>
          <w:szCs w:val="24"/>
        </w:rPr>
        <w:t>MPo</w:t>
      </w:r>
      <w:proofErr w:type="spellEnd"/>
      <w:r w:rsidRPr="00543A68">
        <w:rPr>
          <w:rFonts w:ascii="Arial" w:hAnsi="Arial" w:cs="Arial"/>
          <w:b/>
          <w:sz w:val="24"/>
          <w:szCs w:val="24"/>
        </w:rPr>
        <w:t xml:space="preserve"> 33472/2015 ze dne 22. 7. 2015  </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 xml:space="preserve">Z hlediska působnosti </w:t>
      </w:r>
      <w:proofErr w:type="spellStart"/>
      <w:r w:rsidRPr="00543A68">
        <w:rPr>
          <w:rFonts w:ascii="Arial" w:hAnsi="Arial" w:cs="Arial"/>
          <w:sz w:val="24"/>
          <w:szCs w:val="24"/>
        </w:rPr>
        <w:t>MPo</w:t>
      </w:r>
      <w:proofErr w:type="spellEnd"/>
      <w:r w:rsidRPr="00543A68">
        <w:rPr>
          <w:rFonts w:ascii="Arial" w:hAnsi="Arial" w:cs="Arial"/>
          <w:sz w:val="24"/>
          <w:szCs w:val="24"/>
        </w:rPr>
        <w:t xml:space="preserve"> ve věci využívání nerostného bohatství a těžby nerostných surovin neuplatňujeme podle ustanovení § 50 odst. 2 stavebního zákona  a ustanovení § 15 odst. 2 horního zákona k výše uvedené územně plánovací dokumentaci žádné připomínky, protože v k.ú. Zaječice u Chrudimi se nenacházejí ložiska nerostných surovin.</w:t>
      </w:r>
    </w:p>
    <w:p w:rsidR="009D55AB" w:rsidRPr="00543A68" w:rsidRDefault="009D55AB" w:rsidP="00543A68">
      <w:pPr>
        <w:widowControl w:val="0"/>
        <w:autoSpaceDE w:val="0"/>
        <w:autoSpaceDN w:val="0"/>
        <w:adjustRightInd w:val="0"/>
        <w:spacing w:before="120" w:after="0" w:line="240" w:lineRule="auto"/>
        <w:jc w:val="both"/>
        <w:rPr>
          <w:rFonts w:ascii="Arial" w:hAnsi="Arial" w:cs="Arial"/>
          <w:sz w:val="24"/>
          <w:szCs w:val="24"/>
        </w:rPr>
      </w:pPr>
      <w:r w:rsidRPr="00543A68">
        <w:rPr>
          <w:rFonts w:ascii="Arial" w:hAnsi="Arial" w:cs="Arial"/>
          <w:sz w:val="24"/>
          <w:szCs w:val="24"/>
        </w:rPr>
        <w:t>Vyhodnocení stanoviska:</w:t>
      </w:r>
    </w:p>
    <w:p w:rsidR="009D55AB"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Bráno na vědomí.</w:t>
      </w:r>
    </w:p>
    <w:p w:rsidR="00E77905" w:rsidRPr="00543A68" w:rsidRDefault="00E77905"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 xml:space="preserve">2. Obvodní báňský úřad, Wonkova 1142/1, 500 02 Hradec Králové, čj. SBS 21627/2015/OBÚ-09/1 ze dne 10. 7. 2015 </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Dne 9.7.2015 bylo na Obvodním báňském úřadě pro území krajů Královéhradeckého a Pardubického se sídlem v Hradci Králové zaevidováno pod č.j. SBS 21627/2015 Vaše oznámení ze dne 9.7.2015 pod č.j. CR 046022/2015 ÚPR/HK ohledně společného jednání o návrhu změny č. 1 územního plánu Zaječice, ke kterému vydáváme následující stanovisko.</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 xml:space="preserve">OBÚ v Hradci Králové nemá připomínek k návrhu změny č. 1 územního plánu </w:t>
      </w:r>
      <w:r w:rsidRPr="00543A68">
        <w:rPr>
          <w:rFonts w:ascii="Arial" w:hAnsi="Arial" w:cs="Arial"/>
          <w:sz w:val="24"/>
          <w:szCs w:val="24"/>
        </w:rPr>
        <w:lastRenderedPageBreak/>
        <w:t>Zaječice, jelikož na pozemcích v k.ú. Zaječice není podle evidence vedené zdejším úřadem stanoven dobývací prostor.</w:t>
      </w:r>
    </w:p>
    <w:p w:rsidR="009D55AB" w:rsidRPr="00543A68" w:rsidRDefault="009D55AB" w:rsidP="00543A68">
      <w:pPr>
        <w:widowControl w:val="0"/>
        <w:autoSpaceDE w:val="0"/>
        <w:autoSpaceDN w:val="0"/>
        <w:adjustRightInd w:val="0"/>
        <w:spacing w:before="120" w:after="0" w:line="240" w:lineRule="auto"/>
        <w:jc w:val="both"/>
        <w:rPr>
          <w:rFonts w:ascii="Arial" w:hAnsi="Arial" w:cs="Arial"/>
          <w:sz w:val="24"/>
          <w:szCs w:val="24"/>
        </w:rPr>
      </w:pPr>
      <w:r w:rsidRPr="00543A68">
        <w:rPr>
          <w:rFonts w:ascii="Arial" w:hAnsi="Arial" w:cs="Arial"/>
          <w:sz w:val="24"/>
          <w:szCs w:val="24"/>
        </w:rPr>
        <w:t>Vyhodnocení stanoviska:</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Bráno na vědomí.</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3. Státní energetická inspekce, územní inspektorát pro PCE kraj, náměstí Republiky 12, 530 02 Pardubice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4. Krajská hygienická stanice PCE kraje, územní pracoviště Chrudim, Čáslavská 1146, 537 32 Chrudim</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5. Městský úřad Chrudim  - odbor školství, kultury a památkové péče, oddělení ochrany památek</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 xml:space="preserve">6. Ministerstvo ŽP ČR, územní odbor, Resslova 1229, 500 02 Hradec Králové 2, čj.  1156/550/15-Hd  47618/ENV/15  ze dne 15. 7. 2015  </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K návrhu změny č. 1 územního plánu obce Zaječice Ministerstvo životního prostředí podle ustanovení § 15 zákona č. 44/1988 Sb., o ochraně a využití nerostného bohatství (horní zákon), v platném znění, uvádí, že ve svodném území obce Zaječice nejsou evidována výhradní ložiska nerostných surovin a nebylo zde stanoveno chráněné ložiskové území.</w:t>
      </w:r>
    </w:p>
    <w:p w:rsidR="009D55AB" w:rsidRPr="00543A68" w:rsidRDefault="009D55AB" w:rsidP="00543A68">
      <w:pPr>
        <w:widowControl w:val="0"/>
        <w:autoSpaceDE w:val="0"/>
        <w:autoSpaceDN w:val="0"/>
        <w:adjustRightInd w:val="0"/>
        <w:spacing w:before="120" w:after="0" w:line="240" w:lineRule="auto"/>
        <w:jc w:val="both"/>
        <w:rPr>
          <w:rFonts w:ascii="Arial" w:hAnsi="Arial" w:cs="Arial"/>
          <w:sz w:val="24"/>
          <w:szCs w:val="24"/>
        </w:rPr>
      </w:pPr>
      <w:r w:rsidRPr="00543A68">
        <w:rPr>
          <w:rFonts w:ascii="Arial" w:hAnsi="Arial" w:cs="Arial"/>
          <w:sz w:val="24"/>
          <w:szCs w:val="24"/>
        </w:rPr>
        <w:t>Vyhodnocení stanoviska:</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Bráno na vědomí.</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pStyle w:val="Default"/>
        <w:jc w:val="both"/>
        <w:rPr>
          <w:b/>
        </w:rPr>
      </w:pPr>
      <w:r w:rsidRPr="00543A68">
        <w:rPr>
          <w:b/>
        </w:rPr>
        <w:t>7. Krajský úřad Pardubice - odbor životního prostředí a zemědělství, Komenského nám. 125, 530 02 Pardubice, čj.  KrÚ 45106/2015/OŽPZ/Se ze dne 3. 8. 2015</w:t>
      </w:r>
      <w:r w:rsidRPr="00543A68">
        <w:t xml:space="preserve">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b/>
          <w:bCs/>
          <w:color w:val="000000"/>
          <w:sz w:val="24"/>
          <w:szCs w:val="24"/>
        </w:rPr>
        <w:t xml:space="preserve">Orgán ochrany ovzduší </w:t>
      </w:r>
      <w:r w:rsidRPr="00543A68">
        <w:rPr>
          <w:rFonts w:ascii="Arial" w:hAnsi="Arial" w:cs="Arial"/>
          <w:color w:val="000000"/>
          <w:sz w:val="24"/>
          <w:szCs w:val="24"/>
        </w:rPr>
        <w:t xml:space="preserve">(zpracovatel Ing. R. Pinkas)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 xml:space="preserve">Podle ustanovení §11odst. 2 písm. a) zákona č. 201/2012 Sb., o ochraně ovzduší a souvisejících předpisů nejsou z hledisek zájmů sledovaných orgánem ochrany ovzduší Krajského úřadu Pardubického kraje k předloženému návrhu územně plánovací dokumentace žádné další požadavky nad rámec požadavků vyplývajících ze Zásad územního rozvoje Pardubického kraje a územně analytických podkladů.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Vyhodnocení stanoviska:</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Bráno na vědomí.</w:t>
      </w:r>
    </w:p>
    <w:p w:rsidR="009D55AB" w:rsidRDefault="009D55AB" w:rsidP="00543A68">
      <w:pPr>
        <w:autoSpaceDE w:val="0"/>
        <w:autoSpaceDN w:val="0"/>
        <w:adjustRightInd w:val="0"/>
        <w:spacing w:after="0" w:line="240" w:lineRule="auto"/>
        <w:jc w:val="both"/>
        <w:rPr>
          <w:rFonts w:ascii="Arial" w:hAnsi="Arial" w:cs="Arial"/>
          <w:color w:val="000000"/>
          <w:sz w:val="24"/>
          <w:szCs w:val="24"/>
        </w:rPr>
      </w:pPr>
    </w:p>
    <w:p w:rsidR="001A34D2" w:rsidRPr="00543A68" w:rsidRDefault="001A34D2" w:rsidP="00543A68">
      <w:pPr>
        <w:autoSpaceDE w:val="0"/>
        <w:autoSpaceDN w:val="0"/>
        <w:adjustRightInd w:val="0"/>
        <w:spacing w:after="0" w:line="240" w:lineRule="auto"/>
        <w:jc w:val="both"/>
        <w:rPr>
          <w:rFonts w:ascii="Arial" w:hAnsi="Arial" w:cs="Arial"/>
          <w:color w:val="000000"/>
          <w:sz w:val="24"/>
          <w:szCs w:val="24"/>
        </w:rPr>
      </w:pP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b/>
          <w:bCs/>
          <w:color w:val="000000"/>
          <w:sz w:val="24"/>
          <w:szCs w:val="24"/>
        </w:rPr>
        <w:lastRenderedPageBreak/>
        <w:t xml:space="preserve">Orgán ochrany přírody </w:t>
      </w:r>
      <w:r w:rsidRPr="00543A68">
        <w:rPr>
          <w:rFonts w:ascii="Arial" w:hAnsi="Arial" w:cs="Arial"/>
          <w:color w:val="000000"/>
          <w:sz w:val="24"/>
          <w:szCs w:val="24"/>
        </w:rPr>
        <w:t xml:space="preserve">(zpracovatel Mgr. R. Žaloudková)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Z hlediska zájmů svěřených dle zákona č. 114/1992 Sb., o ochraně přírody a krajiny, v platném znění, do působnosti Krajského úřadu Pardubického kraje, orgánu ochrany přírody, tj. územní systém ekologické stability (regionální úroveň), zvláště chráněná území (přírodní rezervace a přírodní památky), evropsky významné lokality, ptačí oblasti a přírodní parky, máme k návrhům lokalit Z16 a Z17 (rybníky a rozšíření stávajících rybníků) připomínky ve smyslu potřebného biologického vyhodnocení ploch pro zábor vodní plochy před územním řízením stavby. V r. 2012 byl dle nálezové databáze AOPK ČR u rybníka Eliška potvrzen výskyt ropuchy zelené (</w:t>
      </w:r>
      <w:proofErr w:type="spellStart"/>
      <w:r w:rsidRPr="00543A68">
        <w:rPr>
          <w:rFonts w:ascii="Arial" w:hAnsi="Arial" w:cs="Arial"/>
          <w:i/>
          <w:iCs/>
          <w:color w:val="000000"/>
          <w:sz w:val="24"/>
          <w:szCs w:val="24"/>
        </w:rPr>
        <w:t>Bufo</w:t>
      </w:r>
      <w:proofErr w:type="spellEnd"/>
      <w:r w:rsidRPr="00543A68">
        <w:rPr>
          <w:rFonts w:ascii="Arial" w:hAnsi="Arial" w:cs="Arial"/>
          <w:i/>
          <w:iCs/>
          <w:color w:val="000000"/>
          <w:sz w:val="24"/>
          <w:szCs w:val="24"/>
        </w:rPr>
        <w:t xml:space="preserve"> </w:t>
      </w:r>
      <w:proofErr w:type="spellStart"/>
      <w:r w:rsidRPr="00543A68">
        <w:rPr>
          <w:rFonts w:ascii="Arial" w:hAnsi="Arial" w:cs="Arial"/>
          <w:i/>
          <w:iCs/>
          <w:color w:val="000000"/>
          <w:sz w:val="24"/>
          <w:szCs w:val="24"/>
        </w:rPr>
        <w:t>viridis</w:t>
      </w:r>
      <w:proofErr w:type="spellEnd"/>
      <w:r w:rsidRPr="00543A68">
        <w:rPr>
          <w:rFonts w:ascii="Arial" w:hAnsi="Arial" w:cs="Arial"/>
          <w:color w:val="000000"/>
          <w:sz w:val="24"/>
          <w:szCs w:val="24"/>
        </w:rPr>
        <w:t xml:space="preserve">), dále zde byly zaznamenány druhy rákosník velký, kulík říční a druhy zelených skokanů - proto je třeba posoudit případná ochranná opatření pro tyto zvláště chráněné druhy. Podle výsledků vyhodnocení bude případně nutné vyžádat si výjimku ze zákazů dle § 56 citovaného zákona ze zákazů u zvláště chráněných druhů (na její udělení není právní nárok).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Vyhodnocení stanoviska:</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V kapitole č. 3 bude u ploch Z16 a Z17 jako specifická podmínka využití uvedeno, že před územním řízením stavby bude třeba vypracovat potřebné biologické vyhodnocení ploch pro zábor vodní plochy. V r. 2012 byl dle nálezové databáze AOPK ČR u rybníka Eliška potvrzen výskyt ropuchy zelené (</w:t>
      </w:r>
      <w:proofErr w:type="spellStart"/>
      <w:r w:rsidRPr="00543A68">
        <w:rPr>
          <w:rFonts w:ascii="Arial" w:hAnsi="Arial" w:cs="Arial"/>
          <w:color w:val="000000"/>
          <w:sz w:val="24"/>
          <w:szCs w:val="24"/>
        </w:rPr>
        <w:t>Bufo</w:t>
      </w:r>
      <w:proofErr w:type="spellEnd"/>
      <w:r w:rsidRPr="00543A68">
        <w:rPr>
          <w:rFonts w:ascii="Arial" w:hAnsi="Arial" w:cs="Arial"/>
          <w:color w:val="000000"/>
          <w:sz w:val="24"/>
          <w:szCs w:val="24"/>
        </w:rPr>
        <w:t xml:space="preserve"> </w:t>
      </w:r>
      <w:proofErr w:type="spellStart"/>
      <w:r w:rsidRPr="00543A68">
        <w:rPr>
          <w:rFonts w:ascii="Arial" w:hAnsi="Arial" w:cs="Arial"/>
          <w:color w:val="000000"/>
          <w:sz w:val="24"/>
          <w:szCs w:val="24"/>
        </w:rPr>
        <w:t>viridis</w:t>
      </w:r>
      <w:proofErr w:type="spellEnd"/>
      <w:r w:rsidRPr="00543A68">
        <w:rPr>
          <w:rFonts w:ascii="Arial" w:hAnsi="Arial" w:cs="Arial"/>
          <w:color w:val="000000"/>
          <w:sz w:val="24"/>
          <w:szCs w:val="24"/>
        </w:rPr>
        <w:t>), dále zde byly zaznamenány druhy rákosník velký, kulík říční a druhy zelených skokanů - proto je třeba posoudit případná ochranná opatření pro tyto zvláště chráněné druhy. Podle výsledků vyhodnocení bude případně nutné vyžádat si výjimku ze zákazů dle § 56 citovaného zákona ze zákazů u zvláště chráněných druhů (na její udělení není právní nárok).</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b/>
          <w:bCs/>
          <w:color w:val="000000"/>
          <w:sz w:val="24"/>
          <w:szCs w:val="24"/>
        </w:rPr>
        <w:t xml:space="preserve">Orgán ochrany zemědělského půdního fondu </w:t>
      </w:r>
      <w:r w:rsidRPr="00543A68">
        <w:rPr>
          <w:rFonts w:ascii="Arial" w:hAnsi="Arial" w:cs="Arial"/>
          <w:color w:val="000000"/>
          <w:sz w:val="24"/>
          <w:szCs w:val="24"/>
        </w:rPr>
        <w:t xml:space="preserve">(zpracovatel RNDr. M. Boukal, Ph.D.) </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color w:val="000000"/>
          <w:sz w:val="24"/>
          <w:szCs w:val="24"/>
        </w:rPr>
        <w:t>Dne 01.04.2015 nabyl účinnosti zákon č. 41/2015 Sb., kterým se mění zákon č. 334/1992 Sb., o ochraně zemědělského půdního fondu (dále jen OZPF), ve znění pozdějších předpisů. Pořizovatel územně plánovací dokumentace je dle § 5 odst. 1 zákona povinen řídit se zásadami plošné OZPF, které jsou uvedeny v § 4 zákona. Dle § 4 odst. 3 zákona lze (cit.): „</w:t>
      </w:r>
      <w:r w:rsidRPr="00543A68">
        <w:rPr>
          <w:rFonts w:ascii="Arial" w:hAnsi="Arial" w:cs="Arial"/>
          <w:i/>
          <w:iCs/>
          <w:color w:val="000000"/>
          <w:sz w:val="24"/>
          <w:szCs w:val="24"/>
        </w:rPr>
        <w:t>Zemědělskou půdu I. a II. třídy ochrany odejmout pouze v případech, kdy jiný veřejný zájem výrazně převažuje nad veřejným zájmem ochrany zemědělského půdního fondu</w:t>
      </w:r>
      <w:r w:rsidRPr="00543A68">
        <w:rPr>
          <w:rFonts w:ascii="Arial" w:hAnsi="Arial" w:cs="Arial"/>
          <w:color w:val="000000"/>
          <w:sz w:val="24"/>
          <w:szCs w:val="24"/>
        </w:rPr>
        <w:t xml:space="preserve">.“ </w:t>
      </w:r>
      <w:r w:rsidRPr="00543A68">
        <w:rPr>
          <w:rFonts w:ascii="Arial" w:hAnsi="Arial" w:cs="Arial"/>
          <w:sz w:val="24"/>
          <w:szCs w:val="24"/>
        </w:rPr>
        <w:t xml:space="preserve">Krajský úřad Pardubického kraje, jako věcně a místně příslušný orgán státní správy OZPF, posoudil dle § 17a písm. a) zákona předložený návrh změn a dle ustanovení § 5 odst. 2 zákona vydává </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b/>
          <w:bCs/>
          <w:sz w:val="24"/>
          <w:szCs w:val="24"/>
        </w:rPr>
        <w:t xml:space="preserve">NESOUHLAS </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k uvedené věci”</w:t>
      </w:r>
      <w:r w:rsidRPr="00543A68">
        <w:rPr>
          <w:rFonts w:ascii="Arial" w:hAnsi="Arial" w:cs="Arial"/>
          <w:b/>
          <w:bCs/>
          <w:sz w:val="24"/>
          <w:szCs w:val="24"/>
        </w:rPr>
        <w:t>ÚP Zaječice, změna č. 1, návrh</w:t>
      </w:r>
      <w:r w:rsidRPr="00543A68">
        <w:rPr>
          <w:rFonts w:ascii="Arial" w:hAnsi="Arial" w:cs="Arial"/>
          <w:sz w:val="24"/>
          <w:szCs w:val="24"/>
        </w:rPr>
        <w:t xml:space="preserve">“, s vyhodnocením důsledků navrhovaného řešení na OZPF ve smyslu ustanovení § 3 vyhlášky č. 13/1994 Sb. </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 xml:space="preserve">K předloženému textu máme proto tyto připomínky: </w:t>
      </w:r>
    </w:p>
    <w:p w:rsidR="009D55AB" w:rsidRPr="00543A68" w:rsidRDefault="009D55AB" w:rsidP="00543A68">
      <w:pPr>
        <w:pStyle w:val="Odstavecseseznamem"/>
        <w:numPr>
          <w:ilvl w:val="0"/>
          <w:numId w:val="49"/>
        </w:numPr>
        <w:autoSpaceDE w:val="0"/>
        <w:autoSpaceDN w:val="0"/>
        <w:adjustRightInd w:val="0"/>
        <w:spacing w:after="5" w:line="240" w:lineRule="auto"/>
        <w:jc w:val="both"/>
        <w:rPr>
          <w:rFonts w:ascii="Arial" w:hAnsi="Arial" w:cs="Arial"/>
          <w:sz w:val="24"/>
          <w:szCs w:val="24"/>
        </w:rPr>
      </w:pPr>
      <w:r w:rsidRPr="00543A68">
        <w:rPr>
          <w:rFonts w:ascii="Arial" w:hAnsi="Arial" w:cs="Arial"/>
          <w:sz w:val="24"/>
          <w:szCs w:val="24"/>
        </w:rPr>
        <w:t xml:space="preserve">Aby mohl orgán OZPF k územně plánovací dokumentaci uplatnit svá stanoviska dle § 5 zákona, požaduje doplnit u jednotlivých ploch, navržených na I. a II. třídách ochrany, zdůvodnění jiného výrazně převažujícího veřejného zájmu, nebo tyto plochy přesunout na plochy nižších tříd ochrany, případně je z dalšího projednávání územního plánu zcela vypustit. Obdobně i při zvětšování ploch již odsouhlasených. </w:t>
      </w:r>
    </w:p>
    <w:p w:rsidR="009D55AB" w:rsidRPr="00543A68" w:rsidRDefault="009D55AB" w:rsidP="00543A68">
      <w:pPr>
        <w:pStyle w:val="Odstavecseseznamem"/>
        <w:numPr>
          <w:ilvl w:val="0"/>
          <w:numId w:val="49"/>
        </w:numPr>
        <w:autoSpaceDE w:val="0"/>
        <w:autoSpaceDN w:val="0"/>
        <w:adjustRightInd w:val="0"/>
        <w:spacing w:after="5" w:line="240" w:lineRule="auto"/>
        <w:jc w:val="both"/>
        <w:rPr>
          <w:rFonts w:ascii="Arial" w:hAnsi="Arial" w:cs="Arial"/>
          <w:sz w:val="24"/>
          <w:szCs w:val="24"/>
        </w:rPr>
      </w:pPr>
      <w:r w:rsidRPr="00543A68">
        <w:rPr>
          <w:rFonts w:ascii="Arial" w:hAnsi="Arial" w:cs="Arial"/>
          <w:sz w:val="24"/>
          <w:szCs w:val="24"/>
        </w:rPr>
        <w:t xml:space="preserve">V předložených tabulkových podkladech jsou u lokality č. Z16 chybně uvedeny I. a II. třída ochrany, ovšem lokalita se nachází na půdách I., III. a V. třídy ochrany (BPEJ 56000, 52504 a 37001). Požadujeme opravit. </w:t>
      </w:r>
    </w:p>
    <w:p w:rsidR="009D55AB" w:rsidRPr="00543A68" w:rsidRDefault="009D55AB" w:rsidP="00543A68">
      <w:pPr>
        <w:pStyle w:val="Odstavecseseznamem"/>
        <w:numPr>
          <w:ilvl w:val="0"/>
          <w:numId w:val="49"/>
        </w:numPr>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lastRenderedPageBreak/>
        <w:t xml:space="preserve">V předložených podkladech je u lokality č. Z17 chybně uvedena II. třída ochrany, ovšem lokalita se nachází na půdách III. třídy ochrany (BPEJ 52504). Požadujeme opravit. </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 xml:space="preserve">Na souhlas udělovaný podle ustanovení § 5 odst. 2 zákona se nevztahují ustanovení zákona č. 500/2004 Sb., správní řád, v platném znění, a neřeší se jím žádné majetkoprávní ani uživatelské vztahy k pozemkům. </w:t>
      </w:r>
    </w:p>
    <w:p w:rsidR="00E77905" w:rsidRDefault="00E77905" w:rsidP="00543A68">
      <w:pPr>
        <w:autoSpaceDE w:val="0"/>
        <w:autoSpaceDN w:val="0"/>
        <w:adjustRightInd w:val="0"/>
        <w:spacing w:before="120" w:after="0" w:line="240" w:lineRule="auto"/>
        <w:jc w:val="both"/>
        <w:rPr>
          <w:rFonts w:ascii="Arial" w:hAnsi="Arial" w:cs="Arial"/>
          <w:sz w:val="24"/>
          <w:szCs w:val="24"/>
        </w:rPr>
      </w:pPr>
    </w:p>
    <w:p w:rsidR="009D55AB" w:rsidRPr="00543A68" w:rsidRDefault="009D55AB" w:rsidP="00543A68">
      <w:pPr>
        <w:autoSpaceDE w:val="0"/>
        <w:autoSpaceDN w:val="0"/>
        <w:adjustRightInd w:val="0"/>
        <w:spacing w:before="120" w:after="0" w:line="240" w:lineRule="auto"/>
        <w:jc w:val="both"/>
        <w:rPr>
          <w:rFonts w:ascii="Arial" w:hAnsi="Arial" w:cs="Arial"/>
          <w:sz w:val="24"/>
          <w:szCs w:val="24"/>
        </w:rPr>
      </w:pPr>
      <w:r w:rsidRPr="00543A68">
        <w:rPr>
          <w:rFonts w:ascii="Arial" w:hAnsi="Arial" w:cs="Arial"/>
          <w:sz w:val="24"/>
          <w:szCs w:val="24"/>
        </w:rPr>
        <w:t>Vyhodnocení stanoviska:</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 xml:space="preserve">V tabulkových podkladech opravit třídy ochrany ZPF u lokality Z16 (chybně uvedena I., II., zatímco ve skutečnosti se nachází na I., III. a V. třídě ochrany) a Z 17 (chybně uvedena </w:t>
      </w:r>
      <w:proofErr w:type="spellStart"/>
      <w:r w:rsidRPr="00543A68">
        <w:rPr>
          <w:rFonts w:ascii="Arial" w:hAnsi="Arial" w:cs="Arial"/>
          <w:sz w:val="24"/>
          <w:szCs w:val="24"/>
        </w:rPr>
        <w:t>II.třída</w:t>
      </w:r>
      <w:proofErr w:type="spellEnd"/>
      <w:r w:rsidRPr="00543A68">
        <w:rPr>
          <w:rFonts w:ascii="Arial" w:hAnsi="Arial" w:cs="Arial"/>
          <w:sz w:val="24"/>
          <w:szCs w:val="24"/>
        </w:rPr>
        <w:t xml:space="preserve">, ve skutečnosti se nachází na půdách </w:t>
      </w:r>
      <w:proofErr w:type="spellStart"/>
      <w:r w:rsidRPr="00543A68">
        <w:rPr>
          <w:rFonts w:ascii="Arial" w:hAnsi="Arial" w:cs="Arial"/>
          <w:sz w:val="24"/>
          <w:szCs w:val="24"/>
        </w:rPr>
        <w:t>III.třídy</w:t>
      </w:r>
      <w:proofErr w:type="spellEnd"/>
      <w:r w:rsidRPr="00543A68">
        <w:rPr>
          <w:rFonts w:ascii="Arial" w:hAnsi="Arial" w:cs="Arial"/>
          <w:sz w:val="24"/>
          <w:szCs w:val="24"/>
        </w:rPr>
        <w:t xml:space="preserve"> ochrany). V případě, že by byly odejímány půdy I. nebo II. třídy ochrany, je třeba doložit vyšší veřejný zájem.</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Zažádáno o nové stanovisko dle upravených podkladů:</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proofErr w:type="spellStart"/>
      <w:r w:rsidRPr="00543A68">
        <w:rPr>
          <w:rFonts w:ascii="Arial" w:hAnsi="Arial" w:cs="Arial"/>
          <w:color w:val="000000"/>
          <w:sz w:val="24"/>
          <w:szCs w:val="24"/>
        </w:rPr>
        <w:t>Stanvoisko</w:t>
      </w:r>
      <w:proofErr w:type="spellEnd"/>
      <w:r w:rsidRPr="00543A68">
        <w:rPr>
          <w:rFonts w:ascii="Arial" w:hAnsi="Arial" w:cs="Arial"/>
          <w:color w:val="000000"/>
          <w:sz w:val="24"/>
          <w:szCs w:val="24"/>
        </w:rPr>
        <w:t xml:space="preserve"> čj. </w:t>
      </w:r>
      <w:proofErr w:type="spellStart"/>
      <w:r w:rsidRPr="00543A68">
        <w:rPr>
          <w:rFonts w:ascii="Arial" w:hAnsi="Arial" w:cs="Arial"/>
          <w:color w:val="000000"/>
          <w:sz w:val="24"/>
          <w:szCs w:val="24"/>
        </w:rPr>
        <w:t>KrÚ</w:t>
      </w:r>
      <w:proofErr w:type="spellEnd"/>
      <w:r w:rsidRPr="00543A68">
        <w:rPr>
          <w:rFonts w:ascii="Arial" w:hAnsi="Arial" w:cs="Arial"/>
          <w:color w:val="000000"/>
          <w:sz w:val="24"/>
          <w:szCs w:val="24"/>
        </w:rPr>
        <w:t xml:space="preserve"> 68045/2015/OŽPZ/</w:t>
      </w:r>
      <w:proofErr w:type="spellStart"/>
      <w:r w:rsidRPr="00543A68">
        <w:rPr>
          <w:rFonts w:ascii="Arial" w:hAnsi="Arial" w:cs="Arial"/>
          <w:color w:val="000000"/>
          <w:sz w:val="24"/>
          <w:szCs w:val="24"/>
        </w:rPr>
        <w:t>Bo</w:t>
      </w:r>
      <w:proofErr w:type="spellEnd"/>
      <w:r w:rsidRPr="00543A68">
        <w:rPr>
          <w:rFonts w:ascii="Arial" w:hAnsi="Arial" w:cs="Arial"/>
          <w:color w:val="000000"/>
          <w:sz w:val="24"/>
          <w:szCs w:val="24"/>
        </w:rPr>
        <w:t xml:space="preserve"> ze dne 25. 11. 2015: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 xml:space="preserve"> Krajský úřad Pardubického kraje, jako věcně a místně příslušný orgán státní správy ochrany zemědělského půdního fondu (dále jen OZPF) dle § 17a písm. a) zákona č. 334/1992 Sb., o OZPF, ve znění pozdějších změn (dále jen „zákon“), posoudil předloženou žádost a dle ustanovení § 5 odst. 2 zákona vydává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b/>
          <w:bCs/>
          <w:color w:val="000000"/>
          <w:sz w:val="24"/>
          <w:szCs w:val="24"/>
        </w:rPr>
        <w:t xml:space="preserve">SOUHLAS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k uvedené věci ”</w:t>
      </w:r>
      <w:r w:rsidRPr="00543A68">
        <w:rPr>
          <w:rFonts w:ascii="Arial" w:hAnsi="Arial" w:cs="Arial"/>
          <w:b/>
          <w:bCs/>
          <w:color w:val="000000"/>
          <w:sz w:val="24"/>
          <w:szCs w:val="24"/>
        </w:rPr>
        <w:t>ÚP Zaječice, nové podklady, návrh</w:t>
      </w:r>
      <w:r w:rsidRPr="00543A68">
        <w:rPr>
          <w:rFonts w:ascii="Arial" w:hAnsi="Arial" w:cs="Arial"/>
          <w:color w:val="000000"/>
          <w:sz w:val="24"/>
          <w:szCs w:val="24"/>
        </w:rPr>
        <w:t xml:space="preserve">“, s vyhodnocením důsledků navrhovaného řešení na OZPF ve smyslu ustanovení § 3 vyhlášky č. 13/1994 Sb.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b/>
          <w:bCs/>
          <w:color w:val="000000"/>
          <w:sz w:val="24"/>
          <w:szCs w:val="24"/>
        </w:rPr>
        <w:t xml:space="preserve">Předložené vyhodnocení důsledků na OZPF vyžaduje 1,9866 ha, z toho: </w:t>
      </w:r>
    </w:p>
    <w:p w:rsidR="009D55AB" w:rsidRPr="00543A68" w:rsidRDefault="009D55AB" w:rsidP="00543A68">
      <w:pPr>
        <w:pStyle w:val="Odstavecseseznamem"/>
        <w:numPr>
          <w:ilvl w:val="0"/>
          <w:numId w:val="51"/>
        </w:num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 xml:space="preserve">Lokality: Z16, Z17 - rozloha 1,9866 ha. Využití je možné pro plochy vodní a vodohospodářské.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b/>
          <w:bCs/>
          <w:color w:val="000000"/>
          <w:sz w:val="24"/>
          <w:szCs w:val="24"/>
        </w:rPr>
        <w:t xml:space="preserve">ODŮVODNĚNÍ </w:t>
      </w:r>
    </w:p>
    <w:p w:rsidR="009D55AB" w:rsidRPr="00543A68" w:rsidRDefault="009D55AB" w:rsidP="00543A68">
      <w:pPr>
        <w:autoSpaceDE w:val="0"/>
        <w:autoSpaceDN w:val="0"/>
        <w:adjustRightInd w:val="0"/>
        <w:spacing w:after="0" w:line="240" w:lineRule="auto"/>
        <w:jc w:val="both"/>
        <w:rPr>
          <w:rFonts w:ascii="Arial" w:hAnsi="Arial" w:cs="Arial"/>
          <w:color w:val="000000"/>
          <w:sz w:val="24"/>
          <w:szCs w:val="24"/>
        </w:rPr>
      </w:pPr>
      <w:r w:rsidRPr="00543A68">
        <w:rPr>
          <w:rFonts w:ascii="Arial" w:hAnsi="Arial" w:cs="Arial"/>
          <w:color w:val="000000"/>
          <w:sz w:val="24"/>
          <w:szCs w:val="24"/>
        </w:rPr>
        <w:t xml:space="preserve">Pořizovatel doplnil veškeré podklady včetně zdůvodnění změn oproti předchozí projednávané dokumentaci. Malá část ploch lokality č. Z16 se nachází na půdách I. třídy ochrany, ale díky konfiguraci terénu nelze zábor přesunout jinam. Vodní nádrž podle pořizovatele přispěje ke zlepšení celkové ekologické situace v řešeném území a především bude sloužit ke zvýšení protizáplavové ochrany obce. </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color w:val="000000"/>
          <w:sz w:val="24"/>
          <w:szCs w:val="24"/>
        </w:rPr>
        <w:t>Na souhlas udělený podle ustanovení § 5 odst. 2 zákona se nevztahují ustanovení zákona č. 500/2004 Sb., správní řád, v platném znění, a neřeší se jím žádné majetkoprávní ani uživatelské vztahy k pozemkům.</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 xml:space="preserve">Vyhodnocení stanoviska: </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Bráno na vědomí.</w:t>
      </w:r>
    </w:p>
    <w:p w:rsidR="009D55AB" w:rsidRPr="00543A68" w:rsidRDefault="009D55AB" w:rsidP="00543A68">
      <w:pPr>
        <w:autoSpaceDE w:val="0"/>
        <w:autoSpaceDN w:val="0"/>
        <w:adjustRightInd w:val="0"/>
        <w:spacing w:after="0" w:line="240" w:lineRule="auto"/>
        <w:jc w:val="both"/>
        <w:rPr>
          <w:rFonts w:ascii="Arial" w:hAnsi="Arial" w:cs="Arial"/>
          <w:sz w:val="24"/>
          <w:szCs w:val="24"/>
        </w:rPr>
      </w:pPr>
      <w:r w:rsidRPr="00543A68">
        <w:rPr>
          <w:rFonts w:ascii="Arial" w:hAnsi="Arial" w:cs="Arial"/>
          <w:b/>
          <w:bCs/>
          <w:sz w:val="24"/>
          <w:szCs w:val="24"/>
        </w:rPr>
        <w:t xml:space="preserve">Orgán státní správy lesů </w:t>
      </w:r>
      <w:r w:rsidRPr="00543A68">
        <w:rPr>
          <w:rFonts w:ascii="Arial" w:hAnsi="Arial" w:cs="Arial"/>
          <w:sz w:val="24"/>
          <w:szCs w:val="24"/>
        </w:rPr>
        <w:t xml:space="preserve">(zpracovatel Ing. J. Klapková) </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 xml:space="preserve">Podle ustanovení § 48a odst. 2 písm. a) zákona č. 289/1995 Sb., o lesích a o změně a doplnění některých zákonů, ve znění pozdějších předpisů, </w:t>
      </w:r>
      <w:r w:rsidRPr="00543A68">
        <w:rPr>
          <w:rFonts w:ascii="Arial" w:hAnsi="Arial" w:cs="Arial"/>
          <w:b/>
          <w:bCs/>
          <w:sz w:val="24"/>
          <w:szCs w:val="24"/>
        </w:rPr>
        <w:t xml:space="preserve">nemáme </w:t>
      </w:r>
      <w:r w:rsidRPr="00543A68">
        <w:rPr>
          <w:rFonts w:ascii="Arial" w:hAnsi="Arial" w:cs="Arial"/>
          <w:sz w:val="24"/>
          <w:szCs w:val="24"/>
        </w:rPr>
        <w:t xml:space="preserve">jako orgán státní správy lesů Krajského úřadu Pardubického kraje k předloženému návrhu změny č.1 územního plánu Zaječice </w:t>
      </w:r>
      <w:r w:rsidRPr="00543A68">
        <w:rPr>
          <w:rFonts w:ascii="Arial" w:hAnsi="Arial" w:cs="Arial"/>
          <w:b/>
          <w:bCs/>
          <w:sz w:val="24"/>
          <w:szCs w:val="24"/>
        </w:rPr>
        <w:t xml:space="preserve">připomínky. </w:t>
      </w:r>
      <w:r w:rsidRPr="00543A68">
        <w:rPr>
          <w:rFonts w:ascii="Arial" w:hAnsi="Arial" w:cs="Arial"/>
          <w:sz w:val="24"/>
          <w:szCs w:val="24"/>
        </w:rPr>
        <w:t>Dle textové části odůvodnění návrhu územního plánu v kap. 14) „</w:t>
      </w:r>
      <w:r w:rsidRPr="00543A68">
        <w:rPr>
          <w:rFonts w:ascii="Arial" w:hAnsi="Arial" w:cs="Arial"/>
          <w:i/>
          <w:iCs/>
          <w:sz w:val="24"/>
          <w:szCs w:val="24"/>
        </w:rPr>
        <w:t>Vyhodnocení předpokládaných důsledků navrhovaného řešení na zemědělský půdní fond a na pozemky určené k plnění funkce lesa</w:t>
      </w:r>
      <w:r w:rsidRPr="00543A68">
        <w:rPr>
          <w:rFonts w:ascii="Arial" w:hAnsi="Arial" w:cs="Arial"/>
          <w:sz w:val="24"/>
          <w:szCs w:val="24"/>
        </w:rPr>
        <w:t>“ je uvedeno, že územní plán nepožaduje zábor pozemků určených k plnění funkcí lesa.</w:t>
      </w:r>
    </w:p>
    <w:p w:rsidR="009D55AB" w:rsidRPr="00543A68" w:rsidRDefault="009D55AB" w:rsidP="00543A68">
      <w:pPr>
        <w:widowControl w:val="0"/>
        <w:autoSpaceDE w:val="0"/>
        <w:autoSpaceDN w:val="0"/>
        <w:adjustRightInd w:val="0"/>
        <w:spacing w:before="120" w:after="0" w:line="240" w:lineRule="auto"/>
        <w:jc w:val="both"/>
        <w:rPr>
          <w:rFonts w:ascii="Arial" w:hAnsi="Arial" w:cs="Arial"/>
          <w:sz w:val="24"/>
          <w:szCs w:val="24"/>
        </w:rPr>
      </w:pPr>
      <w:r w:rsidRPr="00543A68">
        <w:rPr>
          <w:rFonts w:ascii="Arial" w:hAnsi="Arial" w:cs="Arial"/>
          <w:sz w:val="24"/>
          <w:szCs w:val="24"/>
        </w:rPr>
        <w:lastRenderedPageBreak/>
        <w:t>Vyhodnocení stanoviska:</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Bráno na vědomí.</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8. Městský úřad Chrudim - odbor životního prostředí, čj. CR 057128/2015 OŽP/Al ze dne 3. 9. 2015</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Městský úřad Chrudim, Odbor životního prostředí, oddělení vodního hospodářství, jako vodoprávní úřad příslušný podle § 104 odst. 2 písm. c) a § 106 zákona č. 254/2001 Sb., o vodách a o změně některých zákonů (vodní zákon), ve znění pozdějších předpisů (dále jen „vodní zákon“), a místně příslušný správní orgán podle § 11 odst. 1 písm. b) zákona č. 500/2004 Sb., správní řád, ve znění pozdějších předpisů (dále jen „správní řád“), obdržel podání oznámení o společném jednání pro dotčené orgány o návrhu změny č. 1 ÚP, které vydal Městský úřad Chrudim, Odbor územního plánování a regionálního rozvoje – oddělení územního plánování, Pardubická č.p. 67, 537 16 Chrudim(dále jen „pořizovatel ÚP“).</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K tomuto vydává vodoprávní úřad následující stanovisko:</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Záměr je z hlediska zájmů chráněných podle zákona č. 254/2001 Sb., o vodách a o změně některých zákonů (vodní zákon), ve znění pozdějších předpisů, možný.</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Plocha rybníka Iva nebude zasahovat do stanovené aktivní zóny záplavového území vodního toku Ležák.</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Změna č. 1 ÚP je v souladu s vodním zákonem.</w:t>
      </w:r>
    </w:p>
    <w:p w:rsidR="009D55AB" w:rsidRPr="00543A68" w:rsidRDefault="009D55AB" w:rsidP="00543A68">
      <w:pPr>
        <w:widowControl w:val="0"/>
        <w:autoSpaceDE w:val="0"/>
        <w:autoSpaceDN w:val="0"/>
        <w:adjustRightInd w:val="0"/>
        <w:spacing w:before="120" w:after="0" w:line="240" w:lineRule="auto"/>
        <w:jc w:val="both"/>
        <w:rPr>
          <w:rFonts w:ascii="Arial" w:hAnsi="Arial" w:cs="Arial"/>
          <w:sz w:val="24"/>
          <w:szCs w:val="24"/>
        </w:rPr>
      </w:pPr>
      <w:r w:rsidRPr="00543A68">
        <w:rPr>
          <w:rFonts w:ascii="Arial" w:hAnsi="Arial" w:cs="Arial"/>
          <w:sz w:val="24"/>
          <w:szCs w:val="24"/>
        </w:rPr>
        <w:t>Vyhodnocení stanoviska:</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Bráno na vědomí.</w:t>
      </w: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9. Městský úřad Chrudim  - odbor dopravy</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10. Krajský úřad Pardubice - odbor dopravy a silničního hospodářství, Komenského nám. 125, 530 02 Pardubice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 xml:space="preserve">11. HZS Pardubického kraje, územní odbor Chrudim, </w:t>
      </w:r>
      <w:proofErr w:type="spellStart"/>
      <w:r w:rsidRPr="00543A68">
        <w:rPr>
          <w:rFonts w:ascii="Arial" w:hAnsi="Arial" w:cs="Arial"/>
          <w:b/>
          <w:sz w:val="24"/>
          <w:szCs w:val="24"/>
        </w:rPr>
        <w:t>Topolská</w:t>
      </w:r>
      <w:proofErr w:type="spellEnd"/>
      <w:r w:rsidRPr="00543A68">
        <w:rPr>
          <w:rFonts w:ascii="Arial" w:hAnsi="Arial" w:cs="Arial"/>
          <w:b/>
          <w:sz w:val="24"/>
          <w:szCs w:val="24"/>
        </w:rPr>
        <w:t xml:space="preserve"> 569, </w:t>
      </w:r>
      <w:proofErr w:type="spellStart"/>
      <w:r w:rsidRPr="00543A68">
        <w:rPr>
          <w:rFonts w:ascii="Arial" w:hAnsi="Arial" w:cs="Arial"/>
          <w:b/>
          <w:sz w:val="24"/>
          <w:szCs w:val="24"/>
        </w:rPr>
        <w:t>poš</w:t>
      </w:r>
      <w:proofErr w:type="spellEnd"/>
      <w:r w:rsidRPr="00543A68">
        <w:rPr>
          <w:rFonts w:ascii="Arial" w:hAnsi="Arial" w:cs="Arial"/>
          <w:b/>
          <w:sz w:val="24"/>
          <w:szCs w:val="24"/>
        </w:rPr>
        <w:t xml:space="preserve">. </w:t>
      </w:r>
      <w:proofErr w:type="spellStart"/>
      <w:r w:rsidRPr="00543A68">
        <w:rPr>
          <w:rFonts w:ascii="Arial" w:hAnsi="Arial" w:cs="Arial"/>
          <w:b/>
          <w:sz w:val="24"/>
          <w:szCs w:val="24"/>
        </w:rPr>
        <w:t>schr</w:t>
      </w:r>
      <w:proofErr w:type="spellEnd"/>
      <w:r w:rsidRPr="00543A68">
        <w:rPr>
          <w:rFonts w:ascii="Arial" w:hAnsi="Arial" w:cs="Arial"/>
          <w:b/>
          <w:sz w:val="24"/>
          <w:szCs w:val="24"/>
        </w:rPr>
        <w:t xml:space="preserve">. 37, 537 01 Chrudim, čj. HSPA-6-124/2015 ze den 27. 7. 2015 </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Hasičský záchranný sbor Pardubického kraje, jako dotčený orgán dle ustanovení § 26 odst. 2 písm. b) zákona č. 133/1985 Sb., o požární ochraně, ve znění pozdějších předpisů (dále jen „zákon o PO“), ověřil podle ustanovení § 31 odst. 1 písm. c) zákona o PO, dodržení podmínek požární bezpečnosti staveb vyplývající z posouzených podkladů, schválené dokumentace a z podmínek vydaných stanovisek. Na základě výše uvedeného vydává dle ustanovení § 31 odst. 4 zákona o PO a dále dle ustanovení § 149 odst. 1 zákona č. 500/2004 Sb., správního řádu, ve znění pozdějších předpisů souhlasné závazné stanovisko.</w:t>
      </w:r>
    </w:p>
    <w:p w:rsidR="009D55AB" w:rsidRPr="00543A68" w:rsidRDefault="009D55AB" w:rsidP="00543A68">
      <w:pPr>
        <w:widowControl w:val="0"/>
        <w:autoSpaceDE w:val="0"/>
        <w:autoSpaceDN w:val="0"/>
        <w:adjustRightInd w:val="0"/>
        <w:spacing w:before="120" w:after="0" w:line="240" w:lineRule="auto"/>
        <w:jc w:val="both"/>
        <w:rPr>
          <w:rFonts w:ascii="Arial" w:hAnsi="Arial" w:cs="Arial"/>
          <w:sz w:val="24"/>
          <w:szCs w:val="24"/>
        </w:rPr>
      </w:pPr>
      <w:r w:rsidRPr="00543A68">
        <w:rPr>
          <w:rFonts w:ascii="Arial" w:hAnsi="Arial" w:cs="Arial"/>
          <w:sz w:val="24"/>
          <w:szCs w:val="24"/>
        </w:rPr>
        <w:lastRenderedPageBreak/>
        <w:t>Vyhodnocení stanoviska:</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Bráno na vědomí.</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12. Ministerstvo obrany ČR, sekce ekonomická a majetková, Teplého 1899/C, 530 59 Pardubice, čj. MOCR 10592-764/2015 – 6440 ze dne 31. 7. 2015</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Jako dotčený orgán státní správy na základě zák. č. 222/1999 Sb. o zajišťování obrany České republiky, v y d á v á Česká republika – Ministerstvo obrany, jejímž jménem jedná na základě pověření ministra obrany ze dne 5. ledna 2015 a ve smyslu § 7, odst. 2 zákona č. 219/2000 Sb. vedoucí oddělení ochrany územních zájmů Pardubice, Odboru ochrany územních zájmů a řízení programů nemovité infrastruktury, Sekce ekonomické a majetkové, Bc. Pavla Hromádková, se sídlem Teplého 1899, 530 02 Pardubice, v souladu s § 175 zák. č. 183/2006 Sb. (stavebního zákona), následující stanovisko:</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V rámci poskytnutí údajů o území dle zák. č. 183/2006 Sb. o územním plánování a stavebním řádu byly podklady o technické infrastruktuře ve správě ČR-MO, AHNM OÚSM Pardubice, předány Městskému úřadu Chrudim formou vymezených území (§ 175 zákona) jako příloha pasportních listů.</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V řešeném území se nachází ochranné pásmo nadzemního komunikačního vedení – komunikační vedení včetně ochranného pásma (ÚAP – jev 82, pasport č. 95/2014).</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Řešené území se nachází v ochranném pásmu přehledových systémů (OP RLP) – letecká stavba včetně ochranného pásma (ÚAP - jev 103, pasport č. 97/2014).</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Z obecného hlediska požadujeme respektovat parametry příslušné kategorie komunikace a ochranná pásma stávajícího i plánovaného dopravního systému. Návrhem ani jeho důsledky nebudou dotčeny příp. nemovitosti ve vlastnictví ČR-MO.</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Souhlas s územně plánovacími podklady a dokumentací je podmíněn v případech, že jsou řešeny plochy pro výstavbu větrných elektráren (dále VE) respektování podmínek, týkajících se výstavby VE. V úrovni územního plánování nelze posoudit, zda eventuelně plánovaná výstavba VE nenaruší obranyschopnost státu ČR a zájmy resortu MO. Tuto skutečnost lze zjistit až na základě podrobné výkresové dokumentace, ve které budou uvedeny mimo jiné typy VE, souřadnice a výšky těchto staveb. Před realizací staveb VE je nutno zaslat projektovou dokumentaci k posouzení a vyžádat si stanovisko MO ČR ke stavbě. Upozorňuji na skutečnost, že pokud se prokáže, že stavby VE budou mít negativní vliv na radiolokační techniku v užívání resortu MO, bude stanovisko k výstavbě VE zamítavé.</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ČR - MO si vyhrazuje právo změnit pokyny pro civilní výstavbu, pokud si to vyžádají zájmy resortu MO.</w:t>
      </w:r>
    </w:p>
    <w:p w:rsidR="009D55AB" w:rsidRPr="00543A68" w:rsidRDefault="009D55AB" w:rsidP="00543A68">
      <w:pPr>
        <w:widowControl w:val="0"/>
        <w:autoSpaceDE w:val="0"/>
        <w:autoSpaceDN w:val="0"/>
        <w:adjustRightInd w:val="0"/>
        <w:spacing w:before="120" w:after="0" w:line="240" w:lineRule="auto"/>
        <w:jc w:val="both"/>
        <w:rPr>
          <w:rFonts w:ascii="Arial" w:hAnsi="Arial" w:cs="Arial"/>
          <w:sz w:val="24"/>
          <w:szCs w:val="24"/>
        </w:rPr>
      </w:pPr>
      <w:r w:rsidRPr="00543A68">
        <w:rPr>
          <w:rFonts w:ascii="Arial" w:hAnsi="Arial" w:cs="Arial"/>
          <w:sz w:val="24"/>
          <w:szCs w:val="24"/>
        </w:rPr>
        <w:t>Vyhodnocení stanoviska:</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 xml:space="preserve">Bráno na vědomí. Výše uvedené limity využití území jsou návrhem </w:t>
      </w:r>
      <w:proofErr w:type="spellStart"/>
      <w:r w:rsidRPr="00543A68">
        <w:rPr>
          <w:rFonts w:ascii="Arial" w:hAnsi="Arial" w:cs="Arial"/>
          <w:sz w:val="24"/>
          <w:szCs w:val="24"/>
        </w:rPr>
        <w:t>zm.č</w:t>
      </w:r>
      <w:proofErr w:type="spellEnd"/>
      <w:r w:rsidRPr="00543A68">
        <w:rPr>
          <w:rFonts w:ascii="Arial" w:hAnsi="Arial" w:cs="Arial"/>
          <w:sz w:val="24"/>
          <w:szCs w:val="24"/>
        </w:rPr>
        <w:t>. 1 ÚP Zaječice respektovány.</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13. Státní pozemkový úřad Chrudim, Poděbradova 909,  537 01  Chrudim</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14. Ministerstvo dopravy, nábřeží Ludvíka Svobody 12/1222, 110 15 Praha 1</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tabs>
          <w:tab w:val="left" w:pos="11169"/>
        </w:tabs>
        <w:autoSpaceDE w:val="0"/>
        <w:autoSpaceDN w:val="0"/>
        <w:adjustRightInd w:val="0"/>
        <w:spacing w:line="240" w:lineRule="auto"/>
        <w:jc w:val="both"/>
        <w:rPr>
          <w:rFonts w:ascii="Arial" w:hAnsi="Arial" w:cs="Arial"/>
          <w:b/>
          <w:bCs/>
          <w:sz w:val="24"/>
          <w:szCs w:val="24"/>
          <w:u w:val="single"/>
        </w:rPr>
      </w:pPr>
      <w:bookmarkStart w:id="16" w:name="_GoBack"/>
      <w:bookmarkEnd w:id="16"/>
      <w:r w:rsidRPr="00543A68">
        <w:rPr>
          <w:rFonts w:ascii="Arial" w:hAnsi="Arial" w:cs="Arial"/>
          <w:b/>
          <w:bCs/>
          <w:sz w:val="24"/>
          <w:szCs w:val="24"/>
          <w:u w:val="single"/>
        </w:rPr>
        <w:lastRenderedPageBreak/>
        <w:t>Adresy sousedních obcí</w:t>
      </w: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15. Městys Žumberk</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16. Obec Smrček</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17. Obec Horka</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18. Město Chrast</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19. Obec Řestoky</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20. Obec Honbice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21. Obec Orel</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22. Obec Bítovany</w:t>
      </w:r>
    </w:p>
    <w:p w:rsidR="009D55AB" w:rsidRPr="00543A68" w:rsidRDefault="009D55AB" w:rsidP="00543A68">
      <w:pPr>
        <w:widowControl w:val="0"/>
        <w:autoSpaceDE w:val="0"/>
        <w:autoSpaceDN w:val="0"/>
        <w:adjustRightInd w:val="0"/>
        <w:spacing w:line="240" w:lineRule="auto"/>
        <w:jc w:val="both"/>
        <w:rPr>
          <w:rFonts w:ascii="Arial" w:hAnsi="Arial" w:cs="Arial"/>
          <w:sz w:val="24"/>
          <w:szCs w:val="24"/>
        </w:rPr>
      </w:pPr>
      <w:r w:rsidRPr="00543A68">
        <w:rPr>
          <w:rFonts w:ascii="Arial" w:hAnsi="Arial" w:cs="Arial"/>
          <w:sz w:val="24"/>
          <w:szCs w:val="24"/>
        </w:rPr>
        <w:t>Nevyjádřili se.</w:t>
      </w:r>
    </w:p>
    <w:p w:rsidR="009D55AB" w:rsidRPr="00543A68" w:rsidRDefault="009D55AB" w:rsidP="00543A68">
      <w:pPr>
        <w:widowControl w:val="0"/>
        <w:tabs>
          <w:tab w:val="left" w:pos="11169"/>
        </w:tabs>
        <w:autoSpaceDE w:val="0"/>
        <w:autoSpaceDN w:val="0"/>
        <w:adjustRightInd w:val="0"/>
        <w:spacing w:line="240" w:lineRule="auto"/>
        <w:jc w:val="both"/>
        <w:rPr>
          <w:rFonts w:ascii="Arial" w:hAnsi="Arial" w:cs="Arial"/>
          <w:sz w:val="24"/>
          <w:szCs w:val="24"/>
        </w:rPr>
      </w:pPr>
    </w:p>
    <w:p w:rsidR="009D55AB" w:rsidRPr="00543A68" w:rsidRDefault="009D55AB" w:rsidP="00543A68">
      <w:pPr>
        <w:widowControl w:val="0"/>
        <w:tabs>
          <w:tab w:val="left" w:pos="11169"/>
        </w:tabs>
        <w:autoSpaceDE w:val="0"/>
        <w:autoSpaceDN w:val="0"/>
        <w:adjustRightInd w:val="0"/>
        <w:spacing w:line="240" w:lineRule="auto"/>
        <w:jc w:val="both"/>
        <w:rPr>
          <w:rFonts w:ascii="Arial" w:hAnsi="Arial" w:cs="Arial"/>
          <w:b/>
          <w:bCs/>
          <w:sz w:val="24"/>
          <w:szCs w:val="24"/>
          <w:u w:val="single"/>
        </w:rPr>
      </w:pPr>
      <w:r w:rsidRPr="00543A68">
        <w:rPr>
          <w:rFonts w:ascii="Arial" w:hAnsi="Arial" w:cs="Arial"/>
          <w:b/>
          <w:bCs/>
          <w:sz w:val="24"/>
          <w:szCs w:val="24"/>
          <w:u w:val="single"/>
        </w:rPr>
        <w:t>Připomínka:</w:t>
      </w:r>
    </w:p>
    <w:p w:rsidR="009D55AB" w:rsidRPr="00543A68" w:rsidRDefault="009D55AB" w:rsidP="00543A68">
      <w:pPr>
        <w:widowControl w:val="0"/>
        <w:autoSpaceDE w:val="0"/>
        <w:autoSpaceDN w:val="0"/>
        <w:adjustRightInd w:val="0"/>
        <w:spacing w:line="240" w:lineRule="auto"/>
        <w:jc w:val="both"/>
        <w:rPr>
          <w:rFonts w:ascii="Arial" w:hAnsi="Arial" w:cs="Arial"/>
          <w:b/>
          <w:sz w:val="24"/>
          <w:szCs w:val="24"/>
        </w:rPr>
      </w:pPr>
      <w:r w:rsidRPr="00543A68">
        <w:rPr>
          <w:rFonts w:ascii="Arial" w:hAnsi="Arial" w:cs="Arial"/>
          <w:b/>
          <w:sz w:val="24"/>
          <w:szCs w:val="24"/>
        </w:rPr>
        <w:t xml:space="preserve">23. Vlasta </w:t>
      </w:r>
      <w:proofErr w:type="spellStart"/>
      <w:r w:rsidRPr="00543A68">
        <w:rPr>
          <w:rFonts w:ascii="Arial" w:hAnsi="Arial" w:cs="Arial"/>
          <w:b/>
          <w:sz w:val="24"/>
          <w:szCs w:val="24"/>
        </w:rPr>
        <w:t>Gedaiová</w:t>
      </w:r>
      <w:proofErr w:type="spellEnd"/>
      <w:r w:rsidRPr="00543A68">
        <w:rPr>
          <w:rFonts w:ascii="Arial" w:hAnsi="Arial" w:cs="Arial"/>
          <w:b/>
          <w:sz w:val="24"/>
          <w:szCs w:val="24"/>
        </w:rPr>
        <w:t>, Blato 67, 530 02 Pardubice 2 ze dne 27. 8. 2015</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 xml:space="preserve">Vymezujeme se spolu se 48 občany obce zaječice, vlastnících nemovitosti podél řeky </w:t>
      </w:r>
      <w:proofErr w:type="spellStart"/>
      <w:r w:rsidRPr="00543A68">
        <w:rPr>
          <w:rFonts w:ascii="Arial" w:hAnsi="Arial" w:cs="Arial"/>
          <w:sz w:val="24"/>
          <w:szCs w:val="24"/>
        </w:rPr>
        <w:t>Holetínky</w:t>
      </w:r>
      <w:proofErr w:type="spellEnd"/>
      <w:r w:rsidRPr="00543A68">
        <w:rPr>
          <w:rFonts w:ascii="Arial" w:hAnsi="Arial" w:cs="Arial"/>
          <w:sz w:val="24"/>
          <w:szCs w:val="24"/>
        </w:rPr>
        <w:t xml:space="preserve">, uváděné též jako Ležák, proti změně č. 1, bodu Z16 územního plánu obce Zaječice z důvodu předimenzování celého území vodními plochami, které snižují vsakovací i </w:t>
      </w:r>
      <w:proofErr w:type="spellStart"/>
      <w:r w:rsidRPr="00543A68">
        <w:rPr>
          <w:rFonts w:ascii="Arial" w:hAnsi="Arial" w:cs="Arial"/>
          <w:sz w:val="24"/>
          <w:szCs w:val="24"/>
        </w:rPr>
        <w:t>rozlivové</w:t>
      </w:r>
      <w:proofErr w:type="spellEnd"/>
      <w:r w:rsidRPr="00543A68">
        <w:rPr>
          <w:rFonts w:ascii="Arial" w:hAnsi="Arial" w:cs="Arial"/>
          <w:sz w:val="24"/>
          <w:szCs w:val="24"/>
        </w:rPr>
        <w:t xml:space="preserve"> schopnosti tohoto území, jež sahá od silnice č. III/35819 až k řece </w:t>
      </w:r>
      <w:proofErr w:type="spellStart"/>
      <w:r w:rsidRPr="00543A68">
        <w:rPr>
          <w:rFonts w:ascii="Arial" w:hAnsi="Arial" w:cs="Arial"/>
          <w:sz w:val="24"/>
          <w:szCs w:val="24"/>
        </w:rPr>
        <w:t>Holetínce</w:t>
      </w:r>
      <w:proofErr w:type="spellEnd"/>
      <w:r w:rsidRPr="00543A68">
        <w:rPr>
          <w:rFonts w:ascii="Arial" w:hAnsi="Arial" w:cs="Arial"/>
          <w:sz w:val="24"/>
          <w:szCs w:val="24"/>
        </w:rPr>
        <w:t xml:space="preserve"> (Ležák). V tomto území na toku potoka </w:t>
      </w:r>
      <w:proofErr w:type="spellStart"/>
      <w:r w:rsidRPr="00543A68">
        <w:rPr>
          <w:rFonts w:ascii="Arial" w:hAnsi="Arial" w:cs="Arial"/>
          <w:sz w:val="24"/>
          <w:szCs w:val="24"/>
        </w:rPr>
        <w:t>Bítovánka</w:t>
      </w:r>
      <w:proofErr w:type="spellEnd"/>
      <w:r w:rsidRPr="00543A68">
        <w:rPr>
          <w:rFonts w:ascii="Arial" w:hAnsi="Arial" w:cs="Arial"/>
          <w:sz w:val="24"/>
          <w:szCs w:val="24"/>
        </w:rPr>
        <w:t xml:space="preserve"> a meliorační strouhy, která svádí podzemní vody z polí pod hřbitovem, jsou již vybudované dva velké rybníky a s rozšířením rybníka Eliška to budou tři. Dále je v tomto území sedm menších rybníků a nádrží, včetně rozšíření nádrže Míra. S rybníkem Iva by to byla </w:t>
      </w:r>
      <w:r w:rsidRPr="00543A68">
        <w:rPr>
          <w:rFonts w:ascii="Arial" w:hAnsi="Arial" w:cs="Arial"/>
          <w:sz w:val="24"/>
          <w:szCs w:val="24"/>
        </w:rPr>
        <w:lastRenderedPageBreak/>
        <w:t xml:space="preserve">další vodní plocha částečně bránící rozlivu řeky, sahající od železničního mostu podél řeky až k obci Bítovany, kde mají stát ještě sádky. Veškerý odtok ze všech rybníků a nádrží je sveden do řeky </w:t>
      </w:r>
      <w:proofErr w:type="spellStart"/>
      <w:r w:rsidRPr="00543A68">
        <w:rPr>
          <w:rFonts w:ascii="Arial" w:hAnsi="Arial" w:cs="Arial"/>
          <w:sz w:val="24"/>
          <w:szCs w:val="24"/>
        </w:rPr>
        <w:t>Holetínky</w:t>
      </w:r>
      <w:proofErr w:type="spellEnd"/>
      <w:r w:rsidRPr="00543A68">
        <w:rPr>
          <w:rFonts w:ascii="Arial" w:hAnsi="Arial" w:cs="Arial"/>
          <w:sz w:val="24"/>
          <w:szCs w:val="24"/>
        </w:rPr>
        <w:t xml:space="preserve"> (Ležáku). Za všech 48 občanů obce Zaječice.</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p>
    <w:p w:rsidR="00E77905" w:rsidRDefault="00E77905" w:rsidP="00543A68">
      <w:pPr>
        <w:widowControl w:val="0"/>
        <w:autoSpaceDE w:val="0"/>
        <w:autoSpaceDN w:val="0"/>
        <w:adjustRightInd w:val="0"/>
        <w:spacing w:after="0" w:line="240" w:lineRule="auto"/>
        <w:jc w:val="both"/>
        <w:rPr>
          <w:rFonts w:ascii="Arial" w:hAnsi="Arial" w:cs="Arial"/>
          <w:sz w:val="24"/>
          <w:szCs w:val="24"/>
        </w:rPr>
      </w:pPr>
    </w:p>
    <w:p w:rsidR="009D55AB" w:rsidRPr="00543A68" w:rsidRDefault="00F85181" w:rsidP="00543A68">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V</w:t>
      </w:r>
      <w:r w:rsidR="009D55AB" w:rsidRPr="00543A68">
        <w:rPr>
          <w:rFonts w:ascii="Arial" w:hAnsi="Arial" w:cs="Arial"/>
          <w:sz w:val="24"/>
          <w:szCs w:val="24"/>
        </w:rPr>
        <w:t>ypořádání připomínky:</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Nevyhovět.</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Odůvodnění:</w:t>
      </w:r>
    </w:p>
    <w:p w:rsidR="009D55AB" w:rsidRPr="00543A68" w:rsidRDefault="009D55AB" w:rsidP="00543A68">
      <w:pPr>
        <w:widowControl w:val="0"/>
        <w:autoSpaceDE w:val="0"/>
        <w:autoSpaceDN w:val="0"/>
        <w:adjustRightInd w:val="0"/>
        <w:spacing w:after="0" w:line="240" w:lineRule="auto"/>
        <w:jc w:val="both"/>
        <w:rPr>
          <w:rFonts w:ascii="Arial" w:hAnsi="Arial" w:cs="Arial"/>
          <w:sz w:val="24"/>
          <w:szCs w:val="24"/>
        </w:rPr>
      </w:pPr>
      <w:r w:rsidRPr="00543A68">
        <w:rPr>
          <w:rFonts w:ascii="Arial" w:hAnsi="Arial" w:cs="Arial"/>
          <w:sz w:val="24"/>
          <w:szCs w:val="24"/>
        </w:rPr>
        <w:t xml:space="preserve">Vodoprávní úřad Chrudim ve svém stanovisku k zadání </w:t>
      </w:r>
      <w:proofErr w:type="spellStart"/>
      <w:r w:rsidRPr="00543A68">
        <w:rPr>
          <w:rFonts w:ascii="Arial" w:hAnsi="Arial" w:cs="Arial"/>
          <w:sz w:val="24"/>
          <w:szCs w:val="24"/>
        </w:rPr>
        <w:t>zm.č</w:t>
      </w:r>
      <w:proofErr w:type="spellEnd"/>
      <w:r w:rsidRPr="00543A68">
        <w:rPr>
          <w:rFonts w:ascii="Arial" w:hAnsi="Arial" w:cs="Arial"/>
          <w:sz w:val="24"/>
          <w:szCs w:val="24"/>
        </w:rPr>
        <w:t>. 1 ÚP Zaječice požadoval, aby došlo k vymístění plánovaného rozšíření rybníku Iva z aktivní zóny záplavového území vodního toku Ležák, což bylo pro návrh změny č. 1 ÚP Zaječice dodrženo a rozsah navrhovaného rozšíření Ivy byl upraven dle požadavku dotčeného orgánu. K rozsahu návrhových ploch Z16 a Z17 neměl ve svém stanovisku během společného jednání žádné připomínky a vyjádřil v něm s jeho obsahem souhlas. Rybníky v rozporu se zněním připomínky zvyšují ve skutečnosti retenční schopnost území a hrají důležitou roli při případných povodních. Rozšíření vodních ploch je třeba prověřit se zněním zákona o ochraně ZPF.</w:t>
      </w:r>
    </w:p>
    <w:p w:rsidR="009D55AB" w:rsidRDefault="009D55AB" w:rsidP="009D55AB"/>
    <w:p w:rsidR="008F23D1" w:rsidRPr="002F4381" w:rsidRDefault="008F23D1" w:rsidP="00543A68">
      <w:pPr>
        <w:rPr>
          <w:rFonts w:ascii="Arial" w:hAnsi="Arial"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17" w:name="_Toc409088262"/>
      <w:bookmarkStart w:id="18" w:name="_Toc291668698"/>
      <w:r w:rsidRPr="002F4381">
        <w:rPr>
          <w:rFonts w:cs="Arial"/>
          <w:szCs w:val="28"/>
        </w:rPr>
        <w:t>vyhodnocení splnění požadavků zadání</w:t>
      </w:r>
      <w:bookmarkEnd w:id="17"/>
      <w:r w:rsidRPr="002F4381">
        <w:rPr>
          <w:rFonts w:cs="Arial"/>
          <w:szCs w:val="28"/>
        </w:rPr>
        <w:t xml:space="preserve"> </w:t>
      </w:r>
      <w:bookmarkEnd w:id="18"/>
    </w:p>
    <w:p w:rsidR="008F23D1" w:rsidRPr="002F4381" w:rsidRDefault="008F23D1" w:rsidP="002B5E66">
      <w:pPr>
        <w:pStyle w:val="Zkladntextodsazen"/>
        <w:rPr>
          <w:rFonts w:cs="Arial"/>
        </w:rPr>
      </w:pPr>
    </w:p>
    <w:p w:rsidR="008F23D1" w:rsidRPr="002B5E66" w:rsidRDefault="008F23D1" w:rsidP="002B5E66">
      <w:pPr>
        <w:pStyle w:val="Zkladntextodsazen"/>
        <w:rPr>
          <w:rFonts w:cs="Arial"/>
          <w:szCs w:val="24"/>
        </w:rPr>
      </w:pPr>
      <w:r w:rsidRPr="002B5E66">
        <w:rPr>
          <w:rFonts w:cs="Arial"/>
          <w:szCs w:val="24"/>
        </w:rPr>
        <w:t xml:space="preserve">Schválené zadání je návrhem </w:t>
      </w:r>
      <w:r w:rsidR="00284E48">
        <w:rPr>
          <w:rFonts w:cs="Arial"/>
          <w:szCs w:val="24"/>
        </w:rPr>
        <w:t xml:space="preserve">Změny č. 1 </w:t>
      </w:r>
      <w:r w:rsidRPr="002B5E66">
        <w:rPr>
          <w:rFonts w:cs="Arial"/>
          <w:szCs w:val="24"/>
        </w:rPr>
        <w:t xml:space="preserve">územního plánu respektováno – viz přehled dále (v členění dle osnovy zadání): </w:t>
      </w:r>
    </w:p>
    <w:p w:rsidR="008F23D1" w:rsidRPr="002B5E66" w:rsidRDefault="008F23D1" w:rsidP="002B5E66">
      <w:pPr>
        <w:pStyle w:val="Zkladntextodsazen"/>
        <w:tabs>
          <w:tab w:val="left" w:pos="720"/>
          <w:tab w:val="left" w:pos="1080"/>
        </w:tabs>
        <w:ind w:left="1080" w:hanging="1080"/>
        <w:rPr>
          <w:rFonts w:cs="Arial"/>
          <w:i/>
          <w:szCs w:val="24"/>
          <w:u w:val="single"/>
        </w:rPr>
      </w:pPr>
      <w:r w:rsidRPr="002B5E66">
        <w:rPr>
          <w:rFonts w:cs="Arial"/>
          <w:i/>
          <w:szCs w:val="24"/>
        </w:rPr>
        <w:t>ad a)</w:t>
      </w:r>
      <w:r w:rsidRPr="002B5E66">
        <w:rPr>
          <w:rFonts w:cs="Arial"/>
          <w:szCs w:val="24"/>
        </w:rPr>
        <w:tab/>
      </w:r>
      <w:r w:rsidRPr="002B5E66">
        <w:rPr>
          <w:rFonts w:cs="Arial"/>
          <w:i/>
          <w:szCs w:val="24"/>
          <w:u w:val="single"/>
        </w:rPr>
        <w:t>požadavky na základní koncepci rozvoje území obce</w:t>
      </w:r>
    </w:p>
    <w:p w:rsidR="008F23D1" w:rsidRPr="002B5E66" w:rsidRDefault="008F23D1" w:rsidP="002B5E66">
      <w:pPr>
        <w:pStyle w:val="Zkladntextodsazen"/>
        <w:tabs>
          <w:tab w:val="left" w:pos="720"/>
          <w:tab w:val="left" w:pos="1080"/>
        </w:tabs>
        <w:ind w:left="1080" w:hanging="1080"/>
        <w:rPr>
          <w:rFonts w:cs="Arial"/>
          <w:i/>
          <w:szCs w:val="24"/>
        </w:rPr>
      </w:pPr>
      <w:r w:rsidRPr="002B5E66">
        <w:rPr>
          <w:rFonts w:cs="Arial"/>
          <w:i/>
          <w:szCs w:val="24"/>
        </w:rPr>
        <w:tab/>
      </w:r>
    </w:p>
    <w:p w:rsidR="00265D7F" w:rsidRPr="00265D7F" w:rsidRDefault="00265D7F" w:rsidP="00FE1E62">
      <w:pPr>
        <w:pStyle w:val="Zkladntextodsazen"/>
        <w:numPr>
          <w:ilvl w:val="0"/>
          <w:numId w:val="3"/>
        </w:numPr>
        <w:tabs>
          <w:tab w:val="left" w:pos="720"/>
          <w:tab w:val="left" w:pos="1080"/>
        </w:tabs>
        <w:rPr>
          <w:rFonts w:cs="Arial"/>
          <w:i/>
          <w:szCs w:val="24"/>
        </w:rPr>
      </w:pPr>
      <w:r w:rsidRPr="00265D7F">
        <w:rPr>
          <w:rFonts w:cs="Arial"/>
          <w:i/>
          <w:szCs w:val="24"/>
          <w:u w:val="single"/>
        </w:rPr>
        <w:t>požadavky vyplývající z politiky územního rozvoje, územně plánovací dokumentace vydané krajem, popřípadě z dalších širších územních vztahů</w:t>
      </w:r>
    </w:p>
    <w:p w:rsidR="008F23D1" w:rsidRDefault="008F23D1" w:rsidP="002B5E66">
      <w:pPr>
        <w:pStyle w:val="Zkladntextodsazen"/>
        <w:tabs>
          <w:tab w:val="left" w:pos="720"/>
          <w:tab w:val="left" w:pos="1080"/>
        </w:tabs>
        <w:ind w:left="1080" w:hanging="1080"/>
        <w:rPr>
          <w:rFonts w:cs="Arial"/>
          <w:szCs w:val="24"/>
        </w:rPr>
      </w:pPr>
      <w:r w:rsidRPr="002B5E66">
        <w:rPr>
          <w:rFonts w:cs="Arial"/>
          <w:szCs w:val="24"/>
        </w:rPr>
        <w:tab/>
        <w:t>-</w:t>
      </w:r>
      <w:r w:rsidRPr="002B5E66">
        <w:rPr>
          <w:rFonts w:cs="Arial"/>
          <w:szCs w:val="24"/>
        </w:rPr>
        <w:tab/>
        <w:t>návrh územního plánu respektuje příslušné požadavky PÚR ČR a ZÚR Pardubického kraje – podrobněji viz předchozí kapitol 2 Odůvodnění ÚP</w:t>
      </w:r>
    </w:p>
    <w:p w:rsidR="00265D7F" w:rsidRDefault="00265D7F" w:rsidP="002B5E66">
      <w:pPr>
        <w:pStyle w:val="Zkladntextodsazen"/>
        <w:tabs>
          <w:tab w:val="left" w:pos="720"/>
          <w:tab w:val="left" w:pos="1080"/>
        </w:tabs>
        <w:ind w:left="1080" w:hanging="1080"/>
        <w:rPr>
          <w:rFonts w:cs="Arial"/>
          <w:szCs w:val="24"/>
        </w:rPr>
      </w:pPr>
    </w:p>
    <w:p w:rsidR="00265D7F" w:rsidRPr="00265D7F" w:rsidRDefault="00265D7F" w:rsidP="00FE1E62">
      <w:pPr>
        <w:pStyle w:val="Zkladntextodsazen"/>
        <w:numPr>
          <w:ilvl w:val="0"/>
          <w:numId w:val="3"/>
        </w:numPr>
        <w:tabs>
          <w:tab w:val="left" w:pos="720"/>
          <w:tab w:val="left" w:pos="1080"/>
        </w:tabs>
        <w:rPr>
          <w:rFonts w:cs="Arial"/>
          <w:i/>
          <w:szCs w:val="24"/>
          <w:u w:val="single"/>
        </w:rPr>
      </w:pPr>
      <w:bookmarkStart w:id="19" w:name="_Toc396292307"/>
      <w:r w:rsidRPr="00265D7F">
        <w:rPr>
          <w:rFonts w:cs="Arial"/>
          <w:i/>
          <w:szCs w:val="24"/>
          <w:u w:val="single"/>
        </w:rPr>
        <w:t>požadavky na řešení vyplývající z územně analytických podkladů</w:t>
      </w:r>
      <w:bookmarkEnd w:id="19"/>
    </w:p>
    <w:p w:rsidR="008F23D1" w:rsidRPr="002B5E66" w:rsidRDefault="008F23D1" w:rsidP="002B5E66">
      <w:pPr>
        <w:pStyle w:val="Zkladntextodsazen"/>
        <w:tabs>
          <w:tab w:val="left" w:pos="720"/>
          <w:tab w:val="left" w:pos="1080"/>
        </w:tabs>
        <w:ind w:left="1080" w:hanging="1080"/>
        <w:rPr>
          <w:rFonts w:cs="Arial"/>
          <w:szCs w:val="24"/>
        </w:rPr>
      </w:pPr>
      <w:r w:rsidRPr="002B5E66">
        <w:rPr>
          <w:rFonts w:cs="Arial"/>
          <w:szCs w:val="24"/>
        </w:rPr>
        <w:tab/>
        <w:t>-</w:t>
      </w:r>
      <w:r w:rsidRPr="002B5E66">
        <w:rPr>
          <w:rFonts w:cs="Arial"/>
          <w:szCs w:val="24"/>
        </w:rPr>
        <w:tab/>
        <w:t xml:space="preserve">jsou řešeny </w:t>
      </w:r>
      <w:r w:rsidR="00265D7F">
        <w:rPr>
          <w:rFonts w:cs="Arial"/>
          <w:szCs w:val="24"/>
        </w:rPr>
        <w:t xml:space="preserve">obecné </w:t>
      </w:r>
      <w:r w:rsidRPr="002B5E66">
        <w:rPr>
          <w:rFonts w:cs="Arial"/>
          <w:szCs w:val="24"/>
        </w:rPr>
        <w:t>požadavky vyplývající z územně analytických podkladů:</w:t>
      </w:r>
    </w:p>
    <w:p w:rsidR="00265D7F" w:rsidRPr="002B5E66" w:rsidRDefault="00265D7F" w:rsidP="00FE1E62">
      <w:pPr>
        <w:pStyle w:val="Zkladntextodsazen"/>
        <w:numPr>
          <w:ilvl w:val="1"/>
          <w:numId w:val="3"/>
        </w:numPr>
        <w:tabs>
          <w:tab w:val="left" w:pos="720"/>
          <w:tab w:val="left" w:pos="1080"/>
        </w:tabs>
        <w:rPr>
          <w:rFonts w:cs="Arial"/>
          <w:szCs w:val="24"/>
        </w:rPr>
      </w:pPr>
      <w:r w:rsidRPr="002B5E66">
        <w:rPr>
          <w:rFonts w:cs="Arial"/>
          <w:szCs w:val="24"/>
        </w:rPr>
        <w:t>byly respektovány veškeré trasy a OP inženýrských sítí</w:t>
      </w:r>
    </w:p>
    <w:p w:rsidR="008F23D1" w:rsidRPr="002B5E66" w:rsidRDefault="008F23D1" w:rsidP="00FE1E62">
      <w:pPr>
        <w:pStyle w:val="Odstavecseseznamem"/>
        <w:numPr>
          <w:ilvl w:val="1"/>
          <w:numId w:val="3"/>
        </w:numPr>
        <w:spacing w:after="0" w:line="240" w:lineRule="auto"/>
        <w:rPr>
          <w:rFonts w:ascii="Arial" w:hAnsi="Arial" w:cs="Arial"/>
          <w:bCs/>
          <w:sz w:val="24"/>
          <w:szCs w:val="24"/>
        </w:rPr>
      </w:pPr>
      <w:r w:rsidRPr="002B5E66">
        <w:rPr>
          <w:rFonts w:ascii="Arial" w:hAnsi="Arial" w:cs="Arial"/>
          <w:sz w:val="24"/>
          <w:szCs w:val="24"/>
        </w:rPr>
        <w:t>byly respektovány a zpřesněny prvky územního systému ekologické stability (ÚSES) – regionální a lokální biocentra a biokoridory</w:t>
      </w:r>
    </w:p>
    <w:p w:rsidR="008F23D1" w:rsidRPr="002B5E66" w:rsidRDefault="008F23D1" w:rsidP="00FE1E62">
      <w:pPr>
        <w:pStyle w:val="Zkladntextodsazen"/>
        <w:numPr>
          <w:ilvl w:val="1"/>
          <w:numId w:val="3"/>
        </w:numPr>
        <w:tabs>
          <w:tab w:val="left" w:pos="720"/>
          <w:tab w:val="left" w:pos="1080"/>
        </w:tabs>
        <w:rPr>
          <w:rFonts w:cs="Arial"/>
          <w:szCs w:val="24"/>
        </w:rPr>
      </w:pPr>
      <w:r w:rsidRPr="002B5E66">
        <w:rPr>
          <w:rFonts w:cs="Arial"/>
          <w:szCs w:val="24"/>
        </w:rPr>
        <w:t>byly respektovány památky místního významu</w:t>
      </w:r>
    </w:p>
    <w:p w:rsidR="008F23D1" w:rsidRPr="002B5E66" w:rsidRDefault="008F23D1" w:rsidP="00FE1E62">
      <w:pPr>
        <w:pStyle w:val="Zkladntextodsazen"/>
        <w:numPr>
          <w:ilvl w:val="1"/>
          <w:numId w:val="3"/>
        </w:numPr>
        <w:tabs>
          <w:tab w:val="left" w:pos="720"/>
          <w:tab w:val="left" w:pos="1080"/>
        </w:tabs>
        <w:rPr>
          <w:rFonts w:cs="Arial"/>
          <w:szCs w:val="24"/>
        </w:rPr>
      </w:pPr>
      <w:r w:rsidRPr="002B5E66">
        <w:rPr>
          <w:rFonts w:cs="Arial"/>
          <w:szCs w:val="24"/>
        </w:rPr>
        <w:t>byla respektována území s archeologickými nálezy</w:t>
      </w:r>
    </w:p>
    <w:p w:rsidR="008F23D1" w:rsidRPr="002B5E66" w:rsidRDefault="008F23D1" w:rsidP="00FE1E62">
      <w:pPr>
        <w:pStyle w:val="Odstavecseseznamem"/>
        <w:numPr>
          <w:ilvl w:val="1"/>
          <w:numId w:val="3"/>
        </w:numPr>
        <w:spacing w:after="0" w:line="240" w:lineRule="auto"/>
        <w:rPr>
          <w:rFonts w:ascii="Arial" w:hAnsi="Arial" w:cs="Arial"/>
          <w:bCs/>
          <w:sz w:val="24"/>
          <w:szCs w:val="24"/>
        </w:rPr>
      </w:pPr>
      <w:r w:rsidRPr="002B5E66">
        <w:rPr>
          <w:rFonts w:ascii="Arial" w:hAnsi="Arial" w:cs="Arial"/>
          <w:sz w:val="24"/>
          <w:szCs w:val="24"/>
        </w:rPr>
        <w:t xml:space="preserve">byla respektována ochranná pásma ploch lesů </w:t>
      </w:r>
    </w:p>
    <w:p w:rsidR="008F23D1" w:rsidRPr="002B5E66" w:rsidRDefault="008F23D1" w:rsidP="002B5E66">
      <w:pPr>
        <w:pStyle w:val="Zkladntextodsazen"/>
        <w:tabs>
          <w:tab w:val="left" w:pos="1080"/>
        </w:tabs>
        <w:rPr>
          <w:rFonts w:cs="Arial"/>
          <w:bCs/>
          <w:iCs/>
          <w:szCs w:val="24"/>
        </w:rPr>
      </w:pPr>
    </w:p>
    <w:p w:rsidR="00265D7F" w:rsidRPr="00265D7F" w:rsidRDefault="00265D7F" w:rsidP="00FE1E62">
      <w:pPr>
        <w:pStyle w:val="Zkladntextodsazen"/>
        <w:numPr>
          <w:ilvl w:val="0"/>
          <w:numId w:val="3"/>
        </w:numPr>
        <w:tabs>
          <w:tab w:val="left" w:pos="720"/>
          <w:tab w:val="left" w:pos="1080"/>
        </w:tabs>
        <w:rPr>
          <w:rFonts w:cs="Arial"/>
          <w:i/>
          <w:szCs w:val="24"/>
          <w:u w:val="single"/>
        </w:rPr>
      </w:pPr>
      <w:bookmarkStart w:id="20" w:name="_Toc396292308"/>
      <w:r w:rsidRPr="00265D7F">
        <w:rPr>
          <w:rFonts w:cs="Arial"/>
          <w:i/>
          <w:szCs w:val="24"/>
          <w:u w:val="single"/>
        </w:rPr>
        <w:t>požadavky na rozvoj území obce</w:t>
      </w:r>
      <w:bookmarkEnd w:id="20"/>
      <w:r w:rsidRPr="00265D7F">
        <w:rPr>
          <w:rFonts w:cs="Arial"/>
          <w:i/>
          <w:szCs w:val="24"/>
          <w:u w:val="single"/>
        </w:rPr>
        <w:t xml:space="preserve"> </w:t>
      </w:r>
    </w:p>
    <w:p w:rsidR="00265D7F" w:rsidRPr="002B5E66" w:rsidRDefault="00265D7F" w:rsidP="00FE1E62">
      <w:pPr>
        <w:pStyle w:val="Zkladntextodsazen"/>
        <w:numPr>
          <w:ilvl w:val="0"/>
          <w:numId w:val="3"/>
        </w:numPr>
        <w:tabs>
          <w:tab w:val="clear" w:pos="720"/>
          <w:tab w:val="left" w:pos="993"/>
        </w:tabs>
        <w:ind w:left="993" w:hanging="284"/>
        <w:rPr>
          <w:rFonts w:cs="Arial"/>
          <w:szCs w:val="24"/>
        </w:rPr>
      </w:pPr>
      <w:r w:rsidRPr="002B5E66">
        <w:rPr>
          <w:rFonts w:cs="Arial"/>
          <w:szCs w:val="24"/>
        </w:rPr>
        <w:t xml:space="preserve">byly </w:t>
      </w:r>
      <w:r>
        <w:rPr>
          <w:rFonts w:cs="Arial"/>
          <w:szCs w:val="24"/>
        </w:rPr>
        <w:t>respektovány a řešeny veškeré uváděné požadavky na změnu územního plánu.</w:t>
      </w:r>
      <w:r w:rsidRPr="002B5E66">
        <w:rPr>
          <w:rFonts w:cs="Arial"/>
          <w:szCs w:val="24"/>
        </w:rPr>
        <w:t xml:space="preserve"> </w:t>
      </w:r>
    </w:p>
    <w:p w:rsidR="00265D7F" w:rsidRDefault="00265D7F" w:rsidP="002B5E66">
      <w:pPr>
        <w:pStyle w:val="Zkladntextodsazen"/>
        <w:tabs>
          <w:tab w:val="left" w:pos="1080"/>
        </w:tabs>
        <w:rPr>
          <w:rFonts w:cs="Arial"/>
          <w:bCs/>
          <w:iCs/>
          <w:szCs w:val="24"/>
        </w:rPr>
      </w:pPr>
    </w:p>
    <w:p w:rsidR="000C26FD" w:rsidRPr="000C26FD" w:rsidRDefault="000C26FD" w:rsidP="00FE1E62">
      <w:pPr>
        <w:pStyle w:val="Zkladntextodsazen"/>
        <w:numPr>
          <w:ilvl w:val="0"/>
          <w:numId w:val="3"/>
        </w:numPr>
        <w:tabs>
          <w:tab w:val="left" w:pos="720"/>
          <w:tab w:val="left" w:pos="1080"/>
        </w:tabs>
        <w:rPr>
          <w:rFonts w:cs="Arial"/>
          <w:i/>
          <w:szCs w:val="24"/>
          <w:u w:val="single"/>
        </w:rPr>
      </w:pPr>
      <w:r w:rsidRPr="000C26FD">
        <w:rPr>
          <w:rFonts w:cs="Arial"/>
          <w:i/>
          <w:szCs w:val="24"/>
          <w:u w:val="single"/>
        </w:rPr>
        <w:t>a.1)</w:t>
      </w:r>
      <w:r>
        <w:rPr>
          <w:rFonts w:cs="Arial"/>
          <w:i/>
          <w:szCs w:val="24"/>
          <w:u w:val="single"/>
        </w:rPr>
        <w:t xml:space="preserve"> </w:t>
      </w:r>
      <w:r w:rsidRPr="000C26FD">
        <w:rPr>
          <w:rFonts w:cs="Arial"/>
          <w:i/>
          <w:szCs w:val="24"/>
          <w:u w:val="single"/>
        </w:rPr>
        <w:t>požadavky na urbanistickou koncepci, zejména na prověření plošného a prostorového uspořádání zastavěného území a na prověření možných změn, včetně vymezení zastavitelných ploch</w:t>
      </w:r>
    </w:p>
    <w:p w:rsidR="000C26FD" w:rsidRPr="000A128C" w:rsidRDefault="000A128C" w:rsidP="00FE1E62">
      <w:pPr>
        <w:pStyle w:val="Zkladntextodsazen"/>
        <w:numPr>
          <w:ilvl w:val="0"/>
          <w:numId w:val="3"/>
        </w:numPr>
        <w:tabs>
          <w:tab w:val="clear" w:pos="720"/>
          <w:tab w:val="left" w:pos="993"/>
        </w:tabs>
        <w:ind w:left="993" w:hanging="284"/>
        <w:rPr>
          <w:rFonts w:cs="Arial"/>
          <w:bCs/>
          <w:iCs/>
          <w:szCs w:val="24"/>
        </w:rPr>
      </w:pPr>
      <w:r w:rsidRPr="000A128C">
        <w:rPr>
          <w:rFonts w:cs="Arial"/>
          <w:szCs w:val="24"/>
        </w:rPr>
        <w:lastRenderedPageBreak/>
        <w:t xml:space="preserve">návrhem změny č.1 byly akceptovány a řešeny veškeré požadavky na nové návrhové plochy, tak úpravy (aktualizace) stávajících ploch. </w:t>
      </w:r>
    </w:p>
    <w:p w:rsidR="000A128C" w:rsidRPr="002B5E66" w:rsidRDefault="000A128C" w:rsidP="002B5E66">
      <w:pPr>
        <w:pStyle w:val="Zkladntextodsazen"/>
        <w:tabs>
          <w:tab w:val="left" w:pos="1080"/>
        </w:tabs>
        <w:rPr>
          <w:rFonts w:cs="Arial"/>
          <w:bCs/>
          <w:iCs/>
          <w:szCs w:val="24"/>
        </w:rPr>
      </w:pPr>
    </w:p>
    <w:p w:rsidR="008F23D1" w:rsidRPr="000A128C" w:rsidRDefault="008F23D1" w:rsidP="00FE1E62">
      <w:pPr>
        <w:pStyle w:val="Zkladntextodsazen"/>
        <w:numPr>
          <w:ilvl w:val="0"/>
          <w:numId w:val="3"/>
        </w:numPr>
        <w:tabs>
          <w:tab w:val="left" w:pos="720"/>
          <w:tab w:val="left" w:pos="1080"/>
        </w:tabs>
        <w:rPr>
          <w:rFonts w:cs="Arial"/>
          <w:i/>
          <w:szCs w:val="24"/>
          <w:u w:val="single"/>
        </w:rPr>
      </w:pPr>
      <w:r w:rsidRPr="000A128C">
        <w:rPr>
          <w:rFonts w:cs="Arial"/>
          <w:i/>
          <w:szCs w:val="24"/>
          <w:u w:val="single"/>
        </w:rPr>
        <w:t>a.2)</w:t>
      </w:r>
      <w:r w:rsidR="000A128C">
        <w:rPr>
          <w:rFonts w:cs="Arial"/>
          <w:i/>
          <w:szCs w:val="24"/>
          <w:u w:val="single"/>
        </w:rPr>
        <w:t xml:space="preserve"> </w:t>
      </w:r>
      <w:r w:rsidR="000A128C" w:rsidRPr="000A128C">
        <w:rPr>
          <w:rFonts w:cs="Arial"/>
          <w:i/>
          <w:szCs w:val="24"/>
          <w:u w:val="single"/>
        </w:rPr>
        <w:t>požadavky na koncepci veřejné infrastruktury, zejména na prověření uspořádání veřejné infrastruktury a možnosti jejích změn</w:t>
      </w:r>
    </w:p>
    <w:p w:rsidR="00BF0FE9" w:rsidRDefault="000A128C" w:rsidP="00FE1E62">
      <w:pPr>
        <w:pStyle w:val="Zkladntextodsazen"/>
        <w:numPr>
          <w:ilvl w:val="0"/>
          <w:numId w:val="3"/>
        </w:numPr>
        <w:tabs>
          <w:tab w:val="clear" w:pos="720"/>
          <w:tab w:val="left" w:pos="993"/>
        </w:tabs>
        <w:ind w:left="993" w:hanging="284"/>
        <w:rPr>
          <w:rFonts w:cs="Arial"/>
          <w:szCs w:val="24"/>
        </w:rPr>
      </w:pPr>
      <w:r>
        <w:rPr>
          <w:rFonts w:cs="Arial"/>
          <w:szCs w:val="24"/>
        </w:rPr>
        <w:t>návrh Změny č. 1 ÚP nemá vzhledem ke svému rozsahu vliv na koncepci řešení dopravy,</w:t>
      </w:r>
      <w:r w:rsidR="00BF0FE9">
        <w:rPr>
          <w:rFonts w:cs="Arial"/>
          <w:szCs w:val="24"/>
        </w:rPr>
        <w:t xml:space="preserve"> technické infrastruktury, občanského vybavení, veřejných prostranství ani odstraňování odpadů.</w:t>
      </w:r>
    </w:p>
    <w:p w:rsidR="00757931" w:rsidRPr="00A141E3" w:rsidRDefault="00757931" w:rsidP="00A141E3">
      <w:pPr>
        <w:pStyle w:val="Zkladntextodsazen"/>
        <w:tabs>
          <w:tab w:val="left" w:pos="1080"/>
        </w:tabs>
        <w:rPr>
          <w:rFonts w:cs="Arial"/>
          <w:bCs/>
          <w:iCs/>
          <w:szCs w:val="24"/>
        </w:rPr>
      </w:pPr>
    </w:p>
    <w:p w:rsidR="00757931" w:rsidRDefault="00757931" w:rsidP="00FE1E62">
      <w:pPr>
        <w:pStyle w:val="Zkladntextodsazen"/>
        <w:numPr>
          <w:ilvl w:val="0"/>
          <w:numId w:val="3"/>
        </w:numPr>
        <w:tabs>
          <w:tab w:val="left" w:pos="720"/>
          <w:tab w:val="left" w:pos="1080"/>
        </w:tabs>
        <w:rPr>
          <w:rFonts w:cs="Arial"/>
          <w:i/>
          <w:szCs w:val="24"/>
          <w:u w:val="single"/>
        </w:rPr>
      </w:pPr>
      <w:r w:rsidRPr="000A128C">
        <w:rPr>
          <w:rFonts w:cs="Arial"/>
          <w:i/>
          <w:szCs w:val="24"/>
          <w:u w:val="single"/>
        </w:rPr>
        <w:t>a.</w:t>
      </w:r>
      <w:r>
        <w:rPr>
          <w:rFonts w:cs="Arial"/>
          <w:i/>
          <w:szCs w:val="24"/>
          <w:u w:val="single"/>
        </w:rPr>
        <w:t>3</w:t>
      </w:r>
      <w:r w:rsidRPr="000A128C">
        <w:rPr>
          <w:rFonts w:cs="Arial"/>
          <w:i/>
          <w:szCs w:val="24"/>
          <w:u w:val="single"/>
        </w:rPr>
        <w:t>)</w:t>
      </w:r>
      <w:r>
        <w:rPr>
          <w:rFonts w:cs="Arial"/>
          <w:i/>
          <w:szCs w:val="24"/>
          <w:u w:val="single"/>
        </w:rPr>
        <w:t xml:space="preserve"> </w:t>
      </w:r>
      <w:r w:rsidRPr="00757931">
        <w:rPr>
          <w:rFonts w:cs="Arial"/>
          <w:i/>
          <w:szCs w:val="24"/>
          <w:u w:val="single"/>
        </w:rPr>
        <w:t>požadavky na koncepci uspořádání krajiny, zejména na prověření plošného a prostorového uspořádání nezastavěného území a na prověření možných změn, včetně prověření, ve kterých plochách je vhodné vyloučit umísťování staveb, zařízení a jiných opatření pro účely uvedené v § 18 odst. 5 stavebního zákona</w:t>
      </w:r>
    </w:p>
    <w:p w:rsidR="00757931" w:rsidRDefault="00757931" w:rsidP="00FE1E62">
      <w:pPr>
        <w:pStyle w:val="Zkladntextodsazen"/>
        <w:numPr>
          <w:ilvl w:val="0"/>
          <w:numId w:val="3"/>
        </w:numPr>
        <w:tabs>
          <w:tab w:val="clear" w:pos="720"/>
          <w:tab w:val="left" w:pos="1276"/>
        </w:tabs>
        <w:ind w:left="1276" w:hanging="283"/>
        <w:rPr>
          <w:rFonts w:cs="Arial"/>
          <w:i/>
          <w:szCs w:val="24"/>
          <w:u w:val="single"/>
        </w:rPr>
      </w:pPr>
      <w:r w:rsidRPr="00757931">
        <w:rPr>
          <w:rFonts w:cs="Arial"/>
          <w:i/>
          <w:szCs w:val="24"/>
          <w:u w:val="single"/>
        </w:rPr>
        <w:t>požadavky na plošné a prostorové uspořádání území (urbanistickou koncepci a koncepci uspořádání krajiny)</w:t>
      </w:r>
    </w:p>
    <w:p w:rsidR="00757931" w:rsidRDefault="00757931" w:rsidP="00FE1E62">
      <w:pPr>
        <w:pStyle w:val="Zkladntextodsazen"/>
        <w:numPr>
          <w:ilvl w:val="0"/>
          <w:numId w:val="3"/>
        </w:numPr>
        <w:tabs>
          <w:tab w:val="clear" w:pos="720"/>
          <w:tab w:val="left" w:pos="1276"/>
        </w:tabs>
        <w:ind w:left="1276" w:hanging="283"/>
        <w:rPr>
          <w:rFonts w:cs="Arial"/>
          <w:szCs w:val="24"/>
        </w:rPr>
      </w:pPr>
      <w:r>
        <w:rPr>
          <w:rFonts w:cs="Arial"/>
          <w:szCs w:val="24"/>
        </w:rPr>
        <w:t>k</w:t>
      </w:r>
      <w:r w:rsidRPr="00757931">
        <w:rPr>
          <w:rFonts w:cs="Arial"/>
          <w:szCs w:val="24"/>
        </w:rPr>
        <w:t>oncepce uspořádání krajiny zůstává beze změny</w:t>
      </w:r>
      <w:r>
        <w:rPr>
          <w:rFonts w:cs="Arial"/>
          <w:szCs w:val="24"/>
        </w:rPr>
        <w:t>.</w:t>
      </w:r>
    </w:p>
    <w:p w:rsidR="00757931" w:rsidRDefault="00757931" w:rsidP="00757931">
      <w:pPr>
        <w:pStyle w:val="Zkladntextodsazen"/>
        <w:tabs>
          <w:tab w:val="left" w:pos="1080"/>
        </w:tabs>
        <w:ind w:left="720" w:firstLine="0"/>
        <w:rPr>
          <w:rFonts w:cs="Arial"/>
          <w:i/>
          <w:szCs w:val="24"/>
          <w:u w:val="single"/>
        </w:rPr>
      </w:pPr>
    </w:p>
    <w:p w:rsidR="00757931" w:rsidRPr="00757931" w:rsidRDefault="00757931" w:rsidP="00FE1E62">
      <w:pPr>
        <w:pStyle w:val="Zkladntextodsazen"/>
        <w:numPr>
          <w:ilvl w:val="0"/>
          <w:numId w:val="3"/>
        </w:numPr>
        <w:tabs>
          <w:tab w:val="clear" w:pos="720"/>
          <w:tab w:val="left" w:pos="1276"/>
        </w:tabs>
        <w:ind w:left="1276" w:hanging="283"/>
        <w:rPr>
          <w:rFonts w:cs="Arial"/>
          <w:i/>
          <w:szCs w:val="24"/>
          <w:u w:val="single"/>
        </w:rPr>
      </w:pPr>
      <w:r w:rsidRPr="00757931">
        <w:rPr>
          <w:rFonts w:cs="Arial"/>
          <w:i/>
          <w:szCs w:val="24"/>
          <w:u w:val="single"/>
        </w:rPr>
        <w:t xml:space="preserve">požadavky na ochranu a rozvoj hodnot území </w:t>
      </w:r>
    </w:p>
    <w:p w:rsidR="00757931" w:rsidRDefault="00757931" w:rsidP="00FE1E62">
      <w:pPr>
        <w:pStyle w:val="Zkladntextodsazen"/>
        <w:numPr>
          <w:ilvl w:val="0"/>
          <w:numId w:val="3"/>
        </w:numPr>
        <w:tabs>
          <w:tab w:val="clear" w:pos="720"/>
          <w:tab w:val="left" w:pos="1276"/>
        </w:tabs>
        <w:ind w:left="1276" w:hanging="283"/>
        <w:rPr>
          <w:rFonts w:cs="Arial"/>
          <w:szCs w:val="24"/>
        </w:rPr>
      </w:pPr>
      <w:r>
        <w:rPr>
          <w:rFonts w:cs="Arial"/>
          <w:szCs w:val="24"/>
        </w:rPr>
        <w:t xml:space="preserve">součástí návrhu Změny č. 1 je </w:t>
      </w:r>
      <w:r w:rsidRPr="0078080E">
        <w:t>vyhodnocení navrhovaných záborů půdního fondu</w:t>
      </w:r>
      <w:r>
        <w:rPr>
          <w:rFonts w:cs="Arial"/>
          <w:szCs w:val="24"/>
        </w:rPr>
        <w:t>.</w:t>
      </w:r>
    </w:p>
    <w:p w:rsidR="00BF0FE9" w:rsidRDefault="00BF0FE9" w:rsidP="00BF0FE9">
      <w:pPr>
        <w:pStyle w:val="Zkladntextodsazen"/>
        <w:tabs>
          <w:tab w:val="left" w:pos="993"/>
        </w:tabs>
        <w:rPr>
          <w:rFonts w:cs="Arial"/>
          <w:szCs w:val="24"/>
        </w:rPr>
      </w:pPr>
    </w:p>
    <w:p w:rsidR="008F23D1" w:rsidRPr="002B5E66" w:rsidRDefault="008F23D1" w:rsidP="002B5E66">
      <w:pPr>
        <w:pStyle w:val="Zkladntextodsazen"/>
        <w:tabs>
          <w:tab w:val="left" w:pos="720"/>
        </w:tabs>
        <w:ind w:left="709" w:hanging="709"/>
        <w:rPr>
          <w:rFonts w:cs="Arial"/>
          <w:i/>
          <w:szCs w:val="24"/>
          <w:u w:val="single"/>
        </w:rPr>
      </w:pPr>
      <w:r w:rsidRPr="002B5E66">
        <w:rPr>
          <w:rFonts w:cs="Arial"/>
          <w:i/>
          <w:szCs w:val="24"/>
        </w:rPr>
        <w:t>ad b)</w:t>
      </w:r>
      <w:r w:rsidRPr="002B5E66">
        <w:rPr>
          <w:rFonts w:cs="Arial"/>
          <w:szCs w:val="24"/>
        </w:rPr>
        <w:tab/>
      </w:r>
      <w:r w:rsidRPr="002B5E66">
        <w:rPr>
          <w:rFonts w:cs="Arial"/>
          <w:i/>
          <w:szCs w:val="24"/>
          <w:u w:val="single"/>
        </w:rPr>
        <w:t>požadavky na vymezení ploch a koridorů územních rezerv a na stanovení jejich využití, které bude nutno prověřit</w:t>
      </w:r>
    </w:p>
    <w:p w:rsidR="008F23D1" w:rsidRPr="002B5E66" w:rsidRDefault="008F23D1" w:rsidP="002B5E66">
      <w:pPr>
        <w:pStyle w:val="Zkladntextodsazen"/>
        <w:tabs>
          <w:tab w:val="left" w:pos="720"/>
          <w:tab w:val="left" w:pos="1080"/>
        </w:tabs>
        <w:ind w:left="1080" w:hanging="1080"/>
        <w:rPr>
          <w:rFonts w:cs="Arial"/>
          <w:szCs w:val="24"/>
        </w:rPr>
      </w:pPr>
    </w:p>
    <w:p w:rsidR="00757931" w:rsidRPr="00757931" w:rsidRDefault="00757931" w:rsidP="00FE1E62">
      <w:pPr>
        <w:pStyle w:val="Zkladntextodsazen"/>
        <w:numPr>
          <w:ilvl w:val="0"/>
          <w:numId w:val="3"/>
        </w:numPr>
        <w:tabs>
          <w:tab w:val="clear" w:pos="720"/>
          <w:tab w:val="left" w:pos="993"/>
        </w:tabs>
        <w:ind w:left="993" w:hanging="284"/>
        <w:rPr>
          <w:rFonts w:cs="Arial"/>
          <w:szCs w:val="24"/>
        </w:rPr>
      </w:pPr>
      <w:r>
        <w:rPr>
          <w:rFonts w:cs="Arial"/>
          <w:szCs w:val="24"/>
        </w:rPr>
        <w:t>n</w:t>
      </w:r>
      <w:r w:rsidRPr="00757931">
        <w:rPr>
          <w:rFonts w:cs="Arial"/>
          <w:szCs w:val="24"/>
        </w:rPr>
        <w:t>ové plochy ani koridory územních rezerv neb</w:t>
      </w:r>
      <w:r w:rsidR="000A64BE">
        <w:rPr>
          <w:rFonts w:cs="Arial"/>
          <w:szCs w:val="24"/>
        </w:rPr>
        <w:t>yly</w:t>
      </w:r>
      <w:r w:rsidRPr="00757931">
        <w:rPr>
          <w:rFonts w:cs="Arial"/>
          <w:szCs w:val="24"/>
        </w:rPr>
        <w:t xml:space="preserve"> změnou územního plánu vymez</w:t>
      </w:r>
      <w:r w:rsidR="000A64BE">
        <w:rPr>
          <w:rFonts w:cs="Arial"/>
          <w:szCs w:val="24"/>
        </w:rPr>
        <w:t>e</w:t>
      </w:r>
      <w:r w:rsidRPr="00757931">
        <w:rPr>
          <w:rFonts w:cs="Arial"/>
          <w:szCs w:val="24"/>
        </w:rPr>
        <w:t xml:space="preserve">ny.  </w:t>
      </w:r>
    </w:p>
    <w:p w:rsidR="008F23D1" w:rsidRPr="002B5E66" w:rsidRDefault="008F23D1" w:rsidP="002B5E66">
      <w:pPr>
        <w:pStyle w:val="Zkladntextodsazen"/>
        <w:tabs>
          <w:tab w:val="left" w:pos="720"/>
        </w:tabs>
        <w:ind w:left="709" w:hanging="709"/>
        <w:rPr>
          <w:rFonts w:cs="Arial"/>
          <w:i/>
          <w:szCs w:val="24"/>
          <w:u w:val="single"/>
        </w:rPr>
      </w:pPr>
      <w:r w:rsidRPr="002B5E66">
        <w:rPr>
          <w:rFonts w:cs="Arial"/>
          <w:i/>
          <w:szCs w:val="24"/>
        </w:rPr>
        <w:t>ad c)</w:t>
      </w:r>
      <w:r w:rsidRPr="002B5E66">
        <w:rPr>
          <w:rFonts w:cs="Arial"/>
          <w:szCs w:val="24"/>
        </w:rPr>
        <w:tab/>
      </w:r>
      <w:r w:rsidRPr="002B5E66">
        <w:rPr>
          <w:rFonts w:cs="Arial"/>
          <w:i/>
          <w:szCs w:val="24"/>
          <w:u w:val="single"/>
        </w:rPr>
        <w:t>požadavky na prověření vymezení veřejně prospěšných staveb, veřejně prospěšných opatření a asanací, pro které bude možné uplatnit vyvlastnění nebo předkupní právo</w:t>
      </w:r>
    </w:p>
    <w:p w:rsidR="008F23D1" w:rsidRPr="002B5E66" w:rsidRDefault="008F23D1" w:rsidP="002B5E66">
      <w:pPr>
        <w:pStyle w:val="Zkladntextodsazen"/>
        <w:tabs>
          <w:tab w:val="left" w:pos="720"/>
          <w:tab w:val="left" w:pos="1080"/>
        </w:tabs>
        <w:ind w:left="1080" w:hanging="1080"/>
        <w:rPr>
          <w:rFonts w:cs="Arial"/>
          <w:szCs w:val="24"/>
        </w:rPr>
      </w:pPr>
    </w:p>
    <w:p w:rsidR="00AE5E06" w:rsidRDefault="00AE5E06" w:rsidP="00FE1E62">
      <w:pPr>
        <w:pStyle w:val="Zkladntextodsazen"/>
        <w:numPr>
          <w:ilvl w:val="0"/>
          <w:numId w:val="3"/>
        </w:numPr>
        <w:tabs>
          <w:tab w:val="clear" w:pos="720"/>
          <w:tab w:val="left" w:pos="993"/>
        </w:tabs>
        <w:ind w:left="993" w:hanging="284"/>
        <w:rPr>
          <w:rFonts w:cs="Arial"/>
          <w:szCs w:val="24"/>
        </w:rPr>
      </w:pPr>
      <w:r>
        <w:rPr>
          <w:rFonts w:cs="Arial"/>
          <w:szCs w:val="24"/>
        </w:rPr>
        <w:t>n</w:t>
      </w:r>
      <w:r w:rsidRPr="00AE5E06">
        <w:rPr>
          <w:rFonts w:cs="Arial"/>
          <w:szCs w:val="24"/>
        </w:rPr>
        <w:t>ové veřejně prospěšné stavby ani veřejně prospěšná opatření neb</w:t>
      </w:r>
      <w:r>
        <w:rPr>
          <w:rFonts w:cs="Arial"/>
          <w:szCs w:val="24"/>
        </w:rPr>
        <w:t>yly</w:t>
      </w:r>
      <w:r w:rsidRPr="00AE5E06">
        <w:rPr>
          <w:rFonts w:cs="Arial"/>
          <w:szCs w:val="24"/>
        </w:rPr>
        <w:t xml:space="preserve"> </w:t>
      </w:r>
      <w:r w:rsidRPr="00757931">
        <w:rPr>
          <w:rFonts w:cs="Arial"/>
          <w:szCs w:val="24"/>
        </w:rPr>
        <w:t>změnou územního plánu vymez</w:t>
      </w:r>
      <w:r>
        <w:rPr>
          <w:rFonts w:cs="Arial"/>
          <w:szCs w:val="24"/>
        </w:rPr>
        <w:t>e</w:t>
      </w:r>
      <w:r w:rsidRPr="00757931">
        <w:rPr>
          <w:rFonts w:cs="Arial"/>
          <w:szCs w:val="24"/>
        </w:rPr>
        <w:t xml:space="preserve">ny.  </w:t>
      </w:r>
    </w:p>
    <w:p w:rsidR="00911275" w:rsidRPr="00757931" w:rsidRDefault="00911275" w:rsidP="00911275">
      <w:pPr>
        <w:pStyle w:val="Zkladntextodsazen"/>
        <w:tabs>
          <w:tab w:val="left" w:pos="993"/>
        </w:tabs>
        <w:ind w:left="993" w:firstLine="0"/>
        <w:rPr>
          <w:rFonts w:cs="Arial"/>
          <w:szCs w:val="24"/>
        </w:rPr>
      </w:pPr>
    </w:p>
    <w:p w:rsidR="008F23D1" w:rsidRPr="002B5E66" w:rsidRDefault="008F23D1" w:rsidP="002B5E66">
      <w:pPr>
        <w:pStyle w:val="Zkladntextodsazen"/>
        <w:tabs>
          <w:tab w:val="left" w:pos="720"/>
        </w:tabs>
        <w:ind w:left="709" w:hanging="709"/>
        <w:rPr>
          <w:rFonts w:cs="Arial"/>
          <w:i/>
          <w:szCs w:val="24"/>
          <w:u w:val="single"/>
        </w:rPr>
      </w:pPr>
      <w:r w:rsidRPr="002B5E66">
        <w:rPr>
          <w:rFonts w:cs="Arial"/>
          <w:i/>
          <w:szCs w:val="24"/>
        </w:rPr>
        <w:t>ad d)</w:t>
      </w:r>
      <w:r w:rsidRPr="002B5E66">
        <w:rPr>
          <w:rFonts w:cs="Arial"/>
          <w:szCs w:val="24"/>
        </w:rPr>
        <w:tab/>
      </w:r>
      <w:r w:rsidRPr="002B5E66">
        <w:rPr>
          <w:rFonts w:cs="Arial"/>
          <w:i/>
          <w:szCs w:val="24"/>
          <w:u w:val="single"/>
        </w:rPr>
        <w:t>požadavky na prověření vymezení ploch a koridorů, ve kterých bude rozhodování o změnách v území podmíněno vydáním regulačního plánu, zpracováním územní studie nebo uzavřením dohody o parcelaci</w:t>
      </w:r>
    </w:p>
    <w:p w:rsidR="008F23D1" w:rsidRPr="002B5E66" w:rsidRDefault="008F23D1" w:rsidP="002B5E66">
      <w:pPr>
        <w:pStyle w:val="Zkladntextodsazen"/>
        <w:tabs>
          <w:tab w:val="left" w:pos="720"/>
          <w:tab w:val="left" w:pos="1080"/>
        </w:tabs>
        <w:ind w:left="1080" w:hanging="1080"/>
        <w:rPr>
          <w:rFonts w:cs="Arial"/>
          <w:szCs w:val="24"/>
        </w:rPr>
      </w:pPr>
    </w:p>
    <w:p w:rsidR="00AE5E06" w:rsidRPr="00757931" w:rsidRDefault="00AE5E06" w:rsidP="00FE1E62">
      <w:pPr>
        <w:pStyle w:val="Zkladntextodsazen"/>
        <w:numPr>
          <w:ilvl w:val="0"/>
          <w:numId w:val="3"/>
        </w:numPr>
        <w:tabs>
          <w:tab w:val="clear" w:pos="720"/>
          <w:tab w:val="left" w:pos="993"/>
        </w:tabs>
        <w:ind w:left="993" w:hanging="284"/>
        <w:rPr>
          <w:rFonts w:cs="Arial"/>
          <w:szCs w:val="24"/>
        </w:rPr>
      </w:pPr>
      <w:r>
        <w:rPr>
          <w:rFonts w:cs="Arial"/>
          <w:szCs w:val="24"/>
        </w:rPr>
        <w:t>n</w:t>
      </w:r>
      <w:r w:rsidRPr="00AE5E06">
        <w:rPr>
          <w:rFonts w:cs="Arial"/>
          <w:szCs w:val="24"/>
        </w:rPr>
        <w:t>ové plochy, ve kterých by bylo rozhodování o změnách podmíněno vydáním regulačního plánu, zpracováním územní studie nebo uzavřením dohody o parcelaci neb</w:t>
      </w:r>
      <w:r>
        <w:rPr>
          <w:rFonts w:cs="Arial"/>
          <w:szCs w:val="24"/>
        </w:rPr>
        <w:t>yly</w:t>
      </w:r>
      <w:r w:rsidRPr="00AE5E06">
        <w:rPr>
          <w:rFonts w:cs="Arial"/>
          <w:szCs w:val="24"/>
        </w:rPr>
        <w:t xml:space="preserve"> </w:t>
      </w:r>
      <w:r w:rsidRPr="00757931">
        <w:rPr>
          <w:rFonts w:cs="Arial"/>
          <w:szCs w:val="24"/>
        </w:rPr>
        <w:t>změnou územního plánu vymez</w:t>
      </w:r>
      <w:r>
        <w:rPr>
          <w:rFonts w:cs="Arial"/>
          <w:szCs w:val="24"/>
        </w:rPr>
        <w:t>e</w:t>
      </w:r>
      <w:r w:rsidRPr="00757931">
        <w:rPr>
          <w:rFonts w:cs="Arial"/>
          <w:szCs w:val="24"/>
        </w:rPr>
        <w:t xml:space="preserve">ny.  </w:t>
      </w:r>
    </w:p>
    <w:p w:rsidR="008F23D1" w:rsidRPr="002B5E66" w:rsidRDefault="008F23D1" w:rsidP="002B5E66">
      <w:pPr>
        <w:pStyle w:val="Zkladntextodsazen"/>
        <w:tabs>
          <w:tab w:val="left" w:pos="993"/>
        </w:tabs>
        <w:rPr>
          <w:rFonts w:cs="Arial"/>
          <w:szCs w:val="24"/>
        </w:rPr>
      </w:pPr>
    </w:p>
    <w:p w:rsidR="008F23D1" w:rsidRPr="002B5E66" w:rsidRDefault="008F23D1" w:rsidP="002B5E66">
      <w:pPr>
        <w:pStyle w:val="Zkladntextodsazen"/>
        <w:tabs>
          <w:tab w:val="left" w:pos="720"/>
        </w:tabs>
        <w:ind w:left="709" w:hanging="709"/>
        <w:rPr>
          <w:rFonts w:cs="Arial"/>
          <w:szCs w:val="24"/>
        </w:rPr>
      </w:pPr>
      <w:r w:rsidRPr="002B5E66">
        <w:rPr>
          <w:rFonts w:cs="Arial"/>
          <w:i/>
          <w:szCs w:val="24"/>
        </w:rPr>
        <w:t>ad e)</w:t>
      </w:r>
      <w:r w:rsidRPr="002B5E66">
        <w:rPr>
          <w:rFonts w:cs="Arial"/>
          <w:szCs w:val="24"/>
        </w:rPr>
        <w:tab/>
      </w:r>
      <w:r w:rsidRPr="002B5E66">
        <w:rPr>
          <w:rFonts w:cs="Arial"/>
          <w:i/>
          <w:szCs w:val="24"/>
          <w:u w:val="single"/>
        </w:rPr>
        <w:t>požadavek na zpracování variant řešení</w:t>
      </w:r>
    </w:p>
    <w:p w:rsidR="008F23D1" w:rsidRPr="002B5E66" w:rsidRDefault="008F23D1" w:rsidP="002B5E66">
      <w:pPr>
        <w:pStyle w:val="Zkladntextodsazen"/>
        <w:tabs>
          <w:tab w:val="left" w:pos="993"/>
        </w:tabs>
        <w:ind w:left="720" w:firstLine="0"/>
        <w:rPr>
          <w:rFonts w:cs="Arial"/>
          <w:szCs w:val="24"/>
        </w:rPr>
      </w:pPr>
    </w:p>
    <w:p w:rsidR="008F23D1" w:rsidRPr="002B5E66" w:rsidRDefault="008F23D1" w:rsidP="00FE1E62">
      <w:pPr>
        <w:pStyle w:val="Zkladntextodsazen"/>
        <w:numPr>
          <w:ilvl w:val="0"/>
          <w:numId w:val="3"/>
        </w:numPr>
        <w:tabs>
          <w:tab w:val="clear" w:pos="720"/>
          <w:tab w:val="left" w:pos="993"/>
        </w:tabs>
        <w:ind w:left="993" w:hanging="284"/>
        <w:rPr>
          <w:rFonts w:cs="Arial"/>
          <w:szCs w:val="24"/>
        </w:rPr>
      </w:pPr>
      <w:r w:rsidRPr="002B5E66">
        <w:rPr>
          <w:rFonts w:cs="Arial"/>
          <w:szCs w:val="24"/>
        </w:rPr>
        <w:t>variantní řešení nebylo požadováno. </w:t>
      </w:r>
    </w:p>
    <w:p w:rsidR="008F23D1" w:rsidRDefault="008F23D1" w:rsidP="002B5E66">
      <w:pPr>
        <w:pStyle w:val="Zkladntextodsazen"/>
        <w:tabs>
          <w:tab w:val="left" w:pos="993"/>
        </w:tabs>
        <w:rPr>
          <w:rFonts w:cs="Arial"/>
          <w:szCs w:val="24"/>
        </w:rPr>
      </w:pPr>
    </w:p>
    <w:p w:rsidR="00907223" w:rsidRDefault="00907223" w:rsidP="002B5E66">
      <w:pPr>
        <w:pStyle w:val="Zkladntextodsazen"/>
        <w:tabs>
          <w:tab w:val="left" w:pos="993"/>
        </w:tabs>
        <w:rPr>
          <w:rFonts w:cs="Arial"/>
          <w:szCs w:val="24"/>
        </w:rPr>
      </w:pPr>
    </w:p>
    <w:p w:rsidR="00907223" w:rsidRDefault="00907223" w:rsidP="002B5E66">
      <w:pPr>
        <w:pStyle w:val="Zkladntextodsazen"/>
        <w:tabs>
          <w:tab w:val="left" w:pos="993"/>
        </w:tabs>
        <w:rPr>
          <w:rFonts w:cs="Arial"/>
          <w:szCs w:val="24"/>
        </w:rPr>
      </w:pPr>
    </w:p>
    <w:p w:rsidR="00907223" w:rsidRPr="002B5E66" w:rsidRDefault="00907223" w:rsidP="002B5E66">
      <w:pPr>
        <w:pStyle w:val="Zkladntextodsazen"/>
        <w:tabs>
          <w:tab w:val="left" w:pos="993"/>
        </w:tabs>
        <w:rPr>
          <w:rFonts w:cs="Arial"/>
          <w:szCs w:val="24"/>
        </w:rPr>
      </w:pPr>
    </w:p>
    <w:p w:rsidR="008F23D1" w:rsidRPr="002B5E66" w:rsidRDefault="008F23D1" w:rsidP="002B5E66">
      <w:pPr>
        <w:pStyle w:val="Zkladntextodsazen"/>
        <w:tabs>
          <w:tab w:val="left" w:pos="720"/>
        </w:tabs>
        <w:ind w:left="709" w:hanging="709"/>
        <w:rPr>
          <w:rFonts w:cs="Arial"/>
          <w:szCs w:val="24"/>
        </w:rPr>
      </w:pPr>
      <w:r w:rsidRPr="002B5E66">
        <w:rPr>
          <w:rFonts w:cs="Arial"/>
          <w:i/>
          <w:szCs w:val="24"/>
        </w:rPr>
        <w:lastRenderedPageBreak/>
        <w:t>ad f)</w:t>
      </w:r>
      <w:r w:rsidRPr="002B5E66">
        <w:rPr>
          <w:rFonts w:cs="Arial"/>
          <w:szCs w:val="24"/>
        </w:rPr>
        <w:tab/>
      </w:r>
      <w:r w:rsidRPr="002B5E66">
        <w:rPr>
          <w:rFonts w:cs="Arial"/>
          <w:i/>
          <w:szCs w:val="24"/>
          <w:u w:val="single"/>
        </w:rPr>
        <w:t>požadavky na uspořádání obsahu návrhu územního plánu a na uspořádání obsahu jeho odůvodnění včetně měřítek výkresů a počtu vyhotovení</w:t>
      </w:r>
    </w:p>
    <w:p w:rsidR="008F23D1" w:rsidRPr="002B5E66" w:rsidRDefault="008F23D1" w:rsidP="002B5E66">
      <w:pPr>
        <w:pStyle w:val="Zkladntextodsazen"/>
        <w:tabs>
          <w:tab w:val="left" w:pos="993"/>
        </w:tabs>
        <w:ind w:left="720" w:firstLine="0"/>
        <w:rPr>
          <w:rFonts w:cs="Arial"/>
          <w:szCs w:val="24"/>
        </w:rPr>
      </w:pPr>
    </w:p>
    <w:p w:rsidR="008F23D1" w:rsidRPr="002B5E66" w:rsidRDefault="008F23D1" w:rsidP="00FE1E62">
      <w:pPr>
        <w:pStyle w:val="Zkladntextodsazen"/>
        <w:numPr>
          <w:ilvl w:val="0"/>
          <w:numId w:val="3"/>
        </w:numPr>
        <w:tabs>
          <w:tab w:val="clear" w:pos="720"/>
          <w:tab w:val="left" w:pos="993"/>
        </w:tabs>
        <w:ind w:left="993" w:hanging="284"/>
        <w:rPr>
          <w:rFonts w:cs="Arial"/>
          <w:szCs w:val="24"/>
        </w:rPr>
      </w:pPr>
      <w:r w:rsidRPr="002B5E66">
        <w:rPr>
          <w:rFonts w:cs="Arial"/>
          <w:szCs w:val="24"/>
        </w:rPr>
        <w:t>formální požadavky na obsah, kompletnost a zpracování dokumentace jsou akceptovány a splněny. </w:t>
      </w:r>
    </w:p>
    <w:p w:rsidR="008F23D1" w:rsidRPr="002B5E66" w:rsidRDefault="008F23D1" w:rsidP="002B5E66">
      <w:pPr>
        <w:pStyle w:val="Zkladntextodsazen"/>
        <w:tabs>
          <w:tab w:val="left" w:pos="993"/>
        </w:tabs>
        <w:rPr>
          <w:rFonts w:cs="Arial"/>
          <w:szCs w:val="24"/>
        </w:rPr>
      </w:pPr>
    </w:p>
    <w:p w:rsidR="008F23D1" w:rsidRPr="002B5E66" w:rsidRDefault="008F23D1" w:rsidP="002B5E66">
      <w:pPr>
        <w:pStyle w:val="Zkladntextodsazen"/>
        <w:tabs>
          <w:tab w:val="left" w:pos="720"/>
        </w:tabs>
        <w:ind w:left="709" w:hanging="709"/>
        <w:rPr>
          <w:rFonts w:cs="Arial"/>
          <w:szCs w:val="24"/>
        </w:rPr>
      </w:pPr>
      <w:r w:rsidRPr="002B5E66">
        <w:rPr>
          <w:rFonts w:cs="Arial"/>
          <w:i/>
          <w:szCs w:val="24"/>
        </w:rPr>
        <w:t>ad g)</w:t>
      </w:r>
      <w:r w:rsidRPr="002B5E66">
        <w:rPr>
          <w:rFonts w:cs="Arial"/>
          <w:szCs w:val="24"/>
        </w:rPr>
        <w:tab/>
      </w:r>
      <w:r w:rsidRPr="002B5E66">
        <w:rPr>
          <w:rFonts w:cs="Arial"/>
          <w:i/>
          <w:szCs w:val="24"/>
          <w:u w:val="single"/>
        </w:rPr>
        <w:t>požadavky na vyhodnocení předpokládaných vlivů územního plánu na udržitelný rozvoj území</w:t>
      </w:r>
    </w:p>
    <w:p w:rsidR="008F23D1" w:rsidRPr="002B5E66" w:rsidRDefault="008F23D1" w:rsidP="002B5E66">
      <w:pPr>
        <w:pStyle w:val="Zkladntextodsazen"/>
        <w:tabs>
          <w:tab w:val="left" w:pos="993"/>
        </w:tabs>
        <w:ind w:left="720" w:firstLine="0"/>
        <w:rPr>
          <w:rFonts w:cs="Arial"/>
          <w:szCs w:val="24"/>
        </w:rPr>
      </w:pPr>
    </w:p>
    <w:p w:rsidR="008F23D1" w:rsidRPr="002B5E66" w:rsidRDefault="008F23D1" w:rsidP="00FE1E62">
      <w:pPr>
        <w:pStyle w:val="Zkladntextodsazen"/>
        <w:numPr>
          <w:ilvl w:val="0"/>
          <w:numId w:val="3"/>
        </w:numPr>
        <w:tabs>
          <w:tab w:val="clear" w:pos="720"/>
          <w:tab w:val="left" w:pos="993"/>
        </w:tabs>
        <w:ind w:left="993" w:hanging="284"/>
        <w:rPr>
          <w:rFonts w:cs="Arial"/>
          <w:szCs w:val="24"/>
        </w:rPr>
      </w:pPr>
      <w:r w:rsidRPr="002B5E66">
        <w:rPr>
          <w:rFonts w:cs="Arial"/>
          <w:szCs w:val="24"/>
        </w:rPr>
        <w:t>dle stanoviska dotčeného orgánu Krajského úřadu, odboru životního prostředí a zemědělství není vyhodnocení vlivů na životní prostředí požadováno,</w:t>
      </w:r>
    </w:p>
    <w:p w:rsidR="008F23D1" w:rsidRPr="002B5E66" w:rsidRDefault="008F23D1" w:rsidP="00FE1E62">
      <w:pPr>
        <w:pStyle w:val="Zkladntextodsazen"/>
        <w:numPr>
          <w:ilvl w:val="0"/>
          <w:numId w:val="3"/>
        </w:numPr>
        <w:tabs>
          <w:tab w:val="clear" w:pos="720"/>
          <w:tab w:val="left" w:pos="993"/>
        </w:tabs>
        <w:ind w:left="993" w:hanging="284"/>
        <w:rPr>
          <w:rFonts w:cs="Arial"/>
          <w:szCs w:val="24"/>
        </w:rPr>
      </w:pPr>
      <w:r w:rsidRPr="002B5E66">
        <w:rPr>
          <w:rFonts w:cs="Arial"/>
          <w:szCs w:val="24"/>
        </w:rPr>
        <w:t>lokality NATURA 2000 se v řešeném území nenacházejí. </w:t>
      </w:r>
    </w:p>
    <w:p w:rsidR="00911275" w:rsidRPr="002F4381" w:rsidRDefault="008F23D1" w:rsidP="00953C05">
      <w:pPr>
        <w:pStyle w:val="Zkladntextodsazen"/>
        <w:tabs>
          <w:tab w:val="left" w:pos="993"/>
        </w:tabs>
        <w:rPr>
          <w:rFonts w:cs="Arial"/>
          <w:highlight w:val="yellow"/>
        </w:rPr>
      </w:pPr>
      <w:r w:rsidRPr="002B5E66">
        <w:rPr>
          <w:rFonts w:cs="Arial"/>
          <w:szCs w:val="24"/>
        </w:rPr>
        <w:t xml:space="preserve"> </w:t>
      </w:r>
    </w:p>
    <w:p w:rsidR="008F23D1" w:rsidRPr="002F4381" w:rsidRDefault="008F23D1" w:rsidP="002B5E66">
      <w:pPr>
        <w:pStyle w:val="Zkladntextodsazen"/>
        <w:rPr>
          <w:rFonts w:cs="Arial"/>
          <w:highlight w:val="yellow"/>
        </w:rPr>
      </w:pPr>
    </w:p>
    <w:p w:rsidR="008F23D1" w:rsidRPr="002F4381" w:rsidRDefault="008F23D1" w:rsidP="002B5E66">
      <w:pPr>
        <w:pStyle w:val="Zkladntextodsazen"/>
        <w:rPr>
          <w:rFonts w:cs="Arial"/>
          <w:highlight w:val="yellow"/>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21" w:name="_Toc348525173"/>
      <w:bookmarkStart w:id="22" w:name="_Toc409088263"/>
      <w:r w:rsidRPr="002F4381">
        <w:rPr>
          <w:rFonts w:cs="Arial"/>
          <w:szCs w:val="28"/>
        </w:rPr>
        <w:t>výčet záležitostí nadmístního významu, které nejsou řešeny v zásadách územního rozvoje</w:t>
      </w:r>
      <w:bookmarkEnd w:id="21"/>
      <w:bookmarkEnd w:id="22"/>
    </w:p>
    <w:p w:rsidR="008F23D1" w:rsidRPr="002F4381" w:rsidRDefault="008F23D1" w:rsidP="002B5E66">
      <w:pPr>
        <w:spacing w:after="0"/>
        <w:ind w:firstLine="708"/>
        <w:jc w:val="both"/>
        <w:rPr>
          <w:rFonts w:ascii="Arial" w:hAnsi="Arial" w:cs="Arial"/>
        </w:rPr>
      </w:pPr>
    </w:p>
    <w:p w:rsidR="008F23D1" w:rsidRPr="002B5E66" w:rsidRDefault="008F23D1" w:rsidP="002B5E66">
      <w:pPr>
        <w:spacing w:after="0"/>
        <w:ind w:firstLine="708"/>
        <w:jc w:val="both"/>
        <w:rPr>
          <w:rFonts w:ascii="Arial" w:hAnsi="Arial" w:cs="Arial"/>
          <w:sz w:val="24"/>
          <w:szCs w:val="24"/>
        </w:rPr>
      </w:pPr>
      <w:r w:rsidRPr="002B5E66">
        <w:rPr>
          <w:rFonts w:ascii="Arial" w:hAnsi="Arial" w:cs="Arial"/>
          <w:sz w:val="24"/>
          <w:szCs w:val="24"/>
        </w:rPr>
        <w:t xml:space="preserve">Záležitosti nadmístního významu, které nejsou řešeny v ZÚR Pk, </w:t>
      </w:r>
      <w:r w:rsidR="00AE5E06">
        <w:rPr>
          <w:rFonts w:ascii="Arial" w:hAnsi="Arial" w:cs="Arial"/>
          <w:sz w:val="24"/>
          <w:szCs w:val="24"/>
        </w:rPr>
        <w:t>změna č. 1 ÚP</w:t>
      </w:r>
      <w:r w:rsidRPr="002B5E66">
        <w:rPr>
          <w:rFonts w:ascii="Arial" w:hAnsi="Arial" w:cs="Arial"/>
          <w:sz w:val="24"/>
          <w:szCs w:val="24"/>
        </w:rPr>
        <w:t xml:space="preserve"> neobsahuje.  </w:t>
      </w:r>
    </w:p>
    <w:p w:rsidR="00911275" w:rsidRPr="002F4381" w:rsidRDefault="00911275" w:rsidP="002B5E66">
      <w:pPr>
        <w:spacing w:after="0"/>
        <w:ind w:firstLine="708"/>
        <w:jc w:val="both"/>
        <w:rPr>
          <w:rFonts w:ascii="Arial" w:hAnsi="Arial" w:cs="Arial"/>
        </w:rPr>
      </w:pPr>
    </w:p>
    <w:p w:rsidR="008F23D1" w:rsidRPr="002F4381" w:rsidRDefault="008F23D1" w:rsidP="002B5E66">
      <w:pPr>
        <w:spacing w:after="0"/>
        <w:ind w:firstLine="708"/>
        <w:jc w:val="both"/>
        <w:rPr>
          <w:rFonts w:ascii="Arial" w:hAnsi="Arial" w:cs="Arial"/>
        </w:rPr>
      </w:pPr>
    </w:p>
    <w:p w:rsidR="008F23D1" w:rsidRPr="002F4381" w:rsidRDefault="008F23D1" w:rsidP="002B5E66">
      <w:pPr>
        <w:spacing w:after="0"/>
        <w:ind w:firstLine="708"/>
        <w:jc w:val="both"/>
        <w:rPr>
          <w:rFonts w:ascii="Arial" w:hAnsi="Arial"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23" w:name="_Toc348078797"/>
      <w:bookmarkStart w:id="24" w:name="_Toc348525174"/>
      <w:bookmarkStart w:id="25" w:name="_Toc409088264"/>
      <w:r w:rsidRPr="002F4381">
        <w:rPr>
          <w:rFonts w:cs="Arial"/>
          <w:szCs w:val="28"/>
        </w:rPr>
        <w:t>komplexní zdůvodnění přijatého řešení</w:t>
      </w:r>
      <w:bookmarkEnd w:id="23"/>
      <w:bookmarkEnd w:id="24"/>
      <w:bookmarkEnd w:id="25"/>
      <w:r w:rsidRPr="002F4381">
        <w:rPr>
          <w:rFonts w:cs="Arial"/>
          <w:szCs w:val="28"/>
        </w:rPr>
        <w:t xml:space="preserve"> </w:t>
      </w:r>
    </w:p>
    <w:p w:rsidR="008F23D1" w:rsidRPr="002F4381" w:rsidRDefault="008F23D1" w:rsidP="002B5E66">
      <w:pPr>
        <w:pStyle w:val="Zkladntextodsazen"/>
        <w:rPr>
          <w:rFonts w:cs="Arial"/>
          <w:highlight w:val="yellow"/>
        </w:rPr>
      </w:pPr>
    </w:p>
    <w:p w:rsidR="008F23D1" w:rsidRPr="002F4381" w:rsidRDefault="008F23D1" w:rsidP="00FE1E62">
      <w:pPr>
        <w:pStyle w:val="Nadpis2"/>
        <w:numPr>
          <w:ilvl w:val="1"/>
          <w:numId w:val="5"/>
        </w:numPr>
        <w:rPr>
          <w:rFonts w:cs="Arial"/>
        </w:rPr>
      </w:pPr>
      <w:r w:rsidRPr="002F4381">
        <w:rPr>
          <w:rFonts w:cs="Arial"/>
        </w:rPr>
        <w:t xml:space="preserve"> </w:t>
      </w:r>
      <w:bookmarkStart w:id="26" w:name="_Toc409088265"/>
      <w:r w:rsidRPr="002F4381">
        <w:rPr>
          <w:rFonts w:cs="Arial"/>
        </w:rPr>
        <w:t>Urbanistický návrh</w:t>
      </w:r>
      <w:bookmarkEnd w:id="26"/>
    </w:p>
    <w:p w:rsidR="008F23D1" w:rsidRPr="002F4381" w:rsidRDefault="008F23D1" w:rsidP="002B5E66">
      <w:pPr>
        <w:pStyle w:val="Zkladntextodsazen"/>
        <w:ind w:firstLine="0"/>
        <w:rPr>
          <w:rFonts w:cs="Arial"/>
        </w:rPr>
      </w:pPr>
    </w:p>
    <w:p w:rsidR="008863F4" w:rsidRDefault="008F23D1" w:rsidP="002B5E66">
      <w:pPr>
        <w:pStyle w:val="Zkladntextodsazen"/>
        <w:ind w:firstLine="450"/>
        <w:rPr>
          <w:rFonts w:cs="Arial"/>
          <w:szCs w:val="24"/>
        </w:rPr>
      </w:pPr>
      <w:r w:rsidRPr="002B5E66">
        <w:rPr>
          <w:rFonts w:cs="Arial"/>
          <w:szCs w:val="24"/>
        </w:rPr>
        <w:t>Urbanistický návrh</w:t>
      </w:r>
      <w:r w:rsidR="008863F4">
        <w:rPr>
          <w:rFonts w:cs="Arial"/>
          <w:szCs w:val="24"/>
        </w:rPr>
        <w:t xml:space="preserve"> změny č. 1 </w:t>
      </w:r>
      <w:r w:rsidR="00FD4E7B">
        <w:rPr>
          <w:rFonts w:cs="Arial"/>
          <w:szCs w:val="24"/>
        </w:rPr>
        <w:t xml:space="preserve">upravuje </w:t>
      </w:r>
      <w:r w:rsidR="008863F4">
        <w:rPr>
          <w:rFonts w:cs="Arial"/>
          <w:szCs w:val="24"/>
        </w:rPr>
        <w:t>dokumentaci z hlediska stávajícího stavu</w:t>
      </w:r>
      <w:r w:rsidR="00FD4E7B">
        <w:rPr>
          <w:rFonts w:cs="Arial"/>
          <w:szCs w:val="24"/>
        </w:rPr>
        <w:t xml:space="preserve"> – aktualizuje hranici zastavěného území</w:t>
      </w:r>
      <w:r w:rsidR="008863F4">
        <w:rPr>
          <w:rFonts w:cs="Arial"/>
          <w:szCs w:val="24"/>
        </w:rPr>
        <w:t>:</w:t>
      </w:r>
    </w:p>
    <w:p w:rsidR="008863F4" w:rsidRPr="008863F4" w:rsidRDefault="008863F4" w:rsidP="008863F4">
      <w:pPr>
        <w:pStyle w:val="Zkladntextodsazen"/>
        <w:tabs>
          <w:tab w:val="left" w:pos="284"/>
        </w:tabs>
        <w:ind w:left="284" w:hanging="284"/>
        <w:rPr>
          <w:rFonts w:cs="Arial"/>
          <w:szCs w:val="24"/>
        </w:rPr>
      </w:pPr>
      <w:r w:rsidRPr="008863F4">
        <w:rPr>
          <w:rFonts w:cs="Arial"/>
          <w:szCs w:val="24"/>
        </w:rPr>
        <w:t>–</w:t>
      </w:r>
      <w:r w:rsidRPr="008863F4">
        <w:rPr>
          <w:rFonts w:cs="Arial"/>
          <w:szCs w:val="24"/>
        </w:rPr>
        <w:tab/>
      </w:r>
      <w:r>
        <w:rPr>
          <w:rFonts w:cs="Arial"/>
          <w:szCs w:val="24"/>
        </w:rPr>
        <w:t xml:space="preserve">aktuálně zastavěná severovýchodní </w:t>
      </w:r>
      <w:r w:rsidRPr="008863F4">
        <w:rPr>
          <w:rFonts w:cs="Arial"/>
          <w:szCs w:val="24"/>
        </w:rPr>
        <w:t>část lokality Z1 b</w:t>
      </w:r>
      <w:r w:rsidR="0049153C">
        <w:rPr>
          <w:rFonts w:cs="Arial"/>
          <w:szCs w:val="24"/>
        </w:rPr>
        <w:t>yla</w:t>
      </w:r>
      <w:r w:rsidRPr="008863F4">
        <w:rPr>
          <w:rFonts w:cs="Arial"/>
          <w:szCs w:val="24"/>
        </w:rPr>
        <w:t xml:space="preserve"> převedena do stabilizovaných</w:t>
      </w:r>
      <w:r w:rsidR="0049153C">
        <w:rPr>
          <w:rFonts w:cs="Arial"/>
          <w:szCs w:val="24"/>
        </w:rPr>
        <w:t xml:space="preserve"> (stávajících), původní plocha Z1 byla zmenšena a byla příslušně upravena hranice zastavěného území,</w:t>
      </w:r>
    </w:p>
    <w:p w:rsidR="0049153C" w:rsidRDefault="008863F4" w:rsidP="0049153C">
      <w:pPr>
        <w:pStyle w:val="Zkladntextodsazen"/>
        <w:tabs>
          <w:tab w:val="left" w:pos="284"/>
        </w:tabs>
        <w:ind w:left="284" w:hanging="284"/>
        <w:rPr>
          <w:rFonts w:cs="Arial"/>
          <w:szCs w:val="24"/>
        </w:rPr>
      </w:pPr>
      <w:r w:rsidRPr="008863F4">
        <w:rPr>
          <w:rFonts w:cs="Arial"/>
          <w:szCs w:val="24"/>
        </w:rPr>
        <w:t>–</w:t>
      </w:r>
      <w:r w:rsidRPr="008863F4">
        <w:rPr>
          <w:rFonts w:cs="Arial"/>
          <w:szCs w:val="24"/>
        </w:rPr>
        <w:tab/>
        <w:t>plocha Z10 b</w:t>
      </w:r>
      <w:r w:rsidR="0049153C">
        <w:rPr>
          <w:rFonts w:cs="Arial"/>
          <w:szCs w:val="24"/>
        </w:rPr>
        <w:t>yla</w:t>
      </w:r>
      <w:r w:rsidRPr="008863F4">
        <w:rPr>
          <w:rFonts w:cs="Arial"/>
          <w:szCs w:val="24"/>
        </w:rPr>
        <w:t xml:space="preserve"> </w:t>
      </w:r>
      <w:r w:rsidR="0049153C">
        <w:rPr>
          <w:rFonts w:cs="Arial"/>
          <w:szCs w:val="24"/>
        </w:rPr>
        <w:t>celá</w:t>
      </w:r>
      <w:r w:rsidRPr="008863F4">
        <w:rPr>
          <w:rFonts w:cs="Arial"/>
          <w:szCs w:val="24"/>
        </w:rPr>
        <w:t xml:space="preserve"> převedena do stabilizovaných ploch</w:t>
      </w:r>
      <w:r w:rsidR="0049153C">
        <w:rPr>
          <w:rFonts w:cs="Arial"/>
          <w:szCs w:val="24"/>
        </w:rPr>
        <w:t xml:space="preserve"> a byla příslušně upravena hranice zastavěného území</w:t>
      </w:r>
      <w:r w:rsidR="00FD4E7B">
        <w:rPr>
          <w:rFonts w:cs="Arial"/>
          <w:szCs w:val="24"/>
        </w:rPr>
        <w:t>,</w:t>
      </w:r>
    </w:p>
    <w:p w:rsidR="00FD4E7B" w:rsidRPr="008863F4" w:rsidRDefault="00FD4E7B" w:rsidP="00FD4E7B">
      <w:pPr>
        <w:pStyle w:val="Zkladntextodsazen"/>
        <w:tabs>
          <w:tab w:val="left" w:pos="284"/>
        </w:tabs>
        <w:ind w:left="284" w:hanging="284"/>
        <w:rPr>
          <w:rFonts w:cs="Arial"/>
          <w:szCs w:val="24"/>
        </w:rPr>
      </w:pPr>
      <w:r w:rsidRPr="008863F4">
        <w:rPr>
          <w:rFonts w:cs="Arial"/>
          <w:szCs w:val="24"/>
        </w:rPr>
        <w:t>–</w:t>
      </w:r>
      <w:r w:rsidRPr="008863F4">
        <w:rPr>
          <w:rFonts w:cs="Arial"/>
          <w:szCs w:val="24"/>
        </w:rPr>
        <w:tab/>
      </w:r>
      <w:r>
        <w:rPr>
          <w:rFonts w:cs="Arial"/>
          <w:szCs w:val="24"/>
        </w:rPr>
        <w:t>aktuálně zastavěné části lokalit Z2 a Z5</w:t>
      </w:r>
      <w:r w:rsidRPr="008863F4">
        <w:rPr>
          <w:rFonts w:cs="Arial"/>
          <w:szCs w:val="24"/>
        </w:rPr>
        <w:t xml:space="preserve"> b</w:t>
      </w:r>
      <w:r>
        <w:rPr>
          <w:rFonts w:cs="Arial"/>
          <w:szCs w:val="24"/>
        </w:rPr>
        <w:t>yly</w:t>
      </w:r>
      <w:r w:rsidRPr="008863F4">
        <w:rPr>
          <w:rFonts w:cs="Arial"/>
          <w:szCs w:val="24"/>
        </w:rPr>
        <w:t xml:space="preserve"> převeden</w:t>
      </w:r>
      <w:r w:rsidR="00D07AB8">
        <w:rPr>
          <w:rFonts w:cs="Arial"/>
          <w:szCs w:val="24"/>
        </w:rPr>
        <w:t>y</w:t>
      </w:r>
      <w:r w:rsidRPr="008863F4">
        <w:rPr>
          <w:rFonts w:cs="Arial"/>
          <w:szCs w:val="24"/>
        </w:rPr>
        <w:t xml:space="preserve"> do stabilizovaných</w:t>
      </w:r>
      <w:r>
        <w:rPr>
          <w:rFonts w:cs="Arial"/>
          <w:szCs w:val="24"/>
        </w:rPr>
        <w:t xml:space="preserve"> (stávajících)</w:t>
      </w:r>
      <w:r w:rsidR="00D07AB8">
        <w:rPr>
          <w:rFonts w:cs="Arial"/>
          <w:szCs w:val="24"/>
        </w:rPr>
        <w:t xml:space="preserve"> ploch</w:t>
      </w:r>
      <w:r>
        <w:rPr>
          <w:rFonts w:cs="Arial"/>
          <w:szCs w:val="24"/>
        </w:rPr>
        <w:t>, původní plochy byly zmenšen</w:t>
      </w:r>
      <w:r w:rsidR="00D07AB8">
        <w:rPr>
          <w:rFonts w:cs="Arial"/>
          <w:szCs w:val="24"/>
        </w:rPr>
        <w:t>y</w:t>
      </w:r>
      <w:r>
        <w:rPr>
          <w:rFonts w:cs="Arial"/>
          <w:szCs w:val="24"/>
        </w:rPr>
        <w:t xml:space="preserve"> a byla příslušně upravena hranice zastavěného území.</w:t>
      </w:r>
    </w:p>
    <w:p w:rsidR="00FD4E7B" w:rsidRPr="008863F4" w:rsidRDefault="00FD4E7B" w:rsidP="00FD4E7B">
      <w:pPr>
        <w:pStyle w:val="Zkladntextodsazen"/>
        <w:tabs>
          <w:tab w:val="left" w:pos="284"/>
        </w:tabs>
        <w:ind w:left="720" w:firstLine="0"/>
        <w:rPr>
          <w:rFonts w:cs="Arial"/>
          <w:szCs w:val="24"/>
        </w:rPr>
      </w:pPr>
    </w:p>
    <w:p w:rsidR="008F23D1" w:rsidRPr="002B5E66" w:rsidRDefault="0049153C" w:rsidP="0049153C">
      <w:pPr>
        <w:pStyle w:val="Zkladntextodsazen"/>
        <w:rPr>
          <w:rFonts w:cs="Arial"/>
          <w:szCs w:val="24"/>
        </w:rPr>
      </w:pPr>
      <w:r>
        <w:rPr>
          <w:rFonts w:cs="Arial"/>
          <w:szCs w:val="24"/>
        </w:rPr>
        <w:t xml:space="preserve">V souladu s aktuálně platnou legislativou byly </w:t>
      </w:r>
      <w:r w:rsidRPr="0049153C">
        <w:rPr>
          <w:rFonts w:cs="Arial"/>
          <w:szCs w:val="24"/>
        </w:rPr>
        <w:t xml:space="preserve">z regulativů </w:t>
      </w:r>
      <w:r>
        <w:rPr>
          <w:rFonts w:cs="Arial"/>
          <w:szCs w:val="24"/>
        </w:rPr>
        <w:t>ploch s rozdílným způsobem využití v kap. 6</w:t>
      </w:r>
      <w:r w:rsidRPr="0049153C">
        <w:rPr>
          <w:rFonts w:cs="Arial"/>
          <w:szCs w:val="24"/>
        </w:rPr>
        <w:t xml:space="preserve"> vypuštěny ty regulativy, které nespadají svou podrobností do ÚP, ale regulačního plánu</w:t>
      </w:r>
      <w:r>
        <w:rPr>
          <w:rFonts w:cs="Arial"/>
          <w:szCs w:val="24"/>
        </w:rPr>
        <w:t xml:space="preserve"> (</w:t>
      </w:r>
      <w:r w:rsidRPr="0049153C">
        <w:rPr>
          <w:rFonts w:cs="Arial"/>
          <w:szCs w:val="24"/>
        </w:rPr>
        <w:t>např. sklon střech,</w:t>
      </w:r>
      <w:r>
        <w:rPr>
          <w:rFonts w:cs="Arial"/>
          <w:szCs w:val="24"/>
        </w:rPr>
        <w:t xml:space="preserve"> výšková úroveň 1. NP, oplocení, apod.).</w:t>
      </w:r>
    </w:p>
    <w:p w:rsidR="008F23D1" w:rsidRPr="002B5E66" w:rsidRDefault="008F23D1" w:rsidP="002B5E66">
      <w:pPr>
        <w:pStyle w:val="Zkladntextodsazen"/>
        <w:rPr>
          <w:rFonts w:cs="Arial"/>
          <w:szCs w:val="24"/>
        </w:rPr>
      </w:pPr>
    </w:p>
    <w:p w:rsidR="00D71241" w:rsidRDefault="00D71241" w:rsidP="00D71241">
      <w:pPr>
        <w:pStyle w:val="Zkladntextodsazen"/>
        <w:ind w:firstLine="450"/>
        <w:rPr>
          <w:rFonts w:cs="Arial"/>
          <w:szCs w:val="24"/>
        </w:rPr>
      </w:pPr>
      <w:r>
        <w:rPr>
          <w:rFonts w:cs="Arial"/>
          <w:szCs w:val="24"/>
        </w:rPr>
        <w:t>Ve změně č. 1 byla</w:t>
      </w:r>
      <w:r w:rsidRPr="00D71241">
        <w:rPr>
          <w:rFonts w:cs="Arial"/>
          <w:szCs w:val="24"/>
        </w:rPr>
        <w:t xml:space="preserve"> provedena oprava </w:t>
      </w:r>
      <w:r>
        <w:rPr>
          <w:rFonts w:cs="Arial"/>
          <w:szCs w:val="24"/>
        </w:rPr>
        <w:t xml:space="preserve">zákresu lokálního biocentra LBC 29 </w:t>
      </w:r>
      <w:r w:rsidRPr="00D71241">
        <w:rPr>
          <w:rFonts w:cs="Arial"/>
          <w:szCs w:val="24"/>
        </w:rPr>
        <w:t xml:space="preserve">– </w:t>
      </w:r>
      <w:r>
        <w:rPr>
          <w:rFonts w:cs="Arial"/>
          <w:szCs w:val="24"/>
        </w:rPr>
        <w:t>ve stávající dokumentaci je</w:t>
      </w:r>
      <w:r w:rsidRPr="00D71241">
        <w:rPr>
          <w:rFonts w:cs="Arial"/>
          <w:szCs w:val="24"/>
        </w:rPr>
        <w:t xml:space="preserve"> rozpor mezi textovou a grafickou částí týkající se vymezení lokálního biocentra 29 Dolní Mlýn – textová část uvádí jeho lokaci na pozem</w:t>
      </w:r>
      <w:r w:rsidR="00072F53">
        <w:rPr>
          <w:rFonts w:cs="Arial"/>
          <w:szCs w:val="24"/>
        </w:rPr>
        <w:t>c</w:t>
      </w:r>
      <w:r w:rsidRPr="00D71241">
        <w:rPr>
          <w:rFonts w:cs="Arial"/>
          <w:szCs w:val="24"/>
        </w:rPr>
        <w:t>ích p.</w:t>
      </w:r>
      <w:r w:rsidR="00072F53">
        <w:rPr>
          <w:rFonts w:cs="Arial"/>
          <w:szCs w:val="24"/>
        </w:rPr>
        <w:t xml:space="preserve"> </w:t>
      </w:r>
      <w:r w:rsidRPr="00D71241">
        <w:rPr>
          <w:rFonts w:cs="Arial"/>
          <w:szCs w:val="24"/>
        </w:rPr>
        <w:t>č. 373/1 a 1118, zatímco grafická část pozemek p.</w:t>
      </w:r>
      <w:r w:rsidR="00072F53">
        <w:rPr>
          <w:rFonts w:cs="Arial"/>
          <w:szCs w:val="24"/>
        </w:rPr>
        <w:t xml:space="preserve"> </w:t>
      </w:r>
      <w:r w:rsidRPr="00D71241">
        <w:rPr>
          <w:rFonts w:cs="Arial"/>
          <w:szCs w:val="24"/>
        </w:rPr>
        <w:t>č. 373/1 jako součást LBC 29 neuvádí, ale situuje do LBC 29 pozemky p.</w:t>
      </w:r>
      <w:r w:rsidR="00072F53">
        <w:rPr>
          <w:rFonts w:cs="Arial"/>
          <w:szCs w:val="24"/>
        </w:rPr>
        <w:t xml:space="preserve"> </w:t>
      </w:r>
      <w:r w:rsidRPr="00D71241">
        <w:rPr>
          <w:rFonts w:cs="Arial"/>
          <w:szCs w:val="24"/>
        </w:rPr>
        <w:t xml:space="preserve">č. 500/7 a 500/8. </w:t>
      </w:r>
    </w:p>
    <w:p w:rsidR="00D71241" w:rsidRDefault="00D71241" w:rsidP="00A52EB3">
      <w:pPr>
        <w:pStyle w:val="Zkladntextodsazen"/>
        <w:ind w:firstLine="450"/>
        <w:rPr>
          <w:rFonts w:cs="Arial"/>
          <w:szCs w:val="24"/>
        </w:rPr>
      </w:pPr>
      <w:r w:rsidRPr="00D71241">
        <w:rPr>
          <w:rFonts w:cs="Arial"/>
          <w:szCs w:val="24"/>
        </w:rPr>
        <w:lastRenderedPageBreak/>
        <w:t>Změna č. 1 jednoznačně vymez</w:t>
      </w:r>
      <w:r>
        <w:rPr>
          <w:rFonts w:cs="Arial"/>
          <w:szCs w:val="24"/>
        </w:rPr>
        <w:t xml:space="preserve">ila </w:t>
      </w:r>
      <w:r w:rsidRPr="00D71241">
        <w:rPr>
          <w:rFonts w:cs="Arial"/>
          <w:szCs w:val="24"/>
        </w:rPr>
        <w:t>rozsah LBC 29 Dolní Mlýn</w:t>
      </w:r>
      <w:r w:rsidR="00A52EB3">
        <w:rPr>
          <w:rFonts w:cs="Arial"/>
          <w:szCs w:val="24"/>
        </w:rPr>
        <w:t xml:space="preserve"> – v souladu s vyjádřením OŽP, MěÚ C</w:t>
      </w:r>
      <w:r w:rsidR="00072F53">
        <w:rPr>
          <w:rFonts w:cs="Arial"/>
          <w:szCs w:val="24"/>
        </w:rPr>
        <w:t>h</w:t>
      </w:r>
      <w:r w:rsidR="00A52EB3">
        <w:rPr>
          <w:rFonts w:cs="Arial"/>
          <w:szCs w:val="24"/>
        </w:rPr>
        <w:t>rudim je vymezeno na celém pozemku p.</w:t>
      </w:r>
      <w:r w:rsidR="00072F53">
        <w:rPr>
          <w:rFonts w:cs="Arial"/>
          <w:szCs w:val="24"/>
        </w:rPr>
        <w:t xml:space="preserve"> </w:t>
      </w:r>
      <w:r w:rsidR="00A52EB3">
        <w:rPr>
          <w:rFonts w:cs="Arial"/>
          <w:szCs w:val="24"/>
        </w:rPr>
        <w:t xml:space="preserve">č. </w:t>
      </w:r>
      <w:r w:rsidR="00A52EB3" w:rsidRPr="00A52EB3">
        <w:rPr>
          <w:rFonts w:cs="Arial"/>
          <w:szCs w:val="24"/>
        </w:rPr>
        <w:t>373/1 a části pozemku p.</w:t>
      </w:r>
      <w:r w:rsidR="00072F53">
        <w:rPr>
          <w:rFonts w:cs="Arial"/>
          <w:szCs w:val="24"/>
        </w:rPr>
        <w:t xml:space="preserve"> </w:t>
      </w:r>
      <w:r w:rsidR="00A52EB3" w:rsidRPr="00A52EB3">
        <w:rPr>
          <w:rFonts w:cs="Arial"/>
          <w:szCs w:val="24"/>
        </w:rPr>
        <w:t xml:space="preserve">č. 1122/1 (tok </w:t>
      </w:r>
      <w:proofErr w:type="spellStart"/>
      <w:r w:rsidR="00A52EB3" w:rsidRPr="00A52EB3">
        <w:rPr>
          <w:rFonts w:cs="Arial"/>
          <w:szCs w:val="24"/>
        </w:rPr>
        <w:t>Holetínky</w:t>
      </w:r>
      <w:proofErr w:type="spellEnd"/>
      <w:r w:rsidR="00A52EB3" w:rsidRPr="00A52EB3">
        <w:rPr>
          <w:rFonts w:cs="Arial"/>
          <w:szCs w:val="24"/>
        </w:rPr>
        <w:t xml:space="preserve">), oba v </w:t>
      </w:r>
      <w:proofErr w:type="spellStart"/>
      <w:r w:rsidR="00A52EB3" w:rsidRPr="00A52EB3">
        <w:rPr>
          <w:rFonts w:cs="Arial"/>
          <w:szCs w:val="24"/>
        </w:rPr>
        <w:t>k.ú</w:t>
      </w:r>
      <w:proofErr w:type="spellEnd"/>
      <w:r w:rsidR="00A52EB3" w:rsidRPr="00A52EB3">
        <w:rPr>
          <w:rFonts w:cs="Arial"/>
          <w:szCs w:val="24"/>
        </w:rPr>
        <w:t>. Zaječice</w:t>
      </w:r>
      <w:r w:rsidR="00072F53">
        <w:rPr>
          <w:rFonts w:cs="Arial"/>
          <w:szCs w:val="24"/>
        </w:rPr>
        <w:t xml:space="preserve">. </w:t>
      </w:r>
      <w:r w:rsidR="00A52EB3">
        <w:rPr>
          <w:rFonts w:cs="Arial"/>
          <w:szCs w:val="24"/>
        </w:rPr>
        <w:t xml:space="preserve">Jedná se o </w:t>
      </w:r>
      <w:r w:rsidRPr="00D71241">
        <w:rPr>
          <w:rFonts w:cs="Arial"/>
          <w:szCs w:val="24"/>
        </w:rPr>
        <w:t>luční společenstvo s navazujícím vodním tokem a jeho břehovými porosty</w:t>
      </w:r>
      <w:r w:rsidR="00A52EB3">
        <w:rPr>
          <w:rFonts w:cs="Arial"/>
          <w:szCs w:val="24"/>
        </w:rPr>
        <w:t xml:space="preserve">. </w:t>
      </w:r>
    </w:p>
    <w:p w:rsidR="00A52EB3" w:rsidRDefault="00A52EB3" w:rsidP="00A52EB3">
      <w:pPr>
        <w:pStyle w:val="Zkladntextodsazen"/>
        <w:ind w:firstLine="450"/>
        <w:rPr>
          <w:rFonts w:cs="Arial"/>
          <w:szCs w:val="24"/>
        </w:rPr>
      </w:pPr>
    </w:p>
    <w:p w:rsidR="00D52949" w:rsidRDefault="00072F53" w:rsidP="00A52EB3">
      <w:pPr>
        <w:pStyle w:val="Zkladntextodsazen"/>
        <w:ind w:firstLine="450"/>
        <w:rPr>
          <w:rFonts w:cs="Arial"/>
          <w:szCs w:val="24"/>
        </w:rPr>
      </w:pPr>
      <w:r>
        <w:rPr>
          <w:rFonts w:cs="Arial"/>
          <w:szCs w:val="24"/>
        </w:rPr>
        <w:t>Změnou č. 1 je do dokumentace zakreslen jako stávající rybník Eliška v západním okraji střední části katastru obce, který byl povolen před vznikem stávajícího územního plánu (ú</w:t>
      </w:r>
      <w:r w:rsidRPr="00A52EB3">
        <w:rPr>
          <w:rFonts w:cs="Arial"/>
          <w:szCs w:val="24"/>
        </w:rPr>
        <w:t xml:space="preserve">zemní rozhodnutí </w:t>
      </w:r>
      <w:r>
        <w:rPr>
          <w:rFonts w:cs="Arial"/>
          <w:szCs w:val="24"/>
        </w:rPr>
        <w:t xml:space="preserve">vydané odborem výstavby Městského úřadu Chrast </w:t>
      </w:r>
      <w:r w:rsidRPr="00A52EB3">
        <w:rPr>
          <w:rFonts w:cs="Arial"/>
          <w:szCs w:val="24"/>
        </w:rPr>
        <w:t>je ze dne 14.1.2009, nabylo právní moci 10.2.2009, přičemž ÚP Zaječice byl vydán 12.3.2009 a nabyl účinnosti dne 14.4.2009</w:t>
      </w:r>
      <w:r>
        <w:rPr>
          <w:rFonts w:cs="Arial"/>
          <w:szCs w:val="24"/>
        </w:rPr>
        <w:t>)</w:t>
      </w:r>
      <w:r w:rsidRPr="00A52EB3">
        <w:rPr>
          <w:rFonts w:cs="Arial"/>
          <w:szCs w:val="24"/>
        </w:rPr>
        <w:t>.</w:t>
      </w:r>
      <w:r>
        <w:rPr>
          <w:rFonts w:cs="Arial"/>
          <w:szCs w:val="24"/>
        </w:rPr>
        <w:t xml:space="preserve"> J</w:t>
      </w:r>
      <w:r w:rsidRPr="00A52EB3">
        <w:rPr>
          <w:rFonts w:cs="Arial"/>
          <w:szCs w:val="24"/>
        </w:rPr>
        <w:t xml:space="preserve">de </w:t>
      </w:r>
      <w:r>
        <w:rPr>
          <w:rFonts w:cs="Arial"/>
          <w:szCs w:val="24"/>
        </w:rPr>
        <w:t xml:space="preserve">tedy </w:t>
      </w:r>
      <w:r w:rsidRPr="00A52EB3">
        <w:rPr>
          <w:rFonts w:cs="Arial"/>
          <w:szCs w:val="24"/>
        </w:rPr>
        <w:t xml:space="preserve">pouze o </w:t>
      </w:r>
      <w:r>
        <w:rPr>
          <w:rFonts w:cs="Arial"/>
          <w:szCs w:val="24"/>
        </w:rPr>
        <w:t>aktualizaci</w:t>
      </w:r>
      <w:r w:rsidRPr="00A52EB3">
        <w:rPr>
          <w:rFonts w:cs="Arial"/>
          <w:szCs w:val="24"/>
        </w:rPr>
        <w:t xml:space="preserve"> skutečného stavu</w:t>
      </w:r>
      <w:r>
        <w:rPr>
          <w:rFonts w:cs="Arial"/>
          <w:szCs w:val="24"/>
        </w:rPr>
        <w:t xml:space="preserve">. Ve změně č. 1 je navrženo </w:t>
      </w:r>
      <w:r w:rsidR="00D52949">
        <w:rPr>
          <w:rFonts w:cs="Arial"/>
          <w:szCs w:val="24"/>
        </w:rPr>
        <w:t>rozšíření tohoto rybníku směrem jižním</w:t>
      </w:r>
      <w:r w:rsidR="00E6056F">
        <w:rPr>
          <w:rFonts w:cs="Arial"/>
          <w:szCs w:val="24"/>
        </w:rPr>
        <w:t xml:space="preserve">  - lokalita  Z17</w:t>
      </w:r>
      <w:r w:rsidR="00D52949">
        <w:rPr>
          <w:rFonts w:cs="Arial"/>
          <w:szCs w:val="24"/>
        </w:rPr>
        <w:t>, vycházející z návaznosti na původní dokumentaci rybníka a požadavku vlastníka. Tvar terénu je pro rozšíření vhodný, krajinné koncepci požadavek rovněž vyhovuje.</w:t>
      </w:r>
    </w:p>
    <w:p w:rsidR="00D52949" w:rsidRDefault="00D52949" w:rsidP="00A52EB3">
      <w:pPr>
        <w:pStyle w:val="Zkladntextodsazen"/>
        <w:ind w:firstLine="450"/>
        <w:rPr>
          <w:rFonts w:cs="Arial"/>
          <w:szCs w:val="24"/>
        </w:rPr>
      </w:pPr>
    </w:p>
    <w:p w:rsidR="00A52EB3" w:rsidRDefault="00D52949" w:rsidP="00A52EB3">
      <w:pPr>
        <w:pStyle w:val="Zkladntextodsazen"/>
        <w:ind w:firstLine="450"/>
        <w:rPr>
          <w:rFonts w:cs="Arial"/>
          <w:szCs w:val="24"/>
        </w:rPr>
      </w:pPr>
      <w:r>
        <w:rPr>
          <w:rFonts w:cs="Arial"/>
          <w:szCs w:val="24"/>
        </w:rPr>
        <w:t>Do změny č. 1 je zařazen i návrh nové vodní plochy – rybníka Iva</w:t>
      </w:r>
      <w:r w:rsidR="00254207">
        <w:rPr>
          <w:rFonts w:cs="Arial"/>
          <w:szCs w:val="24"/>
        </w:rPr>
        <w:t xml:space="preserve"> </w:t>
      </w:r>
      <w:r w:rsidR="00A40037">
        <w:rPr>
          <w:rFonts w:cs="Arial"/>
          <w:szCs w:val="24"/>
        </w:rPr>
        <w:t xml:space="preserve">a rozšíření rybníka Míra </w:t>
      </w:r>
      <w:r w:rsidR="00254207">
        <w:rPr>
          <w:rFonts w:cs="Arial"/>
          <w:szCs w:val="24"/>
        </w:rPr>
        <w:t>– pří západní hranici střední části katastru obce</w:t>
      </w:r>
      <w:r w:rsidR="00E6056F">
        <w:rPr>
          <w:rFonts w:cs="Arial"/>
          <w:szCs w:val="24"/>
        </w:rPr>
        <w:t xml:space="preserve"> – lokalita Z16</w:t>
      </w:r>
      <w:r w:rsidR="00254207">
        <w:rPr>
          <w:rFonts w:cs="Arial"/>
          <w:szCs w:val="24"/>
        </w:rPr>
        <w:t>.</w:t>
      </w:r>
      <w:r>
        <w:rPr>
          <w:rFonts w:cs="Arial"/>
          <w:szCs w:val="24"/>
        </w:rPr>
        <w:t xml:space="preserve"> </w:t>
      </w:r>
      <w:r w:rsidR="00254207">
        <w:rPr>
          <w:rFonts w:cs="Arial"/>
          <w:szCs w:val="24"/>
        </w:rPr>
        <w:t>Ploch</w:t>
      </w:r>
      <w:r w:rsidR="00A40037">
        <w:rPr>
          <w:rFonts w:cs="Arial"/>
          <w:szCs w:val="24"/>
        </w:rPr>
        <w:t>y</w:t>
      </w:r>
      <w:r>
        <w:rPr>
          <w:rFonts w:cs="Arial"/>
          <w:szCs w:val="24"/>
        </w:rPr>
        <w:t xml:space="preserve"> dle předané dokumentace leží převážně na sousedním katastru Bítovan</w:t>
      </w:r>
      <w:r w:rsidR="00254207">
        <w:rPr>
          <w:rFonts w:cs="Arial"/>
          <w:szCs w:val="24"/>
        </w:rPr>
        <w:t>, v jejichž ÚP j</w:t>
      </w:r>
      <w:r w:rsidR="00A40037">
        <w:rPr>
          <w:rFonts w:cs="Arial"/>
          <w:szCs w:val="24"/>
        </w:rPr>
        <w:t>sou ji</w:t>
      </w:r>
      <w:r w:rsidR="00254207">
        <w:rPr>
          <w:rFonts w:cs="Arial"/>
          <w:szCs w:val="24"/>
        </w:rPr>
        <w:t>ž vodní ploch</w:t>
      </w:r>
      <w:r w:rsidR="00A40037">
        <w:rPr>
          <w:rFonts w:cs="Arial"/>
          <w:szCs w:val="24"/>
        </w:rPr>
        <w:t>y</w:t>
      </w:r>
      <w:r w:rsidR="00254207">
        <w:rPr>
          <w:rFonts w:cs="Arial"/>
          <w:szCs w:val="24"/>
        </w:rPr>
        <w:t xml:space="preserve"> za</w:t>
      </w:r>
      <w:r w:rsidR="00A40037">
        <w:rPr>
          <w:rFonts w:cs="Arial"/>
          <w:szCs w:val="24"/>
        </w:rPr>
        <w:t>řazeny</w:t>
      </w:r>
      <w:r>
        <w:rPr>
          <w:rFonts w:cs="Arial"/>
          <w:szCs w:val="24"/>
        </w:rPr>
        <w:t xml:space="preserve">. </w:t>
      </w:r>
      <w:r w:rsidR="00254207">
        <w:rPr>
          <w:rFonts w:cs="Arial"/>
          <w:szCs w:val="24"/>
        </w:rPr>
        <w:t xml:space="preserve">Plocha </w:t>
      </w:r>
      <w:r w:rsidR="00A40037">
        <w:rPr>
          <w:rFonts w:cs="Arial"/>
          <w:szCs w:val="24"/>
        </w:rPr>
        <w:t xml:space="preserve">rybníka Iva </w:t>
      </w:r>
      <w:r w:rsidR="00254207">
        <w:rPr>
          <w:rFonts w:cs="Arial"/>
          <w:szCs w:val="24"/>
        </w:rPr>
        <w:t>je oproti předané dokumentaci mírně korigována tak, aby v severozápadní části nezasahovala do aktivní zóny přilehlého vodního toku</w:t>
      </w:r>
      <w:r w:rsidR="00A40037">
        <w:rPr>
          <w:rFonts w:cs="Arial"/>
          <w:szCs w:val="24"/>
        </w:rPr>
        <w:t>, což je nepřípustné</w:t>
      </w:r>
      <w:r w:rsidR="00254207">
        <w:rPr>
          <w:rFonts w:cs="Arial"/>
          <w:szCs w:val="24"/>
        </w:rPr>
        <w:t xml:space="preserve">. </w:t>
      </w:r>
      <w:r w:rsidR="00A40037">
        <w:rPr>
          <w:rFonts w:cs="Arial"/>
          <w:szCs w:val="24"/>
        </w:rPr>
        <w:t>Návrh vychází z předaných podkladů - situace dokumentace (</w:t>
      </w:r>
      <w:r w:rsidR="00A40037" w:rsidRPr="00A52EB3">
        <w:rPr>
          <w:rFonts w:cs="Arial"/>
          <w:szCs w:val="24"/>
          <w:u w:val="single"/>
        </w:rPr>
        <w:t xml:space="preserve">ing. </w:t>
      </w:r>
      <w:proofErr w:type="spellStart"/>
      <w:r w:rsidR="00A40037" w:rsidRPr="00A52EB3">
        <w:rPr>
          <w:rFonts w:cs="Arial"/>
          <w:szCs w:val="24"/>
          <w:u w:val="single"/>
        </w:rPr>
        <w:t>Zd</w:t>
      </w:r>
      <w:proofErr w:type="spellEnd"/>
      <w:r w:rsidR="00A40037" w:rsidRPr="00A52EB3">
        <w:rPr>
          <w:rFonts w:cs="Arial"/>
          <w:szCs w:val="24"/>
          <w:u w:val="single"/>
        </w:rPr>
        <w:t xml:space="preserve">. </w:t>
      </w:r>
      <w:proofErr w:type="spellStart"/>
      <w:r w:rsidR="00A40037" w:rsidRPr="00A52EB3">
        <w:rPr>
          <w:rFonts w:cs="Arial"/>
          <w:szCs w:val="24"/>
          <w:u w:val="single"/>
        </w:rPr>
        <w:t>Fliedr</w:t>
      </w:r>
      <w:proofErr w:type="spellEnd"/>
      <w:r w:rsidR="00A40037" w:rsidRPr="00A52EB3">
        <w:rPr>
          <w:rFonts w:cs="Arial"/>
          <w:szCs w:val="24"/>
          <w:u w:val="single"/>
        </w:rPr>
        <w:t xml:space="preserve"> 01/12</w:t>
      </w:r>
      <w:r w:rsidR="00A40037">
        <w:rPr>
          <w:rFonts w:cs="Arial"/>
          <w:szCs w:val="24"/>
          <w:u w:val="single"/>
        </w:rPr>
        <w:t>).</w:t>
      </w:r>
    </w:p>
    <w:p w:rsidR="00072F53" w:rsidRDefault="00072F53" w:rsidP="00A52EB3">
      <w:pPr>
        <w:pStyle w:val="Zkladntextodsazen"/>
        <w:ind w:firstLine="450"/>
        <w:rPr>
          <w:rFonts w:cs="Arial"/>
          <w:szCs w:val="24"/>
        </w:rPr>
      </w:pPr>
    </w:p>
    <w:p w:rsidR="008F23D1" w:rsidRPr="002B5E66" w:rsidRDefault="008F23D1" w:rsidP="002B5E66">
      <w:pPr>
        <w:pStyle w:val="Zkladntextodsazen"/>
        <w:ind w:firstLine="708"/>
        <w:rPr>
          <w:rFonts w:cs="Arial"/>
          <w:szCs w:val="24"/>
        </w:rPr>
      </w:pPr>
    </w:p>
    <w:p w:rsidR="008F23D1" w:rsidRPr="002B5E66" w:rsidRDefault="008F23D1" w:rsidP="00FE1E62">
      <w:pPr>
        <w:pStyle w:val="Nadpis2"/>
        <w:numPr>
          <w:ilvl w:val="1"/>
          <w:numId w:val="5"/>
        </w:numPr>
        <w:tabs>
          <w:tab w:val="clear" w:pos="360"/>
          <w:tab w:val="num" w:pos="540"/>
        </w:tabs>
        <w:ind w:left="540" w:hanging="540"/>
        <w:rPr>
          <w:rFonts w:cs="Arial"/>
          <w:szCs w:val="24"/>
        </w:rPr>
      </w:pPr>
      <w:bookmarkStart w:id="27" w:name="_Toc383518952"/>
      <w:bookmarkStart w:id="28" w:name="_Toc409088266"/>
      <w:r w:rsidRPr="002B5E66">
        <w:rPr>
          <w:rFonts w:cs="Arial"/>
          <w:szCs w:val="24"/>
        </w:rPr>
        <w:t xml:space="preserve">Úpravy po společném </w:t>
      </w:r>
      <w:r w:rsidR="00911275">
        <w:rPr>
          <w:rFonts w:cs="Arial"/>
          <w:szCs w:val="24"/>
        </w:rPr>
        <w:t xml:space="preserve">a veřejném </w:t>
      </w:r>
      <w:r w:rsidRPr="002B5E66">
        <w:rPr>
          <w:rFonts w:cs="Arial"/>
          <w:szCs w:val="24"/>
        </w:rPr>
        <w:t xml:space="preserve">projednání návrhu </w:t>
      </w:r>
      <w:r w:rsidR="00AE5E06">
        <w:rPr>
          <w:rFonts w:cs="Arial"/>
          <w:szCs w:val="24"/>
        </w:rPr>
        <w:t xml:space="preserve">změny </w:t>
      </w:r>
      <w:r w:rsidRPr="002B5E66">
        <w:rPr>
          <w:rFonts w:cs="Arial"/>
          <w:szCs w:val="24"/>
        </w:rPr>
        <w:t>územního plánu</w:t>
      </w:r>
      <w:bookmarkEnd w:id="27"/>
      <w:bookmarkEnd w:id="28"/>
    </w:p>
    <w:p w:rsidR="008F23D1" w:rsidRPr="002B5E66" w:rsidRDefault="008F23D1" w:rsidP="002B5E66">
      <w:pPr>
        <w:pStyle w:val="Zkladntextodsazen"/>
        <w:ind w:firstLine="0"/>
        <w:rPr>
          <w:rFonts w:cs="Arial"/>
          <w:szCs w:val="24"/>
          <w:u w:val="single"/>
        </w:rPr>
      </w:pPr>
    </w:p>
    <w:p w:rsidR="008F23D1" w:rsidRDefault="008C4A35" w:rsidP="008C4A35">
      <w:pPr>
        <w:pStyle w:val="Zkladntextodsazen"/>
        <w:ind w:firstLine="426"/>
        <w:rPr>
          <w:rFonts w:cs="Arial"/>
          <w:szCs w:val="24"/>
        </w:rPr>
      </w:pPr>
      <w:r>
        <w:rPr>
          <w:rFonts w:cs="Arial"/>
          <w:szCs w:val="24"/>
        </w:rPr>
        <w:t>Po společné m projednání byly v textové části provedeny následující úpravy:</w:t>
      </w:r>
    </w:p>
    <w:p w:rsidR="008C4A35" w:rsidRPr="008C4A35" w:rsidRDefault="008C4A35" w:rsidP="008C4A35">
      <w:pPr>
        <w:pStyle w:val="Zkladntextodsazen"/>
        <w:numPr>
          <w:ilvl w:val="0"/>
          <w:numId w:val="3"/>
        </w:numPr>
        <w:rPr>
          <w:rFonts w:cs="Arial"/>
          <w:szCs w:val="24"/>
        </w:rPr>
      </w:pPr>
      <w:r>
        <w:rPr>
          <w:lang w:eastAsia="en-US"/>
        </w:rPr>
        <w:t>v kapitole č. 3 výrokové části byla u ploch Z16 a Z17 jako specifická podmínka využití uvedena nutnost před územním řízením stavby vypracovat potřebné biologické vyhodnocení ploch</w:t>
      </w:r>
    </w:p>
    <w:p w:rsidR="008C4A35" w:rsidRPr="002B5E66" w:rsidRDefault="008C4A35" w:rsidP="008C4A35">
      <w:pPr>
        <w:pStyle w:val="Zkladntextodsazen"/>
        <w:numPr>
          <w:ilvl w:val="0"/>
          <w:numId w:val="3"/>
        </w:numPr>
        <w:rPr>
          <w:rFonts w:cs="Arial"/>
          <w:szCs w:val="24"/>
        </w:rPr>
      </w:pPr>
      <w:r>
        <w:rPr>
          <w:lang w:eastAsia="en-US"/>
        </w:rPr>
        <w:t xml:space="preserve">v kapitole 14 odůvodnění - </w:t>
      </w:r>
      <w:r w:rsidRPr="002F4381">
        <w:rPr>
          <w:rFonts w:cs="Arial"/>
          <w:szCs w:val="28"/>
        </w:rPr>
        <w:t>vyhodnocení předpokládaných důsledků navrhovaného řešení na zemědělský půdní fond</w:t>
      </w:r>
      <w:r>
        <w:rPr>
          <w:rFonts w:cs="Arial"/>
          <w:szCs w:val="28"/>
        </w:rPr>
        <w:t xml:space="preserve"> – byly v tabulkové části pro lokality Z16 a Z17 uvedeny aktuální údaje </w:t>
      </w:r>
      <w:r w:rsidR="00AE4692">
        <w:rPr>
          <w:rFonts w:cs="Arial"/>
          <w:szCs w:val="28"/>
        </w:rPr>
        <w:t xml:space="preserve">ochrany ZPF a doplněno odůvodnění </w:t>
      </w:r>
      <w:r w:rsidR="00AE4692">
        <w:rPr>
          <w:rFonts w:ascii="Tahoma" w:hAnsi="Tahoma" w:cs="Tahoma"/>
        </w:rPr>
        <w:t>vyššího veřejného zájmu při záboru pozemku I. třídy ochrany v části lokality Z16</w:t>
      </w:r>
      <w:r w:rsidR="00AE4692">
        <w:rPr>
          <w:rFonts w:cs="Arial"/>
          <w:szCs w:val="28"/>
        </w:rPr>
        <w:t>.</w:t>
      </w:r>
    </w:p>
    <w:p w:rsidR="008F23D1" w:rsidRDefault="008F23D1" w:rsidP="002B5E66">
      <w:pPr>
        <w:pStyle w:val="Zkladntextodsazen"/>
        <w:ind w:firstLine="708"/>
        <w:rPr>
          <w:rFonts w:cs="Arial"/>
          <w:szCs w:val="24"/>
        </w:rPr>
      </w:pPr>
    </w:p>
    <w:p w:rsidR="00050EA4" w:rsidRPr="002B5E66" w:rsidRDefault="00050EA4" w:rsidP="002B5E66">
      <w:pPr>
        <w:pStyle w:val="Zkladntextodsazen"/>
        <w:ind w:firstLine="708"/>
        <w:rPr>
          <w:rFonts w:cs="Arial"/>
          <w:szCs w:val="24"/>
        </w:rPr>
      </w:pPr>
    </w:p>
    <w:p w:rsidR="008F23D1" w:rsidRPr="002B5E66" w:rsidRDefault="008F23D1" w:rsidP="00FE1E62">
      <w:pPr>
        <w:pStyle w:val="Nadpis2"/>
        <w:numPr>
          <w:ilvl w:val="1"/>
          <w:numId w:val="5"/>
        </w:numPr>
        <w:rPr>
          <w:rFonts w:cs="Arial"/>
          <w:szCs w:val="24"/>
        </w:rPr>
      </w:pPr>
      <w:r w:rsidRPr="002B5E66">
        <w:rPr>
          <w:rFonts w:cs="Arial"/>
          <w:szCs w:val="24"/>
        </w:rPr>
        <w:t xml:space="preserve"> </w:t>
      </w:r>
      <w:bookmarkStart w:id="29" w:name="_Toc409088267"/>
      <w:r w:rsidRPr="002B5E66">
        <w:rPr>
          <w:rFonts w:cs="Arial"/>
          <w:szCs w:val="24"/>
        </w:rPr>
        <w:t>Kulturní hodnoty území</w:t>
      </w:r>
      <w:bookmarkEnd w:id="29"/>
    </w:p>
    <w:p w:rsidR="008F23D1" w:rsidRPr="002B5E66" w:rsidRDefault="008F23D1" w:rsidP="002B5E66">
      <w:pPr>
        <w:pStyle w:val="Zkladntextodsazen"/>
        <w:ind w:firstLine="0"/>
        <w:rPr>
          <w:rFonts w:cs="Arial"/>
          <w:szCs w:val="24"/>
          <w:u w:val="single"/>
        </w:rPr>
      </w:pPr>
    </w:p>
    <w:p w:rsidR="008F23D1" w:rsidRPr="002B5E66" w:rsidRDefault="00E83913" w:rsidP="00E83913">
      <w:pPr>
        <w:pStyle w:val="Zkladntextodsazen"/>
        <w:ind w:firstLine="426"/>
        <w:rPr>
          <w:rFonts w:cs="Arial"/>
          <w:szCs w:val="24"/>
        </w:rPr>
      </w:pPr>
      <w:r>
        <w:rPr>
          <w:rFonts w:cs="Arial"/>
          <w:szCs w:val="24"/>
        </w:rPr>
        <w:t>Kulturní hodnoty v řešeném území nejsou změnou č. 1 ÚP ovlivněny.</w:t>
      </w:r>
    </w:p>
    <w:p w:rsidR="008F23D1" w:rsidRPr="002B5E66" w:rsidRDefault="008F23D1" w:rsidP="002B5E66">
      <w:pPr>
        <w:pStyle w:val="Zkladntextodsazen"/>
        <w:rPr>
          <w:rFonts w:cs="Arial"/>
          <w:szCs w:val="24"/>
        </w:rPr>
      </w:pPr>
    </w:p>
    <w:p w:rsidR="008F23D1" w:rsidRDefault="008F23D1" w:rsidP="00E83913">
      <w:pPr>
        <w:pStyle w:val="Zkladntextodsazen"/>
        <w:spacing w:line="300" w:lineRule="exact"/>
        <w:ind w:firstLine="360"/>
        <w:rPr>
          <w:rFonts w:cs="Arial"/>
          <w:szCs w:val="24"/>
        </w:rPr>
      </w:pPr>
      <w:r w:rsidRPr="002B5E66">
        <w:rPr>
          <w:rFonts w:cs="Arial"/>
          <w:szCs w:val="24"/>
        </w:rPr>
        <w:t xml:space="preserve">Celé řešené území je </w:t>
      </w:r>
      <w:r w:rsidRPr="002B5E66">
        <w:rPr>
          <w:rFonts w:cs="Arial"/>
          <w:b/>
          <w:szCs w:val="24"/>
        </w:rPr>
        <w:t>územím s archeologickými nálezy</w:t>
      </w:r>
      <w:r w:rsidRPr="002B5E66">
        <w:rPr>
          <w:rFonts w:cs="Arial"/>
          <w:szCs w:val="24"/>
        </w:rPr>
        <w:t xml:space="preserve">. Proto je nutné plnit oznamovací a další povinnosti stavebníka Archeologickému ústavu (ve smyslu zákona č. 20/1987 Sb. o státní památkové péči ve znění pozdějších předpisů). </w:t>
      </w:r>
    </w:p>
    <w:p w:rsidR="00E77905" w:rsidRDefault="00E77905" w:rsidP="00E83913">
      <w:pPr>
        <w:pStyle w:val="Zkladntextodsazen"/>
        <w:spacing w:line="300" w:lineRule="exact"/>
        <w:ind w:firstLine="360"/>
        <w:rPr>
          <w:rFonts w:cs="Arial"/>
          <w:szCs w:val="24"/>
        </w:rPr>
      </w:pPr>
    </w:p>
    <w:p w:rsidR="00E77905" w:rsidRPr="002B5E66" w:rsidRDefault="00E77905" w:rsidP="00E83913">
      <w:pPr>
        <w:pStyle w:val="Zkladntextodsazen"/>
        <w:spacing w:line="300" w:lineRule="exact"/>
        <w:ind w:firstLine="360"/>
        <w:rPr>
          <w:rFonts w:cs="Arial"/>
          <w:szCs w:val="24"/>
        </w:rPr>
      </w:pPr>
    </w:p>
    <w:p w:rsidR="008F23D1" w:rsidRPr="002B5E66" w:rsidRDefault="008F23D1" w:rsidP="00FE1E62">
      <w:pPr>
        <w:pStyle w:val="Nadpis2"/>
        <w:numPr>
          <w:ilvl w:val="1"/>
          <w:numId w:val="5"/>
        </w:numPr>
        <w:rPr>
          <w:rFonts w:cs="Arial"/>
          <w:szCs w:val="24"/>
        </w:rPr>
      </w:pPr>
      <w:r w:rsidRPr="002B5E66">
        <w:rPr>
          <w:rFonts w:cs="Arial"/>
          <w:szCs w:val="24"/>
        </w:rPr>
        <w:t xml:space="preserve"> </w:t>
      </w:r>
      <w:bookmarkStart w:id="30" w:name="_Toc409088268"/>
      <w:r w:rsidRPr="002B5E66">
        <w:rPr>
          <w:rFonts w:cs="Arial"/>
          <w:szCs w:val="24"/>
        </w:rPr>
        <w:t>Doprava</w:t>
      </w:r>
      <w:bookmarkEnd w:id="30"/>
    </w:p>
    <w:p w:rsidR="008F23D1" w:rsidRPr="002B5E66" w:rsidRDefault="008F23D1" w:rsidP="002B5E66">
      <w:pPr>
        <w:pStyle w:val="Zhlav"/>
        <w:tabs>
          <w:tab w:val="clear" w:pos="4536"/>
          <w:tab w:val="clear" w:pos="9072"/>
        </w:tabs>
        <w:jc w:val="both"/>
        <w:rPr>
          <w:rFonts w:ascii="Arial" w:hAnsi="Arial" w:cs="Arial"/>
          <w:b/>
          <w:i/>
          <w:sz w:val="24"/>
          <w:szCs w:val="24"/>
          <w:u w:val="single"/>
        </w:rPr>
      </w:pPr>
    </w:p>
    <w:p w:rsidR="008F23D1" w:rsidRPr="002B5E66" w:rsidRDefault="008428BD" w:rsidP="008428BD">
      <w:pPr>
        <w:pStyle w:val="Zkladntextodsazen"/>
        <w:ind w:firstLine="426"/>
        <w:rPr>
          <w:rFonts w:cs="Arial"/>
          <w:szCs w:val="24"/>
        </w:rPr>
      </w:pPr>
      <w:r>
        <w:rPr>
          <w:rFonts w:cs="Arial"/>
          <w:szCs w:val="24"/>
        </w:rPr>
        <w:t>Koncepce dopravy není změnou č. 1 ÚP ovlivněna.</w:t>
      </w:r>
    </w:p>
    <w:p w:rsidR="008F23D1" w:rsidRPr="002B5E66" w:rsidRDefault="008F23D1" w:rsidP="00FE1E62">
      <w:pPr>
        <w:pStyle w:val="Nadpis2"/>
        <w:numPr>
          <w:ilvl w:val="1"/>
          <w:numId w:val="5"/>
        </w:numPr>
        <w:rPr>
          <w:rFonts w:cs="Arial"/>
          <w:szCs w:val="24"/>
        </w:rPr>
      </w:pPr>
      <w:r w:rsidRPr="002B5E66">
        <w:rPr>
          <w:rFonts w:cs="Arial"/>
          <w:szCs w:val="24"/>
        </w:rPr>
        <w:lastRenderedPageBreak/>
        <w:t xml:space="preserve"> </w:t>
      </w:r>
      <w:bookmarkStart w:id="31" w:name="_Toc409088269"/>
      <w:r w:rsidRPr="002B5E66">
        <w:rPr>
          <w:rFonts w:cs="Arial"/>
          <w:szCs w:val="24"/>
        </w:rPr>
        <w:t>Vodovod</w:t>
      </w:r>
      <w:bookmarkEnd w:id="31"/>
    </w:p>
    <w:p w:rsidR="008F23D1" w:rsidRDefault="008F23D1" w:rsidP="002B5E66">
      <w:pPr>
        <w:pStyle w:val="Zhlav"/>
        <w:tabs>
          <w:tab w:val="clear" w:pos="4536"/>
          <w:tab w:val="clear" w:pos="9072"/>
        </w:tabs>
        <w:ind w:firstLine="708"/>
        <w:jc w:val="both"/>
        <w:rPr>
          <w:rFonts w:ascii="Arial" w:hAnsi="Arial" w:cs="Arial"/>
          <w:bCs/>
          <w:sz w:val="24"/>
          <w:szCs w:val="24"/>
        </w:rPr>
      </w:pPr>
    </w:p>
    <w:p w:rsidR="008428BD" w:rsidRPr="002B5E66" w:rsidRDefault="008428BD" w:rsidP="008428BD">
      <w:pPr>
        <w:pStyle w:val="Zkladntextodsazen"/>
        <w:ind w:firstLine="426"/>
        <w:rPr>
          <w:rFonts w:cs="Arial"/>
          <w:szCs w:val="24"/>
        </w:rPr>
      </w:pPr>
      <w:r>
        <w:rPr>
          <w:rFonts w:cs="Arial"/>
          <w:szCs w:val="24"/>
        </w:rPr>
        <w:t>Koncepce vodovodů není změnou č. 1 ÚP ovlivněna.</w:t>
      </w:r>
    </w:p>
    <w:p w:rsidR="008F23D1" w:rsidRPr="002B5E66" w:rsidRDefault="008F23D1" w:rsidP="002B5E66">
      <w:pPr>
        <w:pStyle w:val="Zhlav"/>
        <w:tabs>
          <w:tab w:val="clear" w:pos="4536"/>
          <w:tab w:val="clear" w:pos="9072"/>
        </w:tabs>
        <w:ind w:firstLine="708"/>
        <w:jc w:val="both"/>
        <w:rPr>
          <w:rFonts w:ascii="Arial" w:hAnsi="Arial" w:cs="Arial"/>
          <w:sz w:val="24"/>
          <w:szCs w:val="24"/>
        </w:rPr>
      </w:pPr>
    </w:p>
    <w:p w:rsidR="008F23D1" w:rsidRPr="002B5E66" w:rsidRDefault="008F23D1" w:rsidP="002B5E66">
      <w:pPr>
        <w:pStyle w:val="Zhlav"/>
        <w:tabs>
          <w:tab w:val="clear" w:pos="4536"/>
          <w:tab w:val="clear" w:pos="9072"/>
        </w:tabs>
        <w:ind w:firstLine="708"/>
        <w:jc w:val="both"/>
        <w:rPr>
          <w:rFonts w:ascii="Arial" w:hAnsi="Arial" w:cs="Arial"/>
          <w:sz w:val="24"/>
          <w:szCs w:val="24"/>
        </w:rPr>
      </w:pPr>
    </w:p>
    <w:p w:rsidR="008F23D1" w:rsidRPr="002B5E66" w:rsidRDefault="008F23D1" w:rsidP="00FE1E62">
      <w:pPr>
        <w:pStyle w:val="Nadpis2"/>
        <w:numPr>
          <w:ilvl w:val="1"/>
          <w:numId w:val="5"/>
        </w:numPr>
        <w:rPr>
          <w:rFonts w:cs="Arial"/>
          <w:szCs w:val="24"/>
        </w:rPr>
      </w:pPr>
      <w:r w:rsidRPr="002B5E66">
        <w:rPr>
          <w:rFonts w:cs="Arial"/>
          <w:szCs w:val="24"/>
        </w:rPr>
        <w:t xml:space="preserve"> </w:t>
      </w:r>
      <w:bookmarkStart w:id="32" w:name="_Toc409088270"/>
      <w:r w:rsidRPr="002B5E66">
        <w:rPr>
          <w:rFonts w:cs="Arial"/>
          <w:szCs w:val="24"/>
        </w:rPr>
        <w:t>Kanalizace</w:t>
      </w:r>
      <w:bookmarkEnd w:id="32"/>
    </w:p>
    <w:p w:rsidR="008F23D1" w:rsidRDefault="008F23D1" w:rsidP="002B5E66">
      <w:pPr>
        <w:pStyle w:val="Zhlav"/>
        <w:tabs>
          <w:tab w:val="clear" w:pos="4536"/>
          <w:tab w:val="clear" w:pos="9072"/>
        </w:tabs>
        <w:jc w:val="both"/>
        <w:rPr>
          <w:rFonts w:ascii="Arial" w:hAnsi="Arial" w:cs="Arial"/>
          <w:sz w:val="24"/>
          <w:szCs w:val="24"/>
        </w:rPr>
      </w:pPr>
    </w:p>
    <w:p w:rsidR="008428BD" w:rsidRDefault="008428BD" w:rsidP="008428BD">
      <w:pPr>
        <w:pStyle w:val="Zkladntextodsazen"/>
        <w:ind w:firstLine="426"/>
        <w:rPr>
          <w:rFonts w:cs="Arial"/>
          <w:szCs w:val="24"/>
        </w:rPr>
      </w:pPr>
      <w:r>
        <w:rPr>
          <w:rFonts w:cs="Arial"/>
          <w:szCs w:val="24"/>
        </w:rPr>
        <w:t>Koncepce kanalizace není změnou č. 1 ÚP ovlivněna.</w:t>
      </w:r>
    </w:p>
    <w:p w:rsidR="00907223" w:rsidRDefault="00907223" w:rsidP="008428BD">
      <w:pPr>
        <w:pStyle w:val="Zkladntextodsazen"/>
        <w:ind w:firstLine="426"/>
        <w:rPr>
          <w:rFonts w:cs="Arial"/>
          <w:szCs w:val="24"/>
        </w:rPr>
      </w:pPr>
    </w:p>
    <w:p w:rsidR="00907223" w:rsidRPr="002B5E66" w:rsidRDefault="00907223" w:rsidP="008428BD">
      <w:pPr>
        <w:pStyle w:val="Zkladntextodsazen"/>
        <w:ind w:firstLine="426"/>
        <w:rPr>
          <w:rFonts w:cs="Arial"/>
          <w:szCs w:val="24"/>
        </w:rPr>
      </w:pPr>
    </w:p>
    <w:p w:rsidR="008F23D1" w:rsidRPr="002B5E66" w:rsidRDefault="008F23D1" w:rsidP="00FE1E62">
      <w:pPr>
        <w:pStyle w:val="Nadpis2"/>
        <w:numPr>
          <w:ilvl w:val="1"/>
          <w:numId w:val="5"/>
        </w:numPr>
        <w:rPr>
          <w:rFonts w:cs="Arial"/>
          <w:szCs w:val="24"/>
        </w:rPr>
      </w:pPr>
      <w:r w:rsidRPr="002B5E66">
        <w:rPr>
          <w:rFonts w:cs="Arial"/>
          <w:szCs w:val="24"/>
        </w:rPr>
        <w:t xml:space="preserve"> </w:t>
      </w:r>
      <w:bookmarkStart w:id="33" w:name="_Toc409088271"/>
      <w:r w:rsidRPr="002B5E66">
        <w:rPr>
          <w:rFonts w:cs="Arial"/>
          <w:szCs w:val="24"/>
        </w:rPr>
        <w:t>Elektrorozvody</w:t>
      </w:r>
      <w:bookmarkEnd w:id="33"/>
    </w:p>
    <w:p w:rsidR="008F23D1" w:rsidRPr="002B5E66" w:rsidRDefault="008F23D1" w:rsidP="002B5E66">
      <w:pPr>
        <w:spacing w:after="0"/>
        <w:jc w:val="both"/>
        <w:rPr>
          <w:rFonts w:ascii="Arial" w:hAnsi="Arial" w:cs="Arial"/>
          <w:sz w:val="24"/>
          <w:szCs w:val="24"/>
          <w:u w:val="single"/>
        </w:rPr>
      </w:pPr>
    </w:p>
    <w:p w:rsidR="008428BD" w:rsidRPr="002B5E66" w:rsidRDefault="008428BD" w:rsidP="008428BD">
      <w:pPr>
        <w:pStyle w:val="Zkladntextodsazen"/>
        <w:ind w:firstLine="426"/>
        <w:rPr>
          <w:rFonts w:cs="Arial"/>
          <w:szCs w:val="24"/>
        </w:rPr>
      </w:pPr>
      <w:r>
        <w:rPr>
          <w:rFonts w:cs="Arial"/>
          <w:szCs w:val="24"/>
        </w:rPr>
        <w:t>Koncepce elektrorozvodů není změnou č. 1 ÚP ovlivněna.</w:t>
      </w:r>
    </w:p>
    <w:p w:rsidR="008428BD" w:rsidRPr="002B5E66" w:rsidRDefault="008428BD" w:rsidP="002B5E66">
      <w:pPr>
        <w:pStyle w:val="Zkladntextodsazen"/>
        <w:ind w:firstLine="0"/>
        <w:rPr>
          <w:rFonts w:cs="Arial"/>
          <w:szCs w:val="24"/>
          <w:u w:val="single"/>
        </w:rPr>
      </w:pPr>
    </w:p>
    <w:p w:rsidR="008F23D1" w:rsidRPr="002B5E66" w:rsidRDefault="008F23D1" w:rsidP="002B5E66">
      <w:pPr>
        <w:pStyle w:val="Zkladntextodsazen"/>
        <w:ind w:firstLine="0"/>
        <w:rPr>
          <w:rFonts w:cs="Arial"/>
          <w:szCs w:val="24"/>
          <w:u w:val="single"/>
        </w:rPr>
      </w:pPr>
    </w:p>
    <w:p w:rsidR="008F23D1" w:rsidRPr="002B5E66" w:rsidRDefault="008F23D1" w:rsidP="00FE1E62">
      <w:pPr>
        <w:pStyle w:val="Nadpis2"/>
        <w:numPr>
          <w:ilvl w:val="1"/>
          <w:numId w:val="5"/>
        </w:numPr>
        <w:rPr>
          <w:rFonts w:cs="Arial"/>
          <w:szCs w:val="24"/>
        </w:rPr>
      </w:pPr>
      <w:r w:rsidRPr="002B5E66">
        <w:rPr>
          <w:rFonts w:cs="Arial"/>
          <w:szCs w:val="24"/>
        </w:rPr>
        <w:t xml:space="preserve"> </w:t>
      </w:r>
      <w:bookmarkStart w:id="34" w:name="_Toc409088272"/>
      <w:r w:rsidRPr="002B5E66">
        <w:rPr>
          <w:rFonts w:cs="Arial"/>
          <w:szCs w:val="24"/>
        </w:rPr>
        <w:t>Spoje</w:t>
      </w:r>
      <w:bookmarkEnd w:id="34"/>
    </w:p>
    <w:p w:rsidR="008F23D1" w:rsidRPr="002B5E66" w:rsidRDefault="008F23D1" w:rsidP="002B5E66">
      <w:pPr>
        <w:pStyle w:val="Zkladntextodsazen"/>
        <w:ind w:firstLine="0"/>
        <w:rPr>
          <w:rFonts w:cs="Arial"/>
          <w:szCs w:val="24"/>
          <w:u w:val="single"/>
        </w:rPr>
      </w:pPr>
    </w:p>
    <w:p w:rsidR="008428BD" w:rsidRPr="002B5E66" w:rsidRDefault="008428BD" w:rsidP="008428BD">
      <w:pPr>
        <w:pStyle w:val="Zkladntextodsazen"/>
        <w:ind w:firstLine="426"/>
        <w:rPr>
          <w:rFonts w:cs="Arial"/>
          <w:szCs w:val="24"/>
        </w:rPr>
      </w:pPr>
      <w:r>
        <w:rPr>
          <w:rFonts w:cs="Arial"/>
          <w:szCs w:val="24"/>
        </w:rPr>
        <w:t>Koncepce spojů není změnou č. 1 ÚP ovlivněna.</w:t>
      </w:r>
    </w:p>
    <w:p w:rsidR="008F23D1" w:rsidRPr="002B5E66" w:rsidRDefault="008F23D1" w:rsidP="002B5E66">
      <w:pPr>
        <w:pStyle w:val="Zkladntextodsazen"/>
        <w:ind w:firstLine="0"/>
        <w:rPr>
          <w:rFonts w:cs="Arial"/>
          <w:szCs w:val="24"/>
          <w:u w:val="single"/>
        </w:rPr>
      </w:pPr>
    </w:p>
    <w:p w:rsidR="008F23D1" w:rsidRPr="002B5E66" w:rsidRDefault="008F23D1" w:rsidP="002B5E66">
      <w:pPr>
        <w:pStyle w:val="Zkladntextodsazen"/>
        <w:ind w:firstLine="0"/>
        <w:rPr>
          <w:rFonts w:cs="Arial"/>
          <w:szCs w:val="24"/>
          <w:u w:val="single"/>
        </w:rPr>
      </w:pPr>
    </w:p>
    <w:p w:rsidR="008F23D1" w:rsidRPr="002B5E66" w:rsidRDefault="008F23D1" w:rsidP="00FE1E62">
      <w:pPr>
        <w:pStyle w:val="Nadpis2"/>
        <w:numPr>
          <w:ilvl w:val="1"/>
          <w:numId w:val="5"/>
        </w:numPr>
        <w:rPr>
          <w:rFonts w:cs="Arial"/>
          <w:szCs w:val="24"/>
        </w:rPr>
      </w:pPr>
      <w:r w:rsidRPr="002B5E66">
        <w:rPr>
          <w:rFonts w:cs="Arial"/>
          <w:szCs w:val="24"/>
        </w:rPr>
        <w:t xml:space="preserve"> </w:t>
      </w:r>
      <w:bookmarkStart w:id="35" w:name="_Toc409088273"/>
      <w:r w:rsidRPr="002B5E66">
        <w:rPr>
          <w:rFonts w:cs="Arial"/>
          <w:szCs w:val="24"/>
        </w:rPr>
        <w:t>Plynovody</w:t>
      </w:r>
      <w:bookmarkEnd w:id="35"/>
    </w:p>
    <w:p w:rsidR="008F23D1" w:rsidRPr="002B5E66" w:rsidRDefault="008F23D1" w:rsidP="002B5E66">
      <w:pPr>
        <w:pStyle w:val="Zkladntextodsazen"/>
        <w:ind w:firstLine="0"/>
        <w:rPr>
          <w:rFonts w:cs="Arial"/>
          <w:szCs w:val="24"/>
          <w:u w:val="single"/>
        </w:rPr>
      </w:pPr>
    </w:p>
    <w:p w:rsidR="008428BD" w:rsidRPr="002B5E66" w:rsidRDefault="008428BD" w:rsidP="008428BD">
      <w:pPr>
        <w:pStyle w:val="Zkladntextodsazen"/>
        <w:ind w:firstLine="426"/>
        <w:rPr>
          <w:rFonts w:cs="Arial"/>
          <w:szCs w:val="24"/>
        </w:rPr>
      </w:pPr>
      <w:r>
        <w:rPr>
          <w:rFonts w:cs="Arial"/>
          <w:szCs w:val="24"/>
        </w:rPr>
        <w:t>Koncepce plynovodů není změnou č. 1 ÚP ovlivněna.</w:t>
      </w:r>
    </w:p>
    <w:p w:rsidR="008F23D1" w:rsidRDefault="008F23D1" w:rsidP="002B5E66">
      <w:pPr>
        <w:pStyle w:val="Zkladntextodsazen"/>
        <w:rPr>
          <w:rFonts w:cs="Arial"/>
          <w:szCs w:val="24"/>
        </w:rPr>
      </w:pPr>
    </w:p>
    <w:p w:rsidR="008F23D1" w:rsidRPr="002B5E66" w:rsidRDefault="008F23D1" w:rsidP="002B5E66">
      <w:pPr>
        <w:pStyle w:val="Zkladntextodsazen"/>
        <w:rPr>
          <w:rFonts w:cs="Arial"/>
          <w:szCs w:val="24"/>
        </w:rPr>
      </w:pPr>
    </w:p>
    <w:p w:rsidR="008F23D1" w:rsidRPr="002B5E66" w:rsidRDefault="008F23D1" w:rsidP="00FE1E62">
      <w:pPr>
        <w:pStyle w:val="Nadpis2"/>
        <w:numPr>
          <w:ilvl w:val="1"/>
          <w:numId w:val="5"/>
        </w:numPr>
        <w:rPr>
          <w:rFonts w:cs="Arial"/>
          <w:szCs w:val="24"/>
        </w:rPr>
      </w:pPr>
      <w:r w:rsidRPr="002B5E66">
        <w:rPr>
          <w:rFonts w:cs="Arial"/>
          <w:szCs w:val="24"/>
        </w:rPr>
        <w:t xml:space="preserve"> </w:t>
      </w:r>
      <w:bookmarkStart w:id="36" w:name="_Toc409088274"/>
      <w:r w:rsidRPr="002B5E66">
        <w:rPr>
          <w:rFonts w:cs="Arial"/>
          <w:szCs w:val="24"/>
        </w:rPr>
        <w:t>Zásobování teplem</w:t>
      </w:r>
      <w:bookmarkEnd w:id="36"/>
    </w:p>
    <w:p w:rsidR="008F23D1" w:rsidRPr="002B5E66" w:rsidRDefault="008F23D1" w:rsidP="002B5E66">
      <w:pPr>
        <w:pStyle w:val="Zkladntextodsazen"/>
        <w:ind w:firstLine="0"/>
        <w:rPr>
          <w:rFonts w:cs="Arial"/>
          <w:szCs w:val="24"/>
          <w:u w:val="single"/>
        </w:rPr>
      </w:pPr>
    </w:p>
    <w:p w:rsidR="008428BD" w:rsidRPr="002B5E66" w:rsidRDefault="008428BD" w:rsidP="008428BD">
      <w:pPr>
        <w:pStyle w:val="Zkladntextodsazen"/>
        <w:ind w:firstLine="426"/>
        <w:rPr>
          <w:rFonts w:cs="Arial"/>
          <w:szCs w:val="24"/>
        </w:rPr>
      </w:pPr>
      <w:r>
        <w:rPr>
          <w:rFonts w:cs="Arial"/>
          <w:szCs w:val="24"/>
        </w:rPr>
        <w:t>Koncepce zásobování teplem není změnou č. 1 ÚP ovlivněna.</w:t>
      </w:r>
    </w:p>
    <w:p w:rsidR="008F23D1" w:rsidRDefault="008F23D1" w:rsidP="002B5E66">
      <w:pPr>
        <w:pStyle w:val="Zkladntextodsazen"/>
        <w:ind w:firstLine="0"/>
        <w:rPr>
          <w:rFonts w:cs="Arial"/>
          <w:szCs w:val="24"/>
        </w:rPr>
      </w:pPr>
    </w:p>
    <w:p w:rsidR="00D07AB8" w:rsidRDefault="00D07AB8" w:rsidP="002B5E66">
      <w:pPr>
        <w:pStyle w:val="Zkladntextodsazen"/>
        <w:ind w:firstLine="0"/>
        <w:rPr>
          <w:rFonts w:cs="Arial"/>
          <w:szCs w:val="24"/>
        </w:rPr>
      </w:pPr>
    </w:p>
    <w:p w:rsidR="008F23D1" w:rsidRPr="002B5E66" w:rsidRDefault="008F23D1" w:rsidP="00FE1E62">
      <w:pPr>
        <w:pStyle w:val="Nadpis2"/>
        <w:numPr>
          <w:ilvl w:val="1"/>
          <w:numId w:val="5"/>
        </w:numPr>
        <w:tabs>
          <w:tab w:val="clear" w:pos="360"/>
          <w:tab w:val="num" w:pos="540"/>
        </w:tabs>
        <w:rPr>
          <w:rFonts w:cs="Arial"/>
          <w:szCs w:val="24"/>
        </w:rPr>
      </w:pPr>
      <w:bookmarkStart w:id="37" w:name="_Toc409088275"/>
      <w:r w:rsidRPr="002B5E66">
        <w:rPr>
          <w:rFonts w:cs="Arial"/>
          <w:szCs w:val="24"/>
        </w:rPr>
        <w:t>Odstraňování odpadů</w:t>
      </w:r>
      <w:bookmarkEnd w:id="37"/>
    </w:p>
    <w:p w:rsidR="008F23D1" w:rsidRPr="002B5E66" w:rsidRDefault="008F23D1" w:rsidP="002B5E66">
      <w:pPr>
        <w:pStyle w:val="Zkladntextodsazen"/>
        <w:ind w:firstLine="0"/>
        <w:rPr>
          <w:rFonts w:cs="Arial"/>
          <w:szCs w:val="24"/>
          <w:u w:val="single"/>
        </w:rPr>
      </w:pPr>
    </w:p>
    <w:p w:rsidR="008428BD" w:rsidRPr="002B5E66" w:rsidRDefault="008428BD" w:rsidP="008428BD">
      <w:pPr>
        <w:pStyle w:val="Zkladntextodsazen"/>
        <w:ind w:firstLine="426"/>
        <w:rPr>
          <w:rFonts w:cs="Arial"/>
          <w:szCs w:val="24"/>
        </w:rPr>
      </w:pPr>
      <w:r>
        <w:rPr>
          <w:rFonts w:cs="Arial"/>
          <w:szCs w:val="24"/>
        </w:rPr>
        <w:t>Koncepce odstraňování odpadů není změnou č. 1 ÚP ovlivněna.</w:t>
      </w:r>
    </w:p>
    <w:p w:rsidR="008F23D1" w:rsidRDefault="008F23D1" w:rsidP="002B5E66">
      <w:pPr>
        <w:pStyle w:val="Zkladntextodsazen"/>
        <w:rPr>
          <w:rFonts w:cs="Arial"/>
          <w:szCs w:val="24"/>
        </w:rPr>
      </w:pPr>
    </w:p>
    <w:p w:rsidR="008F23D1" w:rsidRPr="002B5E66" w:rsidRDefault="008F23D1" w:rsidP="002B5E66">
      <w:pPr>
        <w:pStyle w:val="Zkladntextodsazen"/>
        <w:rPr>
          <w:rFonts w:cs="Arial"/>
          <w:szCs w:val="24"/>
        </w:rPr>
      </w:pPr>
    </w:p>
    <w:p w:rsidR="008F23D1" w:rsidRPr="002B5E66" w:rsidRDefault="008F23D1" w:rsidP="00FE1E62">
      <w:pPr>
        <w:pStyle w:val="Nadpis2"/>
        <w:numPr>
          <w:ilvl w:val="1"/>
          <w:numId w:val="5"/>
        </w:numPr>
        <w:tabs>
          <w:tab w:val="clear" w:pos="360"/>
          <w:tab w:val="num" w:pos="540"/>
        </w:tabs>
        <w:rPr>
          <w:rFonts w:cs="Arial"/>
          <w:szCs w:val="24"/>
        </w:rPr>
      </w:pPr>
      <w:r w:rsidRPr="002B5E66">
        <w:rPr>
          <w:rFonts w:cs="Arial"/>
          <w:szCs w:val="24"/>
        </w:rPr>
        <w:t> </w:t>
      </w:r>
      <w:bookmarkStart w:id="38" w:name="_Toc409088276"/>
      <w:r w:rsidRPr="002B5E66">
        <w:rPr>
          <w:rFonts w:cs="Arial"/>
          <w:szCs w:val="24"/>
        </w:rPr>
        <w:t>ÚSES</w:t>
      </w:r>
      <w:bookmarkEnd w:id="38"/>
    </w:p>
    <w:p w:rsidR="008F23D1" w:rsidRDefault="008F23D1" w:rsidP="002B5E66">
      <w:pPr>
        <w:pStyle w:val="Zkladntextodsazen"/>
        <w:rPr>
          <w:rFonts w:cs="Arial"/>
          <w:szCs w:val="24"/>
        </w:rPr>
      </w:pPr>
    </w:p>
    <w:p w:rsidR="008428BD" w:rsidRDefault="008428BD" w:rsidP="008428BD">
      <w:pPr>
        <w:pStyle w:val="Zkladntextodsazen"/>
        <w:ind w:firstLine="450"/>
        <w:rPr>
          <w:rFonts w:cs="Arial"/>
          <w:szCs w:val="24"/>
        </w:rPr>
      </w:pPr>
      <w:r>
        <w:rPr>
          <w:rFonts w:cs="Arial"/>
          <w:szCs w:val="24"/>
        </w:rPr>
        <w:t>Ve změně č. 1 byla</w:t>
      </w:r>
      <w:r w:rsidRPr="00D71241">
        <w:rPr>
          <w:rFonts w:cs="Arial"/>
          <w:szCs w:val="24"/>
        </w:rPr>
        <w:t xml:space="preserve"> provedena oprava </w:t>
      </w:r>
      <w:r>
        <w:rPr>
          <w:rFonts w:cs="Arial"/>
          <w:szCs w:val="24"/>
        </w:rPr>
        <w:t xml:space="preserve">zákresu lokálního biocentra LBC 29 </w:t>
      </w:r>
      <w:r w:rsidRPr="00D71241">
        <w:rPr>
          <w:rFonts w:cs="Arial"/>
          <w:szCs w:val="24"/>
        </w:rPr>
        <w:t xml:space="preserve">– </w:t>
      </w:r>
      <w:r>
        <w:rPr>
          <w:rFonts w:cs="Arial"/>
          <w:szCs w:val="24"/>
        </w:rPr>
        <w:t>ve stávající dokumentaci je</w:t>
      </w:r>
      <w:r w:rsidRPr="00D71241">
        <w:rPr>
          <w:rFonts w:cs="Arial"/>
          <w:szCs w:val="24"/>
        </w:rPr>
        <w:t xml:space="preserve"> rozpor mezi textovou a grafickou částí týkající se vymezení lokálního biocentra 29 Dolní Mlýn – textová část uvádí jeho lokaci na pozem</w:t>
      </w:r>
      <w:r>
        <w:rPr>
          <w:rFonts w:cs="Arial"/>
          <w:szCs w:val="24"/>
        </w:rPr>
        <w:t>c</w:t>
      </w:r>
      <w:r w:rsidRPr="00D71241">
        <w:rPr>
          <w:rFonts w:cs="Arial"/>
          <w:szCs w:val="24"/>
        </w:rPr>
        <w:t>ích p.</w:t>
      </w:r>
      <w:r>
        <w:rPr>
          <w:rFonts w:cs="Arial"/>
          <w:szCs w:val="24"/>
        </w:rPr>
        <w:t xml:space="preserve"> </w:t>
      </w:r>
      <w:r w:rsidRPr="00D71241">
        <w:rPr>
          <w:rFonts w:cs="Arial"/>
          <w:szCs w:val="24"/>
        </w:rPr>
        <w:t>č. 373/1 a 1118, zatímco grafická část pozemek p.</w:t>
      </w:r>
      <w:r>
        <w:rPr>
          <w:rFonts w:cs="Arial"/>
          <w:szCs w:val="24"/>
        </w:rPr>
        <w:t xml:space="preserve"> </w:t>
      </w:r>
      <w:r w:rsidRPr="00D71241">
        <w:rPr>
          <w:rFonts w:cs="Arial"/>
          <w:szCs w:val="24"/>
        </w:rPr>
        <w:t>č. 373/1 jako součást LBC 29 neuvádí, ale situuje do LBC 29 pozemky p.</w:t>
      </w:r>
      <w:r>
        <w:rPr>
          <w:rFonts w:cs="Arial"/>
          <w:szCs w:val="24"/>
        </w:rPr>
        <w:t xml:space="preserve"> </w:t>
      </w:r>
      <w:r w:rsidRPr="00D71241">
        <w:rPr>
          <w:rFonts w:cs="Arial"/>
          <w:szCs w:val="24"/>
        </w:rPr>
        <w:t xml:space="preserve">č. 500/7 a 500/8. </w:t>
      </w:r>
    </w:p>
    <w:p w:rsidR="008428BD" w:rsidRDefault="008428BD" w:rsidP="008428BD">
      <w:pPr>
        <w:pStyle w:val="Zkladntextodsazen"/>
        <w:ind w:firstLine="450"/>
        <w:rPr>
          <w:rFonts w:cs="Arial"/>
          <w:szCs w:val="24"/>
        </w:rPr>
      </w:pPr>
    </w:p>
    <w:p w:rsidR="008428BD" w:rsidRDefault="008428BD" w:rsidP="008428BD">
      <w:pPr>
        <w:pStyle w:val="Zkladntextodsazen"/>
        <w:ind w:firstLine="450"/>
        <w:rPr>
          <w:rFonts w:cs="Arial"/>
          <w:szCs w:val="24"/>
        </w:rPr>
      </w:pPr>
      <w:r w:rsidRPr="00D71241">
        <w:rPr>
          <w:rFonts w:cs="Arial"/>
          <w:szCs w:val="24"/>
        </w:rPr>
        <w:t>Změna č. 1 jednoznačně vymez</w:t>
      </w:r>
      <w:r>
        <w:rPr>
          <w:rFonts w:cs="Arial"/>
          <w:szCs w:val="24"/>
        </w:rPr>
        <w:t xml:space="preserve">ila </w:t>
      </w:r>
      <w:r w:rsidRPr="00D71241">
        <w:rPr>
          <w:rFonts w:cs="Arial"/>
          <w:szCs w:val="24"/>
        </w:rPr>
        <w:t>rozsah LBC 29 Dolní Mlýn</w:t>
      </w:r>
      <w:r>
        <w:rPr>
          <w:rFonts w:cs="Arial"/>
          <w:szCs w:val="24"/>
        </w:rPr>
        <w:t xml:space="preserve"> – v souladu s vyjádřením OŽP, MěÚ Chrudim je vymezeno na celém pozemku p. č. </w:t>
      </w:r>
      <w:r w:rsidRPr="00A52EB3">
        <w:rPr>
          <w:rFonts w:cs="Arial"/>
          <w:szCs w:val="24"/>
        </w:rPr>
        <w:t>373/1 a části pozemku p.</w:t>
      </w:r>
      <w:r>
        <w:rPr>
          <w:rFonts w:cs="Arial"/>
          <w:szCs w:val="24"/>
        </w:rPr>
        <w:t xml:space="preserve"> </w:t>
      </w:r>
      <w:r w:rsidRPr="00A52EB3">
        <w:rPr>
          <w:rFonts w:cs="Arial"/>
          <w:szCs w:val="24"/>
        </w:rPr>
        <w:t xml:space="preserve">č. 1122/1 (tok </w:t>
      </w:r>
      <w:proofErr w:type="spellStart"/>
      <w:r w:rsidRPr="00A52EB3">
        <w:rPr>
          <w:rFonts w:cs="Arial"/>
          <w:szCs w:val="24"/>
        </w:rPr>
        <w:t>Holetínky</w:t>
      </w:r>
      <w:proofErr w:type="spellEnd"/>
      <w:r w:rsidRPr="00A52EB3">
        <w:rPr>
          <w:rFonts w:cs="Arial"/>
          <w:szCs w:val="24"/>
        </w:rPr>
        <w:t xml:space="preserve">), oba v </w:t>
      </w:r>
      <w:proofErr w:type="spellStart"/>
      <w:r w:rsidRPr="00A52EB3">
        <w:rPr>
          <w:rFonts w:cs="Arial"/>
          <w:szCs w:val="24"/>
        </w:rPr>
        <w:t>k.ú</w:t>
      </w:r>
      <w:proofErr w:type="spellEnd"/>
      <w:r w:rsidRPr="00A52EB3">
        <w:rPr>
          <w:rFonts w:cs="Arial"/>
          <w:szCs w:val="24"/>
        </w:rPr>
        <w:t>. Zaječice</w:t>
      </w:r>
      <w:r>
        <w:rPr>
          <w:rFonts w:cs="Arial"/>
          <w:szCs w:val="24"/>
        </w:rPr>
        <w:t xml:space="preserve">. Jedná se o </w:t>
      </w:r>
      <w:r w:rsidRPr="00D71241">
        <w:rPr>
          <w:rFonts w:cs="Arial"/>
          <w:szCs w:val="24"/>
        </w:rPr>
        <w:t>luční společenstvo s navazujícím vodním tokem a jeho břehovými porosty</w:t>
      </w:r>
      <w:r>
        <w:rPr>
          <w:rFonts w:cs="Arial"/>
          <w:szCs w:val="24"/>
        </w:rPr>
        <w:t xml:space="preserve">. </w:t>
      </w:r>
    </w:p>
    <w:p w:rsidR="008F23D1" w:rsidRDefault="008F23D1" w:rsidP="002B5E66">
      <w:pPr>
        <w:spacing w:after="0"/>
        <w:rPr>
          <w:rFonts w:ascii="Arial" w:hAnsi="Arial" w:cs="Arial"/>
        </w:rPr>
      </w:pPr>
    </w:p>
    <w:p w:rsidR="008F23D1" w:rsidRPr="002F4381" w:rsidRDefault="008F23D1" w:rsidP="002B5E66">
      <w:pPr>
        <w:spacing w:after="0"/>
        <w:rPr>
          <w:rFonts w:ascii="Arial" w:hAnsi="Arial" w:cs="Arial"/>
        </w:rPr>
      </w:pPr>
    </w:p>
    <w:p w:rsidR="008F23D1" w:rsidRPr="002F4381" w:rsidRDefault="008F23D1" w:rsidP="00FE1E62">
      <w:pPr>
        <w:pStyle w:val="Nadpis2"/>
        <w:numPr>
          <w:ilvl w:val="1"/>
          <w:numId w:val="5"/>
        </w:numPr>
        <w:tabs>
          <w:tab w:val="clear" w:pos="360"/>
          <w:tab w:val="num" w:pos="540"/>
        </w:tabs>
        <w:rPr>
          <w:rFonts w:cs="Arial"/>
        </w:rPr>
      </w:pPr>
      <w:r w:rsidRPr="002F4381">
        <w:rPr>
          <w:rFonts w:cs="Arial"/>
        </w:rPr>
        <w:lastRenderedPageBreak/>
        <w:t> </w:t>
      </w:r>
      <w:bookmarkStart w:id="39" w:name="_Toc409088277"/>
      <w:r w:rsidRPr="002F4381">
        <w:rPr>
          <w:rFonts w:cs="Arial"/>
        </w:rPr>
        <w:t>Prostupnost krajiny, protierozní opatření</w:t>
      </w:r>
      <w:bookmarkEnd w:id="39"/>
      <w:r w:rsidRPr="002F4381">
        <w:rPr>
          <w:rFonts w:cs="Arial"/>
        </w:rPr>
        <w:t xml:space="preserve"> </w:t>
      </w:r>
    </w:p>
    <w:p w:rsidR="008F23D1" w:rsidRPr="002F4381" w:rsidRDefault="008F23D1" w:rsidP="002B5E66">
      <w:pPr>
        <w:spacing w:after="0"/>
        <w:rPr>
          <w:rFonts w:ascii="Arial" w:hAnsi="Arial" w:cs="Arial"/>
        </w:rPr>
      </w:pPr>
    </w:p>
    <w:p w:rsidR="008428BD" w:rsidRPr="002B5E66" w:rsidRDefault="008428BD" w:rsidP="008428BD">
      <w:pPr>
        <w:pStyle w:val="Zkladntextodsazen"/>
        <w:ind w:firstLine="426"/>
        <w:rPr>
          <w:rFonts w:cs="Arial"/>
          <w:szCs w:val="24"/>
        </w:rPr>
      </w:pPr>
      <w:r>
        <w:rPr>
          <w:rFonts w:cs="Arial"/>
          <w:szCs w:val="24"/>
        </w:rPr>
        <w:t>Propustnost krajiny ani protierozní opatření nejsou změnou č. 1 ÚP ovlivněny.</w:t>
      </w:r>
    </w:p>
    <w:p w:rsidR="008F23D1" w:rsidRPr="002B5E66" w:rsidRDefault="008F23D1" w:rsidP="002B5E66">
      <w:pPr>
        <w:spacing w:after="0"/>
        <w:ind w:firstLine="576"/>
        <w:jc w:val="both"/>
        <w:rPr>
          <w:rFonts w:ascii="Arial" w:hAnsi="Arial" w:cs="Arial"/>
          <w:sz w:val="24"/>
          <w:szCs w:val="24"/>
        </w:rPr>
      </w:pPr>
    </w:p>
    <w:p w:rsidR="008F23D1" w:rsidRPr="002B5E66" w:rsidRDefault="008F23D1" w:rsidP="002B5E66">
      <w:pPr>
        <w:spacing w:after="0"/>
        <w:ind w:firstLine="576"/>
        <w:jc w:val="both"/>
        <w:rPr>
          <w:rFonts w:ascii="Arial" w:hAnsi="Arial" w:cs="Arial"/>
          <w:sz w:val="24"/>
          <w:szCs w:val="24"/>
        </w:rPr>
      </w:pPr>
    </w:p>
    <w:p w:rsidR="008F23D1" w:rsidRPr="002B5E66" w:rsidRDefault="008F23D1" w:rsidP="00FE1E62">
      <w:pPr>
        <w:pStyle w:val="Nadpis2"/>
        <w:numPr>
          <w:ilvl w:val="1"/>
          <w:numId w:val="5"/>
        </w:numPr>
        <w:tabs>
          <w:tab w:val="clear" w:pos="360"/>
          <w:tab w:val="num" w:pos="540"/>
        </w:tabs>
        <w:rPr>
          <w:rFonts w:cs="Arial"/>
          <w:szCs w:val="24"/>
        </w:rPr>
      </w:pPr>
      <w:r w:rsidRPr="002B5E66">
        <w:rPr>
          <w:rFonts w:cs="Arial"/>
          <w:szCs w:val="24"/>
        </w:rPr>
        <w:t> </w:t>
      </w:r>
      <w:bookmarkStart w:id="40" w:name="_Toc409088278"/>
      <w:r w:rsidRPr="002B5E66">
        <w:rPr>
          <w:rFonts w:cs="Arial"/>
          <w:szCs w:val="24"/>
        </w:rPr>
        <w:t>Záplavové území – ochrana před povodněmi</w:t>
      </w:r>
      <w:bookmarkEnd w:id="40"/>
    </w:p>
    <w:p w:rsidR="008F23D1" w:rsidRPr="002B5E66" w:rsidRDefault="008F23D1" w:rsidP="002B5E66">
      <w:pPr>
        <w:spacing w:after="0"/>
        <w:jc w:val="both"/>
        <w:rPr>
          <w:rFonts w:ascii="Arial" w:hAnsi="Arial" w:cs="Arial"/>
          <w:sz w:val="24"/>
          <w:szCs w:val="24"/>
        </w:rPr>
      </w:pPr>
    </w:p>
    <w:p w:rsidR="008F23D1" w:rsidRPr="002B5E66" w:rsidRDefault="008F23D1" w:rsidP="008428BD">
      <w:pPr>
        <w:spacing w:after="0"/>
        <w:ind w:firstLine="360"/>
        <w:jc w:val="both"/>
        <w:rPr>
          <w:rFonts w:ascii="Arial" w:hAnsi="Arial" w:cs="Arial"/>
          <w:sz w:val="24"/>
          <w:szCs w:val="24"/>
        </w:rPr>
      </w:pPr>
      <w:r w:rsidRPr="002B5E66">
        <w:rPr>
          <w:rFonts w:ascii="Arial" w:hAnsi="Arial" w:cs="Arial"/>
          <w:sz w:val="24"/>
          <w:szCs w:val="24"/>
        </w:rPr>
        <w:t xml:space="preserve">V řešeném území </w:t>
      </w:r>
      <w:r w:rsidR="00E6056F">
        <w:rPr>
          <w:rFonts w:ascii="Arial" w:hAnsi="Arial" w:cs="Arial"/>
          <w:sz w:val="24"/>
          <w:szCs w:val="24"/>
        </w:rPr>
        <w:t xml:space="preserve">je </w:t>
      </w:r>
      <w:r w:rsidRPr="002B5E66">
        <w:rPr>
          <w:rFonts w:ascii="Arial" w:hAnsi="Arial" w:cs="Arial"/>
          <w:sz w:val="24"/>
          <w:szCs w:val="24"/>
        </w:rPr>
        <w:t>vyhlášeno záplavové území</w:t>
      </w:r>
      <w:r w:rsidR="007C5B82">
        <w:rPr>
          <w:rFonts w:ascii="Arial" w:hAnsi="Arial" w:cs="Arial"/>
          <w:sz w:val="24"/>
          <w:szCs w:val="24"/>
        </w:rPr>
        <w:t xml:space="preserve"> a</w:t>
      </w:r>
      <w:r w:rsidR="00E6056F">
        <w:rPr>
          <w:rFonts w:ascii="Arial" w:hAnsi="Arial" w:cs="Arial"/>
          <w:sz w:val="24"/>
          <w:szCs w:val="24"/>
        </w:rPr>
        <w:t xml:space="preserve"> aktivní zóna podél toku Ležáku</w:t>
      </w:r>
      <w:r w:rsidRPr="002B5E66">
        <w:rPr>
          <w:rFonts w:ascii="Arial" w:hAnsi="Arial" w:cs="Arial"/>
          <w:sz w:val="24"/>
          <w:szCs w:val="24"/>
        </w:rPr>
        <w:t>.</w:t>
      </w:r>
      <w:r w:rsidR="00E6056F">
        <w:rPr>
          <w:rFonts w:ascii="Arial" w:hAnsi="Arial" w:cs="Arial"/>
          <w:sz w:val="24"/>
          <w:szCs w:val="24"/>
        </w:rPr>
        <w:t xml:space="preserve"> Návrhová lokalita Z16 nového rybníka Iva a rozšíření stávajícího rybníka Míra</w:t>
      </w:r>
      <w:r w:rsidR="007C5B82">
        <w:rPr>
          <w:rFonts w:ascii="Arial" w:hAnsi="Arial" w:cs="Arial"/>
          <w:sz w:val="24"/>
          <w:szCs w:val="24"/>
        </w:rPr>
        <w:t xml:space="preserve"> zasahuje do záplavového území Q</w:t>
      </w:r>
      <w:r w:rsidR="007C5B82" w:rsidRPr="007C5B82">
        <w:rPr>
          <w:rFonts w:ascii="Arial" w:hAnsi="Arial" w:cs="Arial"/>
          <w:sz w:val="24"/>
          <w:szCs w:val="24"/>
          <w:vertAlign w:val="subscript"/>
        </w:rPr>
        <w:t>100</w:t>
      </w:r>
      <w:r w:rsidR="007C5B82">
        <w:rPr>
          <w:rFonts w:ascii="Arial" w:hAnsi="Arial" w:cs="Arial"/>
          <w:sz w:val="24"/>
          <w:szCs w:val="24"/>
          <w:vertAlign w:val="subscript"/>
        </w:rPr>
        <w:t xml:space="preserve">, </w:t>
      </w:r>
      <w:r w:rsidR="007C5B82" w:rsidRPr="007C5B82">
        <w:rPr>
          <w:rFonts w:ascii="Arial" w:hAnsi="Arial" w:cs="Arial"/>
          <w:sz w:val="24"/>
          <w:szCs w:val="24"/>
        </w:rPr>
        <w:t>což musí být při vlastní realizaci zohledněno</w:t>
      </w:r>
      <w:r w:rsidR="007C5B82">
        <w:rPr>
          <w:rFonts w:ascii="Arial" w:hAnsi="Arial" w:cs="Arial"/>
          <w:sz w:val="24"/>
          <w:szCs w:val="24"/>
        </w:rPr>
        <w:t>. Projektovaná plocha musí být upravena tak, aby nezasahovala do aktivní zóny vodního toku.</w:t>
      </w:r>
      <w:r w:rsidRPr="002B5E66">
        <w:rPr>
          <w:rFonts w:ascii="Arial" w:hAnsi="Arial" w:cs="Arial"/>
          <w:sz w:val="24"/>
          <w:szCs w:val="24"/>
        </w:rPr>
        <w:t xml:space="preserve"> </w:t>
      </w:r>
    </w:p>
    <w:p w:rsidR="00E77905" w:rsidRPr="002B5E66" w:rsidRDefault="00E77905" w:rsidP="002B5E66">
      <w:pPr>
        <w:pStyle w:val="Zkladntextodsazen"/>
        <w:ind w:firstLine="540"/>
        <w:rPr>
          <w:rFonts w:cs="Arial"/>
          <w:bCs/>
          <w:szCs w:val="24"/>
        </w:rPr>
      </w:pPr>
    </w:p>
    <w:p w:rsidR="008F23D1" w:rsidRPr="002B5E66" w:rsidRDefault="008F23D1" w:rsidP="002B5E66">
      <w:pPr>
        <w:pStyle w:val="Zkladntextodsazen"/>
        <w:ind w:firstLine="540"/>
        <w:rPr>
          <w:rFonts w:cs="Arial"/>
          <w:bCs/>
          <w:szCs w:val="24"/>
        </w:rPr>
      </w:pPr>
    </w:p>
    <w:p w:rsidR="008F23D1" w:rsidRPr="002B5E66" w:rsidRDefault="008F23D1" w:rsidP="00FE1E62">
      <w:pPr>
        <w:pStyle w:val="Nadpis2"/>
        <w:numPr>
          <w:ilvl w:val="1"/>
          <w:numId w:val="5"/>
        </w:numPr>
        <w:tabs>
          <w:tab w:val="clear" w:pos="360"/>
          <w:tab w:val="num" w:pos="540"/>
        </w:tabs>
        <w:rPr>
          <w:rFonts w:cs="Arial"/>
          <w:szCs w:val="24"/>
        </w:rPr>
      </w:pPr>
      <w:r w:rsidRPr="002B5E66">
        <w:rPr>
          <w:rFonts w:cs="Arial"/>
          <w:szCs w:val="24"/>
        </w:rPr>
        <w:t xml:space="preserve"> </w:t>
      </w:r>
      <w:bookmarkStart w:id="41" w:name="_Toc409088279"/>
      <w:r w:rsidRPr="002B5E66">
        <w:rPr>
          <w:rFonts w:cs="Arial"/>
          <w:szCs w:val="24"/>
        </w:rPr>
        <w:t>Plochy pro dobývání nerostů</w:t>
      </w:r>
      <w:bookmarkEnd w:id="41"/>
      <w:r w:rsidRPr="002B5E66">
        <w:rPr>
          <w:rFonts w:cs="Arial"/>
          <w:szCs w:val="24"/>
        </w:rPr>
        <w:t xml:space="preserve"> </w:t>
      </w:r>
    </w:p>
    <w:p w:rsidR="008F23D1" w:rsidRPr="002B5E66" w:rsidRDefault="008F23D1" w:rsidP="002B5E66">
      <w:pPr>
        <w:pStyle w:val="Zkladntextodsazen"/>
        <w:ind w:firstLine="0"/>
        <w:rPr>
          <w:rFonts w:cs="Arial"/>
          <w:szCs w:val="24"/>
        </w:rPr>
      </w:pPr>
    </w:p>
    <w:p w:rsidR="008F23D1" w:rsidRPr="002B5E66" w:rsidRDefault="007C5B82" w:rsidP="007C5B82">
      <w:pPr>
        <w:pStyle w:val="Zkladntextodsazen"/>
        <w:ind w:firstLine="360"/>
        <w:rPr>
          <w:rFonts w:cs="Arial"/>
          <w:szCs w:val="24"/>
        </w:rPr>
      </w:pPr>
      <w:r>
        <w:rPr>
          <w:rFonts w:cs="Arial"/>
          <w:szCs w:val="24"/>
        </w:rPr>
        <w:t xml:space="preserve">Lokality změny č. 1 do ploch </w:t>
      </w:r>
      <w:r w:rsidR="008F23D1" w:rsidRPr="002B5E66">
        <w:rPr>
          <w:rFonts w:cs="Arial"/>
          <w:szCs w:val="24"/>
        </w:rPr>
        <w:t>přípustn</w:t>
      </w:r>
      <w:r>
        <w:rPr>
          <w:rFonts w:cs="Arial"/>
          <w:szCs w:val="24"/>
        </w:rPr>
        <w:t>ých</w:t>
      </w:r>
      <w:r w:rsidR="008F23D1" w:rsidRPr="002B5E66">
        <w:rPr>
          <w:rFonts w:cs="Arial"/>
          <w:szCs w:val="24"/>
        </w:rPr>
        <w:t xml:space="preserve"> pro dobývání ložisek nerostů</w:t>
      </w:r>
      <w:r>
        <w:rPr>
          <w:rFonts w:cs="Arial"/>
          <w:szCs w:val="24"/>
        </w:rPr>
        <w:t xml:space="preserve"> nezasahují</w:t>
      </w:r>
      <w:r w:rsidR="008F23D1" w:rsidRPr="002B5E66">
        <w:rPr>
          <w:rFonts w:cs="Arial"/>
          <w:szCs w:val="24"/>
        </w:rPr>
        <w:t xml:space="preserve">.  </w:t>
      </w:r>
    </w:p>
    <w:p w:rsidR="008F23D1" w:rsidRPr="002B5E66" w:rsidRDefault="008F23D1" w:rsidP="002B5E66">
      <w:pPr>
        <w:pStyle w:val="Zkladntextodsazen"/>
        <w:rPr>
          <w:rFonts w:cs="Arial"/>
          <w:szCs w:val="24"/>
        </w:rPr>
      </w:pPr>
    </w:p>
    <w:p w:rsidR="008F23D1" w:rsidRPr="002B5E66" w:rsidRDefault="008F23D1" w:rsidP="002B5E66">
      <w:pPr>
        <w:pStyle w:val="Zkladntextodsazen"/>
        <w:rPr>
          <w:rFonts w:cs="Arial"/>
          <w:szCs w:val="24"/>
        </w:rPr>
      </w:pPr>
    </w:p>
    <w:p w:rsidR="008F23D1" w:rsidRPr="002B5E66" w:rsidRDefault="008F23D1" w:rsidP="00FE1E62">
      <w:pPr>
        <w:pStyle w:val="Nadpis2"/>
        <w:numPr>
          <w:ilvl w:val="1"/>
          <w:numId w:val="5"/>
        </w:numPr>
        <w:tabs>
          <w:tab w:val="clear" w:pos="360"/>
          <w:tab w:val="num" w:pos="540"/>
        </w:tabs>
        <w:rPr>
          <w:rFonts w:cs="Arial"/>
          <w:szCs w:val="24"/>
        </w:rPr>
      </w:pPr>
      <w:r w:rsidRPr="002B5E66">
        <w:rPr>
          <w:rFonts w:cs="Arial"/>
          <w:szCs w:val="24"/>
        </w:rPr>
        <w:t xml:space="preserve"> </w:t>
      </w:r>
      <w:bookmarkStart w:id="42" w:name="_Toc409088280"/>
      <w:r w:rsidRPr="002B5E66">
        <w:rPr>
          <w:rFonts w:cs="Arial"/>
          <w:szCs w:val="24"/>
        </w:rPr>
        <w:t>Požadavky z hlediska ochrany obyvatelstva</w:t>
      </w:r>
      <w:bookmarkEnd w:id="42"/>
      <w:r w:rsidRPr="002B5E66">
        <w:rPr>
          <w:rFonts w:cs="Arial"/>
          <w:szCs w:val="24"/>
        </w:rPr>
        <w:t xml:space="preserve"> </w:t>
      </w:r>
    </w:p>
    <w:p w:rsidR="008F23D1" w:rsidRPr="002B5E66" w:rsidRDefault="008F23D1" w:rsidP="002B5E66">
      <w:pPr>
        <w:pStyle w:val="Zkladntextodsazen"/>
        <w:ind w:firstLine="0"/>
        <w:rPr>
          <w:rFonts w:cs="Arial"/>
          <w:szCs w:val="24"/>
          <w:u w:val="single"/>
        </w:rPr>
      </w:pPr>
    </w:p>
    <w:p w:rsidR="007C5B82" w:rsidRPr="002B5E66" w:rsidRDefault="007C5B82" w:rsidP="007C5B82">
      <w:pPr>
        <w:pStyle w:val="Zkladntextodsazen"/>
        <w:ind w:firstLine="360"/>
        <w:rPr>
          <w:rFonts w:cs="Arial"/>
          <w:szCs w:val="24"/>
        </w:rPr>
      </w:pPr>
      <w:r>
        <w:rPr>
          <w:rFonts w:cs="Arial"/>
          <w:szCs w:val="24"/>
        </w:rPr>
        <w:t>Koncepce ochrany obyvatelstva není změnou č. 1 ÚP ovlivněna.</w:t>
      </w:r>
    </w:p>
    <w:p w:rsidR="008F23D1" w:rsidRPr="002B5E66" w:rsidRDefault="008F23D1" w:rsidP="002B5E66">
      <w:pPr>
        <w:pStyle w:val="Zhlav"/>
        <w:tabs>
          <w:tab w:val="clear" w:pos="4536"/>
          <w:tab w:val="clear" w:pos="9072"/>
        </w:tabs>
        <w:ind w:firstLine="708"/>
        <w:jc w:val="both"/>
        <w:rPr>
          <w:rFonts w:ascii="Arial" w:hAnsi="Arial" w:cs="Arial"/>
          <w:sz w:val="24"/>
          <w:szCs w:val="24"/>
        </w:rPr>
      </w:pPr>
    </w:p>
    <w:p w:rsidR="008F23D1" w:rsidRPr="002B5E66" w:rsidRDefault="008F23D1" w:rsidP="002B5E66">
      <w:pPr>
        <w:pStyle w:val="Zhlav"/>
        <w:tabs>
          <w:tab w:val="clear" w:pos="4536"/>
          <w:tab w:val="clear" w:pos="9072"/>
        </w:tabs>
        <w:ind w:firstLine="708"/>
        <w:jc w:val="both"/>
        <w:rPr>
          <w:rFonts w:ascii="Arial" w:hAnsi="Arial" w:cs="Arial"/>
          <w:sz w:val="24"/>
          <w:szCs w:val="24"/>
        </w:rPr>
      </w:pPr>
    </w:p>
    <w:p w:rsidR="008F23D1" w:rsidRPr="002B5E66" w:rsidRDefault="008F23D1" w:rsidP="00FE1E62">
      <w:pPr>
        <w:pStyle w:val="Nadpis2"/>
        <w:numPr>
          <w:ilvl w:val="1"/>
          <w:numId w:val="5"/>
        </w:numPr>
        <w:tabs>
          <w:tab w:val="clear" w:pos="360"/>
          <w:tab w:val="num" w:pos="540"/>
        </w:tabs>
        <w:rPr>
          <w:rFonts w:cs="Arial"/>
          <w:szCs w:val="24"/>
        </w:rPr>
      </w:pPr>
      <w:r w:rsidRPr="002B5E66">
        <w:rPr>
          <w:rFonts w:cs="Arial"/>
          <w:szCs w:val="24"/>
        </w:rPr>
        <w:t xml:space="preserve"> </w:t>
      </w:r>
      <w:bookmarkStart w:id="43" w:name="_Toc409088281"/>
      <w:r w:rsidRPr="002B5E66">
        <w:rPr>
          <w:rFonts w:cs="Arial"/>
          <w:szCs w:val="24"/>
        </w:rPr>
        <w:t>Ochranná pásma</w:t>
      </w:r>
      <w:bookmarkEnd w:id="43"/>
    </w:p>
    <w:p w:rsidR="008F23D1" w:rsidRPr="002B5E66" w:rsidRDefault="008F23D1" w:rsidP="002B5E66">
      <w:pPr>
        <w:spacing w:after="0"/>
        <w:rPr>
          <w:rFonts w:ascii="Arial" w:hAnsi="Arial" w:cs="Arial"/>
          <w:sz w:val="24"/>
          <w:szCs w:val="24"/>
        </w:rPr>
      </w:pPr>
    </w:p>
    <w:p w:rsidR="008F23D1" w:rsidRPr="002B5E66" w:rsidRDefault="008F23D1" w:rsidP="00372ED8">
      <w:pPr>
        <w:spacing w:after="0"/>
        <w:ind w:firstLine="360"/>
        <w:jc w:val="both"/>
        <w:rPr>
          <w:rFonts w:ascii="Arial" w:hAnsi="Arial" w:cs="Arial"/>
          <w:sz w:val="24"/>
          <w:szCs w:val="24"/>
        </w:rPr>
      </w:pPr>
      <w:r w:rsidRPr="002B5E66">
        <w:rPr>
          <w:rFonts w:ascii="Arial" w:hAnsi="Arial" w:cs="Arial"/>
          <w:sz w:val="24"/>
          <w:szCs w:val="24"/>
        </w:rPr>
        <w:t>V</w:t>
      </w:r>
      <w:r w:rsidR="00372ED8">
        <w:rPr>
          <w:rFonts w:ascii="Arial" w:hAnsi="Arial" w:cs="Arial"/>
          <w:sz w:val="24"/>
          <w:szCs w:val="24"/>
        </w:rPr>
        <w:t xml:space="preserve"> rozvojových lokalitách změny č. 1 (Z16 a Z17) musí být respektována zejména následující ochranná pásma: </w:t>
      </w:r>
    </w:p>
    <w:p w:rsidR="008F23D1" w:rsidRPr="002B5E66" w:rsidRDefault="008F23D1" w:rsidP="002B5E66">
      <w:pPr>
        <w:spacing w:after="0"/>
        <w:jc w:val="both"/>
        <w:rPr>
          <w:rFonts w:ascii="Arial" w:hAnsi="Arial" w:cs="Arial"/>
          <w:sz w:val="24"/>
          <w:szCs w:val="24"/>
        </w:rPr>
      </w:pPr>
    </w:p>
    <w:p w:rsidR="008F23D1" w:rsidRPr="002B5E66" w:rsidRDefault="00CE13DF" w:rsidP="00FE1E62">
      <w:pPr>
        <w:pStyle w:val="Zkladntextodsazen"/>
        <w:numPr>
          <w:ilvl w:val="0"/>
          <w:numId w:val="3"/>
        </w:numPr>
        <w:spacing w:line="300" w:lineRule="exact"/>
        <w:rPr>
          <w:rFonts w:cs="Arial"/>
          <w:szCs w:val="24"/>
        </w:rPr>
      </w:pPr>
      <w:r>
        <w:rPr>
          <w:rFonts w:cs="Arial"/>
          <w:szCs w:val="24"/>
        </w:rPr>
        <w:t>p</w:t>
      </w:r>
      <w:r w:rsidR="008F23D1" w:rsidRPr="002B5E66">
        <w:rPr>
          <w:rFonts w:cs="Arial"/>
          <w:szCs w:val="24"/>
        </w:rPr>
        <w:t xml:space="preserve">odél vodních toků je stanoveno </w:t>
      </w:r>
      <w:r w:rsidR="008F23D1" w:rsidRPr="002B5E66">
        <w:rPr>
          <w:rFonts w:cs="Arial"/>
          <w:b/>
          <w:szCs w:val="24"/>
        </w:rPr>
        <w:t>ochranné pásmo vodních toků</w:t>
      </w:r>
      <w:r w:rsidR="008F23D1" w:rsidRPr="002B5E66">
        <w:rPr>
          <w:rFonts w:cs="Arial"/>
          <w:szCs w:val="24"/>
        </w:rPr>
        <w:t xml:space="preserve"> v šíři 6 m (drobné toky) od břehové čáry</w:t>
      </w:r>
      <w:r>
        <w:rPr>
          <w:rFonts w:cs="Arial"/>
          <w:szCs w:val="24"/>
        </w:rPr>
        <w:t xml:space="preserve">; </w:t>
      </w:r>
      <w:r w:rsidRPr="00CE13DF">
        <w:rPr>
          <w:rFonts w:cs="Arial"/>
          <w:b/>
          <w:szCs w:val="24"/>
        </w:rPr>
        <w:t>záplavové území a aktivní z</w:t>
      </w:r>
      <w:r>
        <w:rPr>
          <w:rFonts w:cs="Arial"/>
          <w:szCs w:val="24"/>
        </w:rPr>
        <w:t>óna vyhlášené podél vodního toku,</w:t>
      </w:r>
    </w:p>
    <w:p w:rsidR="008F23D1" w:rsidRPr="002B5E66" w:rsidRDefault="00CE13DF" w:rsidP="00FE1E62">
      <w:pPr>
        <w:pStyle w:val="Zkladntextodsazen"/>
        <w:numPr>
          <w:ilvl w:val="0"/>
          <w:numId w:val="3"/>
        </w:numPr>
        <w:spacing w:line="300" w:lineRule="exact"/>
        <w:rPr>
          <w:rFonts w:cs="Arial"/>
          <w:szCs w:val="24"/>
        </w:rPr>
      </w:pPr>
      <w:r>
        <w:rPr>
          <w:rFonts w:cs="Arial"/>
          <w:szCs w:val="24"/>
        </w:rPr>
        <w:t>c</w:t>
      </w:r>
      <w:r w:rsidR="008F23D1" w:rsidRPr="002B5E66">
        <w:rPr>
          <w:rFonts w:cs="Arial"/>
          <w:szCs w:val="24"/>
        </w:rPr>
        <w:t xml:space="preserve">elé řešené území je </w:t>
      </w:r>
      <w:r w:rsidR="008F23D1" w:rsidRPr="00CE13DF">
        <w:rPr>
          <w:rFonts w:cs="Arial"/>
          <w:b/>
          <w:szCs w:val="24"/>
        </w:rPr>
        <w:t>územím s</w:t>
      </w:r>
      <w:r w:rsidR="008F23D1" w:rsidRPr="00CE13DF">
        <w:rPr>
          <w:rFonts w:cs="Arial"/>
          <w:szCs w:val="24"/>
        </w:rPr>
        <w:t> </w:t>
      </w:r>
      <w:r w:rsidR="008F23D1" w:rsidRPr="00CE13DF">
        <w:rPr>
          <w:rFonts w:cs="Arial"/>
          <w:b/>
          <w:szCs w:val="24"/>
        </w:rPr>
        <w:t>archeologickými nálezy</w:t>
      </w:r>
      <w:r>
        <w:rPr>
          <w:rFonts w:cs="Arial"/>
          <w:szCs w:val="24"/>
        </w:rPr>
        <w:t>;</w:t>
      </w:r>
      <w:r w:rsidR="008F23D1" w:rsidRPr="002B5E66">
        <w:rPr>
          <w:rFonts w:cs="Arial"/>
          <w:szCs w:val="24"/>
        </w:rPr>
        <w:t xml:space="preserve"> </w:t>
      </w:r>
      <w:r>
        <w:rPr>
          <w:rFonts w:cs="Arial"/>
          <w:szCs w:val="24"/>
        </w:rPr>
        <w:t>p</w:t>
      </w:r>
      <w:r w:rsidR="008F23D1" w:rsidRPr="002B5E66">
        <w:rPr>
          <w:rFonts w:cs="Arial"/>
          <w:szCs w:val="24"/>
        </w:rPr>
        <w:t>roto je nutné plnit oznamovací a další povinnosti stavebníka Archeologickému ústavu (ve smyslu zákona č. 20/1987 Sb. o státní památkové péči ve znění pozdějších předpisů)</w:t>
      </w:r>
      <w:r>
        <w:rPr>
          <w:rFonts w:cs="Arial"/>
          <w:szCs w:val="24"/>
        </w:rPr>
        <w:t>,</w:t>
      </w:r>
      <w:r w:rsidR="008F23D1" w:rsidRPr="002B5E66">
        <w:rPr>
          <w:rFonts w:cs="Arial"/>
          <w:szCs w:val="24"/>
        </w:rPr>
        <w:t xml:space="preserve"> </w:t>
      </w:r>
    </w:p>
    <w:p w:rsidR="00CE13DF" w:rsidRPr="00CE13DF" w:rsidRDefault="00CE13DF" w:rsidP="00FE1E62">
      <w:pPr>
        <w:pStyle w:val="Zkladntextodsazen"/>
        <w:numPr>
          <w:ilvl w:val="0"/>
          <w:numId w:val="3"/>
        </w:numPr>
        <w:spacing w:line="300" w:lineRule="exact"/>
        <w:rPr>
          <w:rFonts w:cs="Arial"/>
          <w:b/>
          <w:szCs w:val="24"/>
        </w:rPr>
      </w:pPr>
      <w:r w:rsidRPr="00CE13DF">
        <w:rPr>
          <w:rFonts w:cs="Arial"/>
          <w:b/>
          <w:szCs w:val="24"/>
        </w:rPr>
        <w:t xml:space="preserve">ochranné pásmo </w:t>
      </w:r>
      <w:r>
        <w:rPr>
          <w:rFonts w:cs="Arial"/>
          <w:b/>
          <w:szCs w:val="24"/>
        </w:rPr>
        <w:t>železnice</w:t>
      </w:r>
    </w:p>
    <w:p w:rsidR="00CE13DF" w:rsidRPr="002B5E66" w:rsidRDefault="00CE13DF" w:rsidP="00FE1E62">
      <w:pPr>
        <w:pStyle w:val="Zkladntextodsazen"/>
        <w:numPr>
          <w:ilvl w:val="0"/>
          <w:numId w:val="3"/>
        </w:numPr>
        <w:tabs>
          <w:tab w:val="clear" w:pos="720"/>
          <w:tab w:val="num" w:pos="993"/>
        </w:tabs>
        <w:spacing w:line="300" w:lineRule="exact"/>
        <w:ind w:left="993" w:hanging="284"/>
        <w:rPr>
          <w:rFonts w:cs="Arial"/>
          <w:szCs w:val="24"/>
        </w:rPr>
      </w:pPr>
      <w:r>
        <w:rPr>
          <w:rFonts w:cs="Arial"/>
          <w:szCs w:val="24"/>
        </w:rPr>
        <w:t>60</w:t>
      </w:r>
      <w:r w:rsidRPr="002B5E66">
        <w:rPr>
          <w:rFonts w:cs="Arial"/>
          <w:szCs w:val="24"/>
        </w:rPr>
        <w:t xml:space="preserve"> m od osy </w:t>
      </w:r>
      <w:r>
        <w:rPr>
          <w:rFonts w:cs="Arial"/>
          <w:szCs w:val="24"/>
        </w:rPr>
        <w:t>krajní koleje</w:t>
      </w:r>
      <w:r w:rsidRPr="002B5E66">
        <w:rPr>
          <w:rFonts w:cs="Arial"/>
          <w:szCs w:val="24"/>
        </w:rPr>
        <w:t xml:space="preserve">, </w:t>
      </w:r>
    </w:p>
    <w:p w:rsidR="008F23D1" w:rsidRPr="00CE13DF" w:rsidRDefault="008F23D1" w:rsidP="00FE1E62">
      <w:pPr>
        <w:pStyle w:val="Zkladntextodsazen"/>
        <w:numPr>
          <w:ilvl w:val="0"/>
          <w:numId w:val="3"/>
        </w:numPr>
        <w:spacing w:line="300" w:lineRule="exact"/>
        <w:rPr>
          <w:rFonts w:cs="Arial"/>
          <w:b/>
          <w:szCs w:val="24"/>
        </w:rPr>
      </w:pPr>
      <w:r w:rsidRPr="00CE13DF">
        <w:rPr>
          <w:rFonts w:cs="Arial"/>
          <w:b/>
          <w:szCs w:val="24"/>
        </w:rPr>
        <w:t>ochranné pásmo komunikací</w:t>
      </w:r>
    </w:p>
    <w:p w:rsidR="008F23D1" w:rsidRPr="002B5E66" w:rsidRDefault="008F23D1" w:rsidP="00FE1E62">
      <w:pPr>
        <w:pStyle w:val="Zkladntextodsazen"/>
        <w:numPr>
          <w:ilvl w:val="0"/>
          <w:numId w:val="3"/>
        </w:numPr>
        <w:tabs>
          <w:tab w:val="clear" w:pos="720"/>
          <w:tab w:val="num" w:pos="993"/>
        </w:tabs>
        <w:spacing w:line="300" w:lineRule="exact"/>
        <w:ind w:left="993" w:hanging="284"/>
        <w:rPr>
          <w:rFonts w:cs="Arial"/>
          <w:szCs w:val="24"/>
        </w:rPr>
      </w:pPr>
      <w:r w:rsidRPr="002B5E66">
        <w:rPr>
          <w:rFonts w:cs="Arial"/>
          <w:szCs w:val="24"/>
        </w:rPr>
        <w:t xml:space="preserve">III. třídy – 15 m od osy vozovky, </w:t>
      </w:r>
    </w:p>
    <w:p w:rsidR="008F23D1" w:rsidRPr="00CE13DF" w:rsidRDefault="008F23D1" w:rsidP="00FE1E62">
      <w:pPr>
        <w:pStyle w:val="Zkladntextodsazen"/>
        <w:numPr>
          <w:ilvl w:val="0"/>
          <w:numId w:val="3"/>
        </w:numPr>
        <w:spacing w:line="300" w:lineRule="exact"/>
        <w:rPr>
          <w:rFonts w:cs="Arial"/>
          <w:szCs w:val="24"/>
        </w:rPr>
      </w:pPr>
      <w:r w:rsidRPr="00CE13DF">
        <w:rPr>
          <w:rFonts w:cs="Arial"/>
          <w:b/>
          <w:szCs w:val="24"/>
        </w:rPr>
        <w:t>ochrann</w:t>
      </w:r>
      <w:r w:rsidR="00CE13DF" w:rsidRPr="00CE13DF">
        <w:rPr>
          <w:rFonts w:cs="Arial"/>
          <w:b/>
          <w:szCs w:val="24"/>
        </w:rPr>
        <w:t>é</w:t>
      </w:r>
      <w:r w:rsidRPr="00CE13DF">
        <w:rPr>
          <w:rFonts w:cs="Arial"/>
          <w:b/>
          <w:szCs w:val="24"/>
        </w:rPr>
        <w:t xml:space="preserve"> pásm</w:t>
      </w:r>
      <w:r w:rsidR="00CE13DF" w:rsidRPr="00CE13DF">
        <w:rPr>
          <w:rFonts w:cs="Arial"/>
          <w:b/>
          <w:szCs w:val="24"/>
        </w:rPr>
        <w:t>o</w:t>
      </w:r>
      <w:r w:rsidRPr="00CE13DF">
        <w:rPr>
          <w:rFonts w:cs="Arial"/>
          <w:b/>
          <w:szCs w:val="24"/>
        </w:rPr>
        <w:t xml:space="preserve"> elektro</w:t>
      </w:r>
    </w:p>
    <w:p w:rsidR="008F23D1" w:rsidRPr="002B5E66" w:rsidRDefault="008F23D1" w:rsidP="00FE1E62">
      <w:pPr>
        <w:pStyle w:val="Zkladntextodsazen"/>
        <w:numPr>
          <w:ilvl w:val="0"/>
          <w:numId w:val="3"/>
        </w:numPr>
        <w:tabs>
          <w:tab w:val="clear" w:pos="720"/>
          <w:tab w:val="num" w:pos="993"/>
        </w:tabs>
        <w:spacing w:line="300" w:lineRule="exact"/>
        <w:ind w:left="993" w:hanging="284"/>
        <w:rPr>
          <w:rFonts w:cs="Arial"/>
          <w:szCs w:val="24"/>
        </w:rPr>
      </w:pPr>
      <w:r w:rsidRPr="00CE13DF">
        <w:rPr>
          <w:rFonts w:cs="Arial"/>
          <w:szCs w:val="24"/>
        </w:rPr>
        <w:t xml:space="preserve">vrchní primární vedení 35 </w:t>
      </w:r>
      <w:proofErr w:type="spellStart"/>
      <w:r w:rsidRPr="00CE13DF">
        <w:rPr>
          <w:rFonts w:cs="Arial"/>
          <w:szCs w:val="24"/>
        </w:rPr>
        <w:t>kV</w:t>
      </w:r>
      <w:proofErr w:type="spellEnd"/>
      <w:r w:rsidRPr="00CE13DF">
        <w:rPr>
          <w:rFonts w:cs="Arial"/>
          <w:szCs w:val="24"/>
        </w:rPr>
        <w:t xml:space="preserve"> </w:t>
      </w:r>
      <w:r w:rsidRPr="002B5E66">
        <w:rPr>
          <w:rFonts w:cs="Arial"/>
          <w:szCs w:val="24"/>
        </w:rPr>
        <w:t xml:space="preserve">– </w:t>
      </w:r>
      <w:smartTag w:uri="urn:schemas-microsoft-com:office:smarttags" w:element="metricconverter">
        <w:smartTagPr>
          <w:attr w:name="ProductID" w:val="10 m"/>
        </w:smartTagPr>
        <w:r w:rsidRPr="002B5E66">
          <w:rPr>
            <w:rFonts w:cs="Arial"/>
            <w:szCs w:val="24"/>
          </w:rPr>
          <w:t>10 m</w:t>
        </w:r>
      </w:smartTag>
      <w:r w:rsidRPr="002B5E66">
        <w:rPr>
          <w:rFonts w:cs="Arial"/>
          <w:szCs w:val="24"/>
        </w:rPr>
        <w:t xml:space="preserve"> od krajního vodiče u stávajícího vedení, příp. </w:t>
      </w:r>
      <w:smartTag w:uri="urn:schemas-microsoft-com:office:smarttags" w:element="metricconverter">
        <w:smartTagPr>
          <w:attr w:name="ProductID" w:val="7 m"/>
        </w:smartTagPr>
        <w:r w:rsidRPr="002B5E66">
          <w:rPr>
            <w:rFonts w:cs="Arial"/>
            <w:szCs w:val="24"/>
          </w:rPr>
          <w:t>7 m</w:t>
        </w:r>
      </w:smartTag>
      <w:r w:rsidRPr="002B5E66">
        <w:rPr>
          <w:rFonts w:cs="Arial"/>
          <w:szCs w:val="24"/>
        </w:rPr>
        <w:t xml:space="preserve"> pro nová zařízení (dle zák. č. 222 z r. 1995).    </w:t>
      </w:r>
    </w:p>
    <w:p w:rsidR="008F23D1" w:rsidRPr="002B5E66" w:rsidRDefault="008F23D1" w:rsidP="002B5E66">
      <w:pPr>
        <w:pStyle w:val="Zkladntextodsazen"/>
        <w:ind w:left="1068" w:firstLine="0"/>
        <w:rPr>
          <w:rFonts w:cs="Arial"/>
          <w:szCs w:val="24"/>
        </w:rPr>
      </w:pPr>
    </w:p>
    <w:p w:rsidR="008F23D1" w:rsidRPr="002B5E66" w:rsidRDefault="008F23D1" w:rsidP="002B5E66">
      <w:pPr>
        <w:pStyle w:val="Zkladntextodsazen"/>
        <w:rPr>
          <w:rFonts w:cs="Arial"/>
          <w:szCs w:val="24"/>
        </w:rPr>
      </w:pPr>
      <w:r w:rsidRPr="002B5E66">
        <w:rPr>
          <w:rFonts w:cs="Arial"/>
          <w:szCs w:val="24"/>
        </w:rPr>
        <w:t>Veškerá výše uvedená pásma zasahující do řešeného území jsou zakreslena ve výkresové části v koordinačním výkrese B 2.1 .</w:t>
      </w:r>
    </w:p>
    <w:p w:rsidR="00C04FF8" w:rsidRDefault="00C04FF8" w:rsidP="002B5E66">
      <w:pPr>
        <w:pStyle w:val="Zkladntextodsazen"/>
        <w:rPr>
          <w:rFonts w:cs="Arial"/>
        </w:rPr>
      </w:pPr>
    </w:p>
    <w:p w:rsidR="00CE13DF" w:rsidRDefault="00CE13DF" w:rsidP="002B5E66">
      <w:pPr>
        <w:pStyle w:val="Zkladntextodsazen"/>
        <w:rPr>
          <w:rFonts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44" w:name="_Toc348525175"/>
      <w:bookmarkStart w:id="45" w:name="_Toc409088282"/>
      <w:bookmarkStart w:id="46" w:name="_Toc348078815"/>
      <w:r w:rsidRPr="002F4381">
        <w:rPr>
          <w:rFonts w:cs="Arial"/>
          <w:szCs w:val="28"/>
        </w:rPr>
        <w:lastRenderedPageBreak/>
        <w:t>zpráva o vyhodnocení vlivů na udržitelný rozvoj území obsahující základní informace o výsledcích tohoto vyhodnocení včetně výsledků vyhodnocení vlivů na životní prostředí</w:t>
      </w:r>
      <w:bookmarkEnd w:id="44"/>
      <w:bookmarkEnd w:id="45"/>
      <w:r w:rsidRPr="002F4381">
        <w:rPr>
          <w:rFonts w:cs="Arial"/>
          <w:szCs w:val="28"/>
        </w:rPr>
        <w:t xml:space="preserve"> </w:t>
      </w:r>
      <w:bookmarkEnd w:id="46"/>
    </w:p>
    <w:p w:rsidR="008F23D1" w:rsidRPr="002F4381" w:rsidRDefault="008F23D1" w:rsidP="002B5E66">
      <w:pPr>
        <w:spacing w:after="0"/>
        <w:ind w:firstLine="708"/>
        <w:jc w:val="both"/>
        <w:rPr>
          <w:rFonts w:ascii="Arial" w:hAnsi="Arial" w:cs="Arial"/>
        </w:rPr>
      </w:pPr>
    </w:p>
    <w:p w:rsidR="008F23D1" w:rsidRDefault="008F23D1" w:rsidP="002B5E66">
      <w:pPr>
        <w:spacing w:after="0"/>
        <w:ind w:firstLine="708"/>
        <w:jc w:val="both"/>
        <w:rPr>
          <w:rFonts w:ascii="Arial" w:hAnsi="Arial" w:cs="Arial"/>
          <w:sz w:val="24"/>
          <w:szCs w:val="24"/>
        </w:rPr>
      </w:pPr>
      <w:r w:rsidRPr="002B5E66">
        <w:rPr>
          <w:rFonts w:ascii="Arial" w:hAnsi="Arial" w:cs="Arial"/>
          <w:sz w:val="24"/>
          <w:szCs w:val="24"/>
        </w:rPr>
        <w:t>Zpracování vyhodnocení vlivů na udržitelný rozvoj území ani stanoviska k vyhodnocení vlivů na životní prostředí nebylo v Zadáním územního plánu pro řešené území stanoveno (vyjádření Krajského úřadu Pardubického kraje, odboru ŽP a zem.)</w:t>
      </w:r>
    </w:p>
    <w:p w:rsidR="00907223" w:rsidRDefault="00907223" w:rsidP="002B5E66">
      <w:pPr>
        <w:spacing w:after="0"/>
        <w:ind w:firstLine="708"/>
        <w:jc w:val="both"/>
        <w:rPr>
          <w:rFonts w:ascii="Arial" w:hAnsi="Arial" w:cs="Arial"/>
          <w:sz w:val="24"/>
          <w:szCs w:val="24"/>
        </w:rPr>
      </w:pPr>
    </w:p>
    <w:p w:rsidR="00907223" w:rsidRDefault="00907223" w:rsidP="002B5E66">
      <w:pPr>
        <w:spacing w:after="0"/>
        <w:ind w:firstLine="708"/>
        <w:jc w:val="both"/>
        <w:rPr>
          <w:rFonts w:ascii="Arial" w:hAnsi="Arial" w:cs="Arial"/>
          <w:sz w:val="24"/>
          <w:szCs w:val="24"/>
        </w:rPr>
      </w:pPr>
    </w:p>
    <w:p w:rsidR="00907223" w:rsidRPr="002B5E66" w:rsidRDefault="00907223" w:rsidP="002B5E66">
      <w:pPr>
        <w:spacing w:after="0"/>
        <w:ind w:firstLine="708"/>
        <w:jc w:val="both"/>
        <w:rPr>
          <w:rFonts w:ascii="Arial" w:hAnsi="Arial" w:cs="Arial"/>
          <w:sz w:val="24"/>
          <w:szCs w:val="24"/>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47" w:name="_Toc348525176"/>
      <w:bookmarkStart w:id="48" w:name="_Toc409088283"/>
      <w:r w:rsidRPr="002F4381">
        <w:rPr>
          <w:rFonts w:cs="Arial"/>
          <w:szCs w:val="28"/>
        </w:rPr>
        <w:t>stanovisko krajského úřadu podle § 50 odst. 5</w:t>
      </w:r>
      <w:bookmarkEnd w:id="47"/>
      <w:bookmarkEnd w:id="48"/>
    </w:p>
    <w:p w:rsidR="008F23D1" w:rsidRPr="002F4381" w:rsidRDefault="008F23D1" w:rsidP="002B5E66">
      <w:pPr>
        <w:spacing w:after="0"/>
        <w:ind w:firstLine="708"/>
        <w:jc w:val="both"/>
        <w:rPr>
          <w:rFonts w:ascii="Arial" w:hAnsi="Arial" w:cs="Arial"/>
        </w:rPr>
      </w:pPr>
    </w:p>
    <w:p w:rsidR="008F23D1" w:rsidRPr="002F4381" w:rsidRDefault="008F23D1" w:rsidP="002B5E66">
      <w:pPr>
        <w:pStyle w:val="Zkladntextodsazen"/>
        <w:rPr>
          <w:rFonts w:cs="Arial"/>
        </w:rPr>
      </w:pPr>
      <w:r w:rsidRPr="002F4381">
        <w:rPr>
          <w:rFonts w:cs="Arial"/>
        </w:rPr>
        <w:t>Vzhledem ke skutečnostem uvedeným v bodě 10 nebylo stanovisko krajského úřadu podle § 50 odst. 5 zpracováno.</w:t>
      </w:r>
    </w:p>
    <w:p w:rsidR="008F23D1" w:rsidRDefault="008F23D1" w:rsidP="002B5E66">
      <w:pPr>
        <w:pStyle w:val="Zkladntextodsazen"/>
        <w:rPr>
          <w:rFonts w:cs="Arial"/>
        </w:rPr>
      </w:pPr>
    </w:p>
    <w:p w:rsidR="00C04FF8" w:rsidRPr="002F4381" w:rsidRDefault="00C04FF8" w:rsidP="002B5E66">
      <w:pPr>
        <w:pStyle w:val="Zkladntextodsazen"/>
        <w:rPr>
          <w:rFonts w:cs="Arial"/>
        </w:rPr>
      </w:pPr>
    </w:p>
    <w:p w:rsidR="008F23D1" w:rsidRPr="002F4381" w:rsidRDefault="008F23D1" w:rsidP="002B5E66">
      <w:pPr>
        <w:pStyle w:val="Zkladntextodsazen"/>
        <w:rPr>
          <w:rFonts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49" w:name="_Toc348525177"/>
      <w:bookmarkStart w:id="50" w:name="_Toc409088284"/>
      <w:r w:rsidRPr="002F4381">
        <w:rPr>
          <w:rFonts w:cs="Arial"/>
          <w:szCs w:val="28"/>
        </w:rPr>
        <w:t>sdělení, jak bylo stanovisko podle § 50 odst. 5 zohledněno, s uvedením závažných důvodů, pokud některé požadavky nebo podmínky zohledněny nebyly</w:t>
      </w:r>
      <w:bookmarkEnd w:id="49"/>
      <w:bookmarkEnd w:id="50"/>
    </w:p>
    <w:p w:rsidR="008F23D1" w:rsidRPr="002F4381" w:rsidRDefault="008F23D1" w:rsidP="002B5E66">
      <w:pPr>
        <w:spacing w:after="0"/>
        <w:ind w:firstLine="708"/>
        <w:jc w:val="both"/>
        <w:rPr>
          <w:rFonts w:ascii="Arial" w:hAnsi="Arial" w:cs="Arial"/>
        </w:rPr>
      </w:pPr>
    </w:p>
    <w:p w:rsidR="008F23D1" w:rsidRPr="002F4381" w:rsidRDefault="008F23D1" w:rsidP="002B5E66">
      <w:pPr>
        <w:pStyle w:val="Zkladntextodsazen"/>
        <w:rPr>
          <w:rFonts w:cs="Arial"/>
        </w:rPr>
      </w:pPr>
      <w:r w:rsidRPr="002F4381">
        <w:rPr>
          <w:rFonts w:cs="Arial"/>
        </w:rPr>
        <w:t>Vzhledem ke skutečnostem uvedeným v bodě 10 není zpracováváno.</w:t>
      </w:r>
    </w:p>
    <w:p w:rsidR="008F23D1" w:rsidRPr="002F4381" w:rsidRDefault="008F23D1" w:rsidP="002B5E66">
      <w:pPr>
        <w:spacing w:after="0"/>
        <w:ind w:firstLine="708"/>
        <w:jc w:val="both"/>
        <w:rPr>
          <w:rFonts w:ascii="Arial" w:hAnsi="Arial" w:cs="Arial"/>
        </w:rPr>
      </w:pPr>
    </w:p>
    <w:p w:rsidR="008F23D1" w:rsidRPr="002F4381" w:rsidRDefault="008F23D1" w:rsidP="002B5E66">
      <w:pPr>
        <w:spacing w:after="0"/>
        <w:ind w:firstLine="708"/>
        <w:jc w:val="both"/>
        <w:rPr>
          <w:rFonts w:ascii="Arial" w:hAnsi="Arial" w:cs="Arial"/>
        </w:rPr>
      </w:pPr>
    </w:p>
    <w:p w:rsidR="008F23D1" w:rsidRPr="002F4381" w:rsidRDefault="008F23D1" w:rsidP="002B5E66">
      <w:pPr>
        <w:spacing w:after="0"/>
        <w:ind w:firstLine="708"/>
        <w:jc w:val="both"/>
        <w:rPr>
          <w:rFonts w:ascii="Arial" w:hAnsi="Arial"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51" w:name="_Toc348525178"/>
      <w:bookmarkStart w:id="52" w:name="_Toc409088285"/>
      <w:r w:rsidRPr="002F4381">
        <w:rPr>
          <w:rFonts w:cs="Arial"/>
          <w:szCs w:val="28"/>
        </w:rPr>
        <w:t>vyhodnocení účelného využití zastavěného území a vyhodnocení potřeby vymezení zastavitelných ploch</w:t>
      </w:r>
      <w:bookmarkEnd w:id="51"/>
      <w:bookmarkEnd w:id="52"/>
    </w:p>
    <w:p w:rsidR="008F23D1" w:rsidRPr="002F4381" w:rsidRDefault="008F23D1" w:rsidP="002B5E66">
      <w:pPr>
        <w:spacing w:after="0"/>
        <w:ind w:firstLine="708"/>
        <w:jc w:val="both"/>
        <w:rPr>
          <w:rFonts w:ascii="Arial" w:hAnsi="Arial" w:cs="Arial"/>
        </w:rPr>
      </w:pPr>
    </w:p>
    <w:p w:rsidR="008F23D1" w:rsidRPr="002B5E66" w:rsidRDefault="00CE13DF" w:rsidP="002B5E66">
      <w:pPr>
        <w:pStyle w:val="Zkladntextodsazen"/>
        <w:ind w:firstLine="450"/>
        <w:rPr>
          <w:rFonts w:cs="Arial"/>
          <w:szCs w:val="24"/>
        </w:rPr>
      </w:pPr>
      <w:r>
        <w:rPr>
          <w:rFonts w:cs="Arial"/>
          <w:szCs w:val="24"/>
        </w:rPr>
        <w:t xml:space="preserve">Nové rozvojové plochy pro obytné účely se ve změně č. 1 nevyskytují. </w:t>
      </w:r>
    </w:p>
    <w:p w:rsidR="008F23D1" w:rsidRDefault="008F23D1" w:rsidP="002B5E66">
      <w:pPr>
        <w:pStyle w:val="Zkladntextodsazen"/>
        <w:ind w:firstLine="450"/>
        <w:rPr>
          <w:rFonts w:cs="Arial"/>
          <w:szCs w:val="24"/>
        </w:rPr>
      </w:pPr>
    </w:p>
    <w:p w:rsidR="00050EA4" w:rsidRDefault="00050EA4" w:rsidP="002B5E66">
      <w:pPr>
        <w:pStyle w:val="Zkladntextodsazen"/>
        <w:ind w:firstLine="450"/>
        <w:rPr>
          <w:rFonts w:cs="Arial"/>
          <w:szCs w:val="24"/>
        </w:rPr>
      </w:pPr>
    </w:p>
    <w:p w:rsidR="00C04FF8" w:rsidRPr="002B5E66" w:rsidRDefault="00C04FF8" w:rsidP="002B5E66">
      <w:pPr>
        <w:pStyle w:val="Zkladntextodsazen"/>
        <w:ind w:firstLine="450"/>
        <w:rPr>
          <w:rFonts w:cs="Arial"/>
          <w:szCs w:val="24"/>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53" w:name="_Toc348078817"/>
      <w:bookmarkStart w:id="54" w:name="_Toc348525179"/>
      <w:bookmarkStart w:id="55" w:name="_Toc409088286"/>
      <w:r w:rsidRPr="002F4381">
        <w:rPr>
          <w:rFonts w:cs="Arial"/>
          <w:szCs w:val="28"/>
        </w:rPr>
        <w:t>vyhodnocení předpokládaných důsledků navrhovaného řešení na zemědělský půdní fond a pozemky určené k plnění funkce lesa</w:t>
      </w:r>
      <w:bookmarkEnd w:id="53"/>
      <w:bookmarkEnd w:id="54"/>
      <w:bookmarkEnd w:id="55"/>
    </w:p>
    <w:p w:rsidR="008F23D1" w:rsidRPr="002F4381" w:rsidRDefault="008F23D1" w:rsidP="002B5E66">
      <w:pPr>
        <w:spacing w:after="0"/>
        <w:ind w:firstLine="708"/>
        <w:jc w:val="both"/>
        <w:rPr>
          <w:rFonts w:ascii="Arial" w:hAnsi="Arial" w:cs="Arial"/>
        </w:rPr>
      </w:pPr>
    </w:p>
    <w:p w:rsidR="008F23D1" w:rsidRPr="002B5E66" w:rsidRDefault="008F23D1" w:rsidP="002B5E66">
      <w:pPr>
        <w:pStyle w:val="Nadpis2"/>
        <w:rPr>
          <w:rFonts w:cs="Arial"/>
          <w:szCs w:val="24"/>
        </w:rPr>
      </w:pPr>
      <w:bookmarkStart w:id="56" w:name="_Toc409088287"/>
      <w:r w:rsidRPr="002B5E66">
        <w:rPr>
          <w:rFonts w:cs="Arial"/>
          <w:szCs w:val="24"/>
        </w:rPr>
        <w:t>14.1  Zemědělský půdní fond</w:t>
      </w:r>
      <w:bookmarkEnd w:id="56"/>
      <w:r w:rsidRPr="002B5E66">
        <w:rPr>
          <w:rFonts w:cs="Arial"/>
          <w:szCs w:val="24"/>
        </w:rPr>
        <w:t xml:space="preserve"> </w:t>
      </w:r>
    </w:p>
    <w:p w:rsidR="008F23D1" w:rsidRPr="002B5E66" w:rsidRDefault="008F23D1" w:rsidP="002B5E66">
      <w:pPr>
        <w:spacing w:after="0"/>
        <w:rPr>
          <w:rFonts w:ascii="Arial" w:hAnsi="Arial" w:cs="Arial"/>
          <w:sz w:val="24"/>
          <w:szCs w:val="24"/>
          <w:u w:val="single"/>
        </w:rPr>
      </w:pPr>
    </w:p>
    <w:p w:rsidR="008F23D1" w:rsidRPr="002B5E66" w:rsidRDefault="008F23D1" w:rsidP="002B5E66">
      <w:pPr>
        <w:pStyle w:val="Zkladntext"/>
        <w:spacing w:after="0"/>
        <w:rPr>
          <w:rFonts w:ascii="Arial" w:hAnsi="Arial" w:cs="Arial"/>
          <w:sz w:val="24"/>
          <w:szCs w:val="24"/>
          <w:u w:val="single"/>
        </w:rPr>
      </w:pPr>
      <w:r w:rsidRPr="002B5E66">
        <w:rPr>
          <w:rFonts w:ascii="Arial" w:hAnsi="Arial" w:cs="Arial"/>
          <w:sz w:val="24"/>
          <w:szCs w:val="24"/>
          <w:u w:val="single"/>
        </w:rPr>
        <w:t>Úvod</w:t>
      </w:r>
    </w:p>
    <w:p w:rsidR="008F23D1" w:rsidRPr="002B5E66" w:rsidRDefault="008F23D1" w:rsidP="002B5E66">
      <w:pPr>
        <w:pStyle w:val="Zkladntext"/>
        <w:spacing w:after="0"/>
        <w:rPr>
          <w:rFonts w:ascii="Arial" w:hAnsi="Arial" w:cs="Arial"/>
          <w:sz w:val="24"/>
          <w:szCs w:val="24"/>
        </w:rPr>
      </w:pPr>
    </w:p>
    <w:p w:rsidR="008F23D1" w:rsidRPr="002B5E66" w:rsidRDefault="008F23D1" w:rsidP="002B5E66">
      <w:pPr>
        <w:pStyle w:val="Zkladntextodsazen"/>
        <w:ind w:firstLine="0"/>
        <w:rPr>
          <w:rFonts w:cs="Arial"/>
          <w:szCs w:val="24"/>
        </w:rPr>
      </w:pPr>
      <w:r w:rsidRPr="002B5E66">
        <w:rPr>
          <w:rFonts w:cs="Arial"/>
          <w:szCs w:val="24"/>
        </w:rPr>
        <w:tab/>
        <w:t xml:space="preserve">Na základě schváleného zadání byl zpracován </w:t>
      </w:r>
      <w:r w:rsidR="00606265">
        <w:rPr>
          <w:rFonts w:cs="Arial"/>
          <w:szCs w:val="24"/>
        </w:rPr>
        <w:t xml:space="preserve">změnou č. </w:t>
      </w:r>
      <w:r w:rsidR="00C04FF8">
        <w:rPr>
          <w:rFonts w:cs="Arial"/>
          <w:szCs w:val="24"/>
        </w:rPr>
        <w:t xml:space="preserve">1 </w:t>
      </w:r>
      <w:r w:rsidRPr="002B5E66">
        <w:rPr>
          <w:rFonts w:cs="Arial"/>
          <w:szCs w:val="24"/>
        </w:rPr>
        <w:t xml:space="preserve">návrh lokalit pro nové plochy </w:t>
      </w:r>
      <w:r w:rsidR="00BB1F58">
        <w:rPr>
          <w:rFonts w:cs="Arial"/>
          <w:szCs w:val="24"/>
        </w:rPr>
        <w:t xml:space="preserve">vodní a vodohospodářské. </w:t>
      </w:r>
    </w:p>
    <w:p w:rsidR="008F23D1" w:rsidRPr="002B5E66" w:rsidRDefault="008F23D1" w:rsidP="002B5E66">
      <w:pPr>
        <w:pStyle w:val="Zkladntextodsazen"/>
        <w:tabs>
          <w:tab w:val="left" w:pos="1660"/>
        </w:tabs>
        <w:rPr>
          <w:rFonts w:cs="Arial"/>
          <w:szCs w:val="24"/>
        </w:rPr>
      </w:pPr>
      <w:r w:rsidRPr="002B5E66">
        <w:rPr>
          <w:rFonts w:cs="Arial"/>
          <w:szCs w:val="24"/>
        </w:rPr>
        <w:tab/>
      </w:r>
    </w:p>
    <w:p w:rsidR="008F23D1" w:rsidRPr="002B5E66" w:rsidRDefault="008F23D1" w:rsidP="002B5E66">
      <w:pPr>
        <w:pStyle w:val="Zkladntextodsazen"/>
        <w:ind w:firstLine="0"/>
        <w:rPr>
          <w:rFonts w:cs="Arial"/>
          <w:szCs w:val="24"/>
        </w:rPr>
      </w:pPr>
      <w:r w:rsidRPr="002B5E66">
        <w:rPr>
          <w:rFonts w:cs="Arial"/>
          <w:szCs w:val="24"/>
        </w:rPr>
        <w:tab/>
        <w:t xml:space="preserve">Z hlediska ZPF se tyto plochy dotýkají (mimo zastavěné </w:t>
      </w:r>
      <w:r w:rsidR="00BB1F58">
        <w:rPr>
          <w:rFonts w:cs="Arial"/>
          <w:szCs w:val="24"/>
        </w:rPr>
        <w:t>území obce) kultury orné půdy</w:t>
      </w:r>
      <w:r w:rsidRPr="002B5E66">
        <w:rPr>
          <w:rFonts w:cs="Arial"/>
          <w:szCs w:val="24"/>
        </w:rPr>
        <w:t xml:space="preserve"> a </w:t>
      </w:r>
      <w:r w:rsidRPr="00505EC3">
        <w:rPr>
          <w:rFonts w:cs="Arial"/>
          <w:szCs w:val="24"/>
        </w:rPr>
        <w:t>trvalý travní porost.</w:t>
      </w:r>
      <w:r w:rsidRPr="002B5E66">
        <w:rPr>
          <w:rFonts w:cs="Arial"/>
          <w:szCs w:val="24"/>
        </w:rPr>
        <w:t xml:space="preserve"> </w:t>
      </w:r>
    </w:p>
    <w:p w:rsidR="008F23D1" w:rsidRDefault="008F23D1" w:rsidP="002B5E66">
      <w:pPr>
        <w:spacing w:after="0"/>
        <w:jc w:val="both"/>
        <w:rPr>
          <w:rFonts w:ascii="Arial" w:hAnsi="Arial" w:cs="Arial"/>
          <w:sz w:val="24"/>
          <w:szCs w:val="24"/>
        </w:rPr>
      </w:pPr>
    </w:p>
    <w:p w:rsidR="008F23D1" w:rsidRPr="002B5E66" w:rsidRDefault="008F23D1" w:rsidP="00BB1F58">
      <w:pPr>
        <w:pStyle w:val="Zkladntextodsazen"/>
        <w:ind w:firstLine="0"/>
        <w:rPr>
          <w:rFonts w:cs="Arial"/>
          <w:szCs w:val="24"/>
        </w:rPr>
      </w:pPr>
      <w:r w:rsidRPr="002B5E66">
        <w:rPr>
          <w:rFonts w:cs="Arial"/>
          <w:szCs w:val="24"/>
        </w:rPr>
        <w:lastRenderedPageBreak/>
        <w:tab/>
        <w:t xml:space="preserve"> - </w:t>
      </w:r>
      <w:r w:rsidRPr="002B5E66">
        <w:rPr>
          <w:rFonts w:cs="Arial"/>
          <w:b/>
          <w:szCs w:val="24"/>
        </w:rPr>
        <w:t>zastavitelné plochy</w:t>
      </w:r>
      <w:r w:rsidRPr="002B5E66">
        <w:rPr>
          <w:rFonts w:cs="Arial"/>
          <w:szCs w:val="24"/>
        </w:rPr>
        <w:t xml:space="preserve"> (mimo zastavěné území)</w:t>
      </w:r>
    </w:p>
    <w:p w:rsidR="008F23D1" w:rsidRPr="002F4381" w:rsidRDefault="008F23D1" w:rsidP="002B5E66">
      <w:pPr>
        <w:spacing w:after="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0"/>
        <w:gridCol w:w="1355"/>
        <w:gridCol w:w="1040"/>
        <w:gridCol w:w="875"/>
        <w:gridCol w:w="1022"/>
        <w:gridCol w:w="956"/>
        <w:gridCol w:w="1119"/>
        <w:gridCol w:w="1933"/>
      </w:tblGrid>
      <w:tr w:rsidR="00606265" w:rsidRPr="002F4381" w:rsidTr="008F23D1">
        <w:trPr>
          <w:trHeight w:val="430"/>
          <w:tblHeader/>
          <w:jc w:val="center"/>
        </w:trPr>
        <w:tc>
          <w:tcPr>
            <w:tcW w:w="0" w:type="auto"/>
            <w:vMerge w:val="restart"/>
            <w:tcBorders>
              <w:top w:val="single" w:sz="12" w:space="0" w:color="auto"/>
              <w:left w:val="single" w:sz="12" w:space="0" w:color="auto"/>
              <w:right w:val="single" w:sz="4"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č. lokality</w:t>
            </w:r>
            <w:r w:rsidRPr="002F4381">
              <w:rPr>
                <w:rFonts w:ascii="Arial" w:hAnsi="Arial" w:cs="Arial"/>
                <w:szCs w:val="22"/>
              </w:rPr>
              <w:t xml:space="preserve"> </w:t>
            </w:r>
          </w:p>
        </w:tc>
        <w:tc>
          <w:tcPr>
            <w:tcW w:w="0" w:type="auto"/>
            <w:vMerge w:val="restart"/>
            <w:tcBorders>
              <w:top w:val="single" w:sz="12" w:space="0" w:color="auto"/>
              <w:left w:val="single" w:sz="4" w:space="0" w:color="auto"/>
              <w:right w:val="single" w:sz="4"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Návrh funkčního využití</w:t>
            </w:r>
          </w:p>
        </w:tc>
        <w:tc>
          <w:tcPr>
            <w:tcW w:w="0" w:type="auto"/>
            <w:vMerge w:val="restart"/>
            <w:tcBorders>
              <w:top w:val="single" w:sz="12" w:space="0" w:color="auto"/>
              <w:left w:val="single" w:sz="4" w:space="0" w:color="auto"/>
              <w:right w:val="single" w:sz="4"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Celková výměra (ha)</w:t>
            </w:r>
          </w:p>
        </w:tc>
        <w:tc>
          <w:tcPr>
            <w:tcW w:w="0" w:type="auto"/>
            <w:gridSpan w:val="4"/>
            <w:tcBorders>
              <w:top w:val="single" w:sz="12" w:space="0" w:color="auto"/>
              <w:left w:val="single" w:sz="4" w:space="0" w:color="auto"/>
              <w:bottom w:val="single" w:sz="4" w:space="0" w:color="auto"/>
              <w:right w:val="single" w:sz="4"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Zemědělská půda</w:t>
            </w:r>
          </w:p>
        </w:tc>
        <w:tc>
          <w:tcPr>
            <w:tcW w:w="0" w:type="auto"/>
            <w:vMerge w:val="restart"/>
            <w:tcBorders>
              <w:top w:val="single" w:sz="12" w:space="0" w:color="auto"/>
              <w:left w:val="single" w:sz="4" w:space="0" w:color="auto"/>
              <w:right w:val="single" w:sz="12"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Výměra nezemědělských pozemků</w:t>
            </w:r>
          </w:p>
        </w:tc>
      </w:tr>
      <w:tr w:rsidR="00505EC3" w:rsidRPr="002F4381" w:rsidTr="008F23D1">
        <w:trPr>
          <w:trHeight w:val="560"/>
          <w:tblHeader/>
          <w:jc w:val="center"/>
        </w:trPr>
        <w:tc>
          <w:tcPr>
            <w:tcW w:w="0" w:type="auto"/>
            <w:vMerge/>
            <w:tcBorders>
              <w:left w:val="single" w:sz="12" w:space="0" w:color="auto"/>
              <w:bottom w:val="single" w:sz="12" w:space="0" w:color="auto"/>
              <w:right w:val="single" w:sz="4" w:space="0" w:color="auto"/>
            </w:tcBorders>
            <w:shd w:val="clear" w:color="auto" w:fill="auto"/>
          </w:tcPr>
          <w:p w:rsidR="008F23D1" w:rsidRPr="002F4381" w:rsidRDefault="008F23D1" w:rsidP="002B5E66">
            <w:pPr>
              <w:pStyle w:val="tabulka"/>
              <w:rPr>
                <w:rFonts w:ascii="Arial" w:hAnsi="Arial" w:cs="Arial"/>
                <w:b/>
                <w:szCs w:val="22"/>
              </w:rPr>
            </w:pPr>
          </w:p>
        </w:tc>
        <w:tc>
          <w:tcPr>
            <w:tcW w:w="0" w:type="auto"/>
            <w:vMerge/>
            <w:tcBorders>
              <w:left w:val="single" w:sz="4" w:space="0" w:color="auto"/>
              <w:bottom w:val="single" w:sz="12" w:space="0" w:color="auto"/>
              <w:right w:val="single" w:sz="4" w:space="0" w:color="auto"/>
            </w:tcBorders>
            <w:shd w:val="clear" w:color="auto" w:fill="auto"/>
          </w:tcPr>
          <w:p w:rsidR="008F23D1" w:rsidRPr="002F4381" w:rsidRDefault="008F23D1" w:rsidP="002B5E66">
            <w:pPr>
              <w:pStyle w:val="tabulka"/>
              <w:jc w:val="center"/>
              <w:rPr>
                <w:rFonts w:ascii="Arial" w:hAnsi="Arial" w:cs="Arial"/>
                <w:b/>
                <w:szCs w:val="22"/>
              </w:rPr>
            </w:pPr>
          </w:p>
        </w:tc>
        <w:tc>
          <w:tcPr>
            <w:tcW w:w="0" w:type="auto"/>
            <w:vMerge/>
            <w:tcBorders>
              <w:left w:val="single" w:sz="4" w:space="0" w:color="auto"/>
              <w:bottom w:val="single" w:sz="12" w:space="0" w:color="auto"/>
              <w:right w:val="single" w:sz="4" w:space="0" w:color="auto"/>
            </w:tcBorders>
            <w:shd w:val="clear" w:color="auto" w:fill="auto"/>
          </w:tcPr>
          <w:p w:rsidR="008F23D1" w:rsidRPr="002F4381" w:rsidRDefault="008F23D1" w:rsidP="002B5E66">
            <w:pPr>
              <w:pStyle w:val="tabulka"/>
              <w:jc w:val="center"/>
              <w:rPr>
                <w:rFonts w:ascii="Arial" w:hAnsi="Arial" w:cs="Arial"/>
                <w:b/>
                <w:szCs w:val="22"/>
              </w:rPr>
            </w:pPr>
          </w:p>
        </w:tc>
        <w:tc>
          <w:tcPr>
            <w:tcW w:w="0" w:type="auto"/>
            <w:tcBorders>
              <w:top w:val="single" w:sz="4" w:space="0" w:color="auto"/>
              <w:left w:val="single" w:sz="4" w:space="0" w:color="auto"/>
              <w:bottom w:val="single" w:sz="12" w:space="0" w:color="auto"/>
              <w:right w:val="single" w:sz="4"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BPEJ</w:t>
            </w:r>
          </w:p>
        </w:tc>
        <w:tc>
          <w:tcPr>
            <w:tcW w:w="0" w:type="auto"/>
            <w:tcBorders>
              <w:top w:val="single" w:sz="4" w:space="0" w:color="auto"/>
              <w:left w:val="single" w:sz="4" w:space="0" w:color="auto"/>
              <w:bottom w:val="single" w:sz="12" w:space="0" w:color="auto"/>
              <w:right w:val="single" w:sz="4"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Třída ochrany</w:t>
            </w:r>
          </w:p>
        </w:tc>
        <w:tc>
          <w:tcPr>
            <w:tcW w:w="0" w:type="auto"/>
            <w:tcBorders>
              <w:top w:val="single" w:sz="4" w:space="0" w:color="auto"/>
              <w:left w:val="single" w:sz="4" w:space="0" w:color="auto"/>
              <w:bottom w:val="single" w:sz="12" w:space="0" w:color="auto"/>
              <w:right w:val="single" w:sz="4"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Výměra (ha)</w:t>
            </w:r>
          </w:p>
        </w:tc>
        <w:tc>
          <w:tcPr>
            <w:tcW w:w="0" w:type="auto"/>
            <w:tcBorders>
              <w:top w:val="single" w:sz="4" w:space="0" w:color="auto"/>
              <w:left w:val="single" w:sz="4" w:space="0" w:color="auto"/>
              <w:bottom w:val="single" w:sz="12" w:space="0" w:color="auto"/>
              <w:right w:val="single" w:sz="4" w:space="0" w:color="auto"/>
            </w:tcBorders>
            <w:shd w:val="clear" w:color="auto" w:fill="B3B3B3"/>
          </w:tcPr>
          <w:p w:rsidR="008F23D1" w:rsidRPr="002F4381" w:rsidRDefault="008F23D1" w:rsidP="002B5E66">
            <w:pPr>
              <w:pStyle w:val="tabulka"/>
              <w:jc w:val="center"/>
              <w:rPr>
                <w:rFonts w:ascii="Arial" w:hAnsi="Arial" w:cs="Arial"/>
                <w:b/>
                <w:szCs w:val="22"/>
              </w:rPr>
            </w:pPr>
            <w:r w:rsidRPr="002F4381">
              <w:rPr>
                <w:rFonts w:ascii="Arial" w:hAnsi="Arial" w:cs="Arial"/>
                <w:b/>
                <w:szCs w:val="22"/>
              </w:rPr>
              <w:t>Druh pozemku</w:t>
            </w:r>
          </w:p>
        </w:tc>
        <w:tc>
          <w:tcPr>
            <w:tcW w:w="0" w:type="auto"/>
            <w:vMerge/>
            <w:tcBorders>
              <w:left w:val="single" w:sz="4" w:space="0" w:color="auto"/>
              <w:bottom w:val="single" w:sz="12" w:space="0" w:color="auto"/>
              <w:right w:val="single" w:sz="12" w:space="0" w:color="auto"/>
            </w:tcBorders>
            <w:shd w:val="clear" w:color="auto" w:fill="auto"/>
          </w:tcPr>
          <w:p w:rsidR="008F23D1" w:rsidRPr="002F4381" w:rsidRDefault="008F23D1" w:rsidP="002B5E66">
            <w:pPr>
              <w:pStyle w:val="tabulka"/>
              <w:jc w:val="center"/>
              <w:rPr>
                <w:rFonts w:ascii="Arial" w:hAnsi="Arial" w:cs="Arial"/>
                <w:b/>
                <w:szCs w:val="22"/>
              </w:rPr>
            </w:pPr>
          </w:p>
        </w:tc>
      </w:tr>
      <w:tr w:rsidR="00505EC3" w:rsidRPr="002F4381" w:rsidTr="008F23D1">
        <w:trPr>
          <w:trHeight w:val="360"/>
          <w:jc w:val="center"/>
        </w:trPr>
        <w:tc>
          <w:tcPr>
            <w:tcW w:w="0" w:type="auto"/>
            <w:vMerge w:val="restart"/>
            <w:tcBorders>
              <w:top w:val="single" w:sz="4" w:space="0" w:color="auto"/>
              <w:left w:val="single" w:sz="12" w:space="0" w:color="auto"/>
              <w:right w:val="single" w:sz="4" w:space="0" w:color="auto"/>
            </w:tcBorders>
          </w:tcPr>
          <w:p w:rsidR="008F23D1" w:rsidRPr="002F4381" w:rsidRDefault="008F23D1" w:rsidP="002B5E66">
            <w:pPr>
              <w:pStyle w:val="tabulka"/>
              <w:jc w:val="center"/>
              <w:rPr>
                <w:rFonts w:ascii="Arial" w:hAnsi="Arial" w:cs="Arial"/>
                <w:b/>
                <w:szCs w:val="22"/>
              </w:rPr>
            </w:pPr>
          </w:p>
          <w:p w:rsidR="008F23D1" w:rsidRPr="002F4381" w:rsidRDefault="008F23D1" w:rsidP="002B5E66">
            <w:pPr>
              <w:pStyle w:val="tabulka"/>
              <w:jc w:val="center"/>
              <w:rPr>
                <w:rFonts w:ascii="Arial" w:hAnsi="Arial" w:cs="Arial"/>
                <w:b/>
                <w:szCs w:val="22"/>
              </w:rPr>
            </w:pPr>
            <w:r w:rsidRPr="002F4381">
              <w:rPr>
                <w:rFonts w:ascii="Arial" w:hAnsi="Arial" w:cs="Arial"/>
                <w:b/>
                <w:szCs w:val="22"/>
              </w:rPr>
              <w:t>Z1</w:t>
            </w:r>
            <w:r w:rsidR="00606265">
              <w:rPr>
                <w:rFonts w:ascii="Arial" w:hAnsi="Arial" w:cs="Arial"/>
                <w:b/>
                <w:szCs w:val="22"/>
              </w:rPr>
              <w:t>6</w:t>
            </w:r>
          </w:p>
          <w:p w:rsidR="008F23D1" w:rsidRPr="002F4381" w:rsidRDefault="008F23D1" w:rsidP="002B5E66">
            <w:pPr>
              <w:pStyle w:val="tabulka"/>
              <w:jc w:val="center"/>
              <w:rPr>
                <w:rFonts w:ascii="Arial" w:hAnsi="Arial" w:cs="Arial"/>
                <w:b/>
                <w:szCs w:val="22"/>
              </w:rPr>
            </w:pPr>
          </w:p>
        </w:tc>
        <w:tc>
          <w:tcPr>
            <w:tcW w:w="0" w:type="auto"/>
            <w:vMerge w:val="restart"/>
            <w:tcBorders>
              <w:top w:val="single" w:sz="4" w:space="0" w:color="auto"/>
              <w:left w:val="single" w:sz="4" w:space="0" w:color="auto"/>
              <w:right w:val="single" w:sz="4" w:space="0" w:color="auto"/>
            </w:tcBorders>
          </w:tcPr>
          <w:p w:rsidR="00606265" w:rsidRDefault="008F23D1" w:rsidP="00606265">
            <w:pPr>
              <w:pStyle w:val="tabulka"/>
              <w:jc w:val="center"/>
              <w:rPr>
                <w:rFonts w:ascii="Arial" w:hAnsi="Arial" w:cs="Arial"/>
                <w:szCs w:val="22"/>
              </w:rPr>
            </w:pPr>
            <w:r w:rsidRPr="002F4381">
              <w:rPr>
                <w:rFonts w:ascii="Arial" w:hAnsi="Arial" w:cs="Arial"/>
                <w:szCs w:val="22"/>
              </w:rPr>
              <w:t xml:space="preserve">Plochy </w:t>
            </w:r>
            <w:r w:rsidR="00606265">
              <w:rPr>
                <w:rFonts w:ascii="Arial" w:hAnsi="Arial" w:cs="Arial"/>
                <w:szCs w:val="22"/>
              </w:rPr>
              <w:t xml:space="preserve">vodní a </w:t>
            </w:r>
            <w:proofErr w:type="spellStart"/>
            <w:r w:rsidR="00606265">
              <w:rPr>
                <w:rFonts w:ascii="Arial" w:hAnsi="Arial" w:cs="Arial"/>
                <w:szCs w:val="22"/>
              </w:rPr>
              <w:t>vodohospo</w:t>
            </w:r>
            <w:proofErr w:type="spellEnd"/>
            <w:r w:rsidR="00606265">
              <w:rPr>
                <w:rFonts w:ascii="Arial" w:hAnsi="Arial" w:cs="Arial"/>
                <w:szCs w:val="22"/>
              </w:rPr>
              <w:t>-</w:t>
            </w:r>
          </w:p>
          <w:p w:rsidR="008F23D1" w:rsidRPr="002F4381" w:rsidRDefault="00606265" w:rsidP="00606265">
            <w:pPr>
              <w:pStyle w:val="tabulka"/>
              <w:jc w:val="center"/>
              <w:rPr>
                <w:rFonts w:ascii="Arial" w:hAnsi="Arial" w:cs="Arial"/>
                <w:szCs w:val="22"/>
              </w:rPr>
            </w:pPr>
            <w:r>
              <w:rPr>
                <w:rFonts w:ascii="Arial" w:hAnsi="Arial" w:cs="Arial"/>
                <w:szCs w:val="22"/>
              </w:rPr>
              <w:t>dářské</w:t>
            </w:r>
          </w:p>
        </w:tc>
        <w:tc>
          <w:tcPr>
            <w:tcW w:w="0" w:type="auto"/>
            <w:vMerge w:val="restart"/>
            <w:tcBorders>
              <w:top w:val="single" w:sz="4" w:space="0" w:color="auto"/>
              <w:left w:val="single" w:sz="4" w:space="0" w:color="auto"/>
              <w:right w:val="single" w:sz="4" w:space="0" w:color="auto"/>
            </w:tcBorders>
          </w:tcPr>
          <w:p w:rsidR="008F23D1" w:rsidRPr="002F4381" w:rsidRDefault="008F23D1" w:rsidP="002B5E66">
            <w:pPr>
              <w:spacing w:after="0"/>
              <w:rPr>
                <w:rFonts w:ascii="Arial" w:hAnsi="Arial" w:cs="Arial"/>
              </w:rPr>
            </w:pPr>
          </w:p>
          <w:p w:rsidR="008F23D1" w:rsidRPr="002F4381" w:rsidRDefault="008F23D1" w:rsidP="00505EC3">
            <w:pPr>
              <w:spacing w:after="0"/>
              <w:rPr>
                <w:rFonts w:ascii="Arial" w:hAnsi="Arial" w:cs="Arial"/>
                <w:b/>
              </w:rPr>
            </w:pPr>
            <w:r w:rsidRPr="002F4381">
              <w:rPr>
                <w:rFonts w:ascii="Arial" w:hAnsi="Arial" w:cs="Arial"/>
              </w:rPr>
              <w:t xml:space="preserve">    </w:t>
            </w:r>
            <w:r w:rsidR="00505EC3">
              <w:rPr>
                <w:rFonts w:ascii="Arial" w:hAnsi="Arial" w:cs="Arial"/>
              </w:rPr>
              <w:t xml:space="preserve">     0</w:t>
            </w:r>
            <w:r w:rsidRPr="00505EC3">
              <w:rPr>
                <w:rFonts w:ascii="Arial" w:hAnsi="Arial" w:cs="Arial"/>
              </w:rPr>
              <w:t>,</w:t>
            </w:r>
            <w:r w:rsidR="00505EC3">
              <w:rPr>
                <w:rFonts w:ascii="Arial" w:hAnsi="Arial" w:cs="Arial"/>
              </w:rPr>
              <w:t>33</w:t>
            </w:r>
            <w:r w:rsidRPr="00505EC3">
              <w:rPr>
                <w:rFonts w:ascii="Arial" w:hAnsi="Arial" w:cs="Arial"/>
              </w:rPr>
              <w:t>0</w:t>
            </w:r>
            <w:r w:rsidR="00505EC3">
              <w:rPr>
                <w:rFonts w:ascii="Arial" w:hAnsi="Arial" w:cs="Arial"/>
              </w:rPr>
              <w:t>3</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606265">
            <w:pPr>
              <w:spacing w:after="0"/>
              <w:rPr>
                <w:rFonts w:ascii="Arial" w:hAnsi="Arial" w:cs="Arial"/>
              </w:rPr>
            </w:pPr>
            <w:r w:rsidRPr="002F4381">
              <w:rPr>
                <w:rFonts w:ascii="Arial" w:hAnsi="Arial" w:cs="Arial"/>
              </w:rPr>
              <w:t>5.</w:t>
            </w:r>
            <w:r w:rsidR="00606265">
              <w:rPr>
                <w:rFonts w:ascii="Arial" w:hAnsi="Arial" w:cs="Arial"/>
              </w:rPr>
              <w:t>60</w:t>
            </w:r>
            <w:r w:rsidRPr="002F4381">
              <w:rPr>
                <w:rFonts w:ascii="Arial" w:hAnsi="Arial" w:cs="Arial"/>
              </w:rPr>
              <w:t>.</w:t>
            </w:r>
            <w:r w:rsidR="00606265">
              <w:rPr>
                <w:rFonts w:ascii="Arial" w:hAnsi="Arial" w:cs="Arial"/>
              </w:rPr>
              <w:t>00</w:t>
            </w:r>
            <w:r w:rsidRPr="002F4381">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606265">
            <w:pPr>
              <w:pStyle w:val="tabulka"/>
              <w:jc w:val="center"/>
              <w:rPr>
                <w:rFonts w:ascii="Arial" w:hAnsi="Arial" w:cs="Arial"/>
                <w:szCs w:val="22"/>
              </w:rPr>
            </w:pPr>
            <w:r w:rsidRPr="002F4381">
              <w:rPr>
                <w:rFonts w:ascii="Arial" w:hAnsi="Arial" w:cs="Arial"/>
                <w:szCs w:val="22"/>
              </w:rPr>
              <w:t>I.</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E8030B">
            <w:pPr>
              <w:pStyle w:val="tabulka"/>
              <w:jc w:val="center"/>
              <w:rPr>
                <w:rFonts w:ascii="Arial" w:hAnsi="Arial" w:cs="Arial"/>
                <w:szCs w:val="22"/>
              </w:rPr>
            </w:pPr>
            <w:r w:rsidRPr="002F4381">
              <w:rPr>
                <w:rFonts w:ascii="Arial" w:hAnsi="Arial" w:cs="Arial"/>
                <w:szCs w:val="22"/>
              </w:rPr>
              <w:t>0,</w:t>
            </w:r>
            <w:r w:rsidR="00E8030B">
              <w:rPr>
                <w:rFonts w:ascii="Arial" w:hAnsi="Arial" w:cs="Arial"/>
                <w:szCs w:val="22"/>
              </w:rPr>
              <w:t>1853</w:t>
            </w:r>
          </w:p>
        </w:tc>
        <w:tc>
          <w:tcPr>
            <w:tcW w:w="0" w:type="auto"/>
            <w:vMerge w:val="restart"/>
            <w:tcBorders>
              <w:top w:val="single" w:sz="4" w:space="0" w:color="auto"/>
              <w:left w:val="single" w:sz="4" w:space="0" w:color="auto"/>
              <w:right w:val="single" w:sz="4" w:space="0" w:color="auto"/>
            </w:tcBorders>
          </w:tcPr>
          <w:p w:rsidR="008F23D1" w:rsidRPr="002F4381" w:rsidRDefault="008F23D1" w:rsidP="002B5E66">
            <w:pPr>
              <w:pStyle w:val="tabulka"/>
              <w:jc w:val="center"/>
              <w:rPr>
                <w:rFonts w:ascii="Arial" w:hAnsi="Arial" w:cs="Arial"/>
                <w:szCs w:val="22"/>
              </w:rPr>
            </w:pPr>
          </w:p>
          <w:p w:rsidR="008F23D1" w:rsidRPr="002F4381" w:rsidRDefault="00606265" w:rsidP="002B5E66">
            <w:pPr>
              <w:pStyle w:val="tabulka"/>
              <w:jc w:val="center"/>
              <w:rPr>
                <w:rFonts w:ascii="Arial" w:hAnsi="Arial" w:cs="Arial"/>
                <w:szCs w:val="22"/>
              </w:rPr>
            </w:pPr>
            <w:r>
              <w:rPr>
                <w:rFonts w:ascii="Arial" w:hAnsi="Arial" w:cs="Arial"/>
                <w:szCs w:val="22"/>
              </w:rPr>
              <w:t>TTP</w:t>
            </w:r>
          </w:p>
          <w:p w:rsidR="008F23D1" w:rsidRPr="002F4381" w:rsidRDefault="008F23D1" w:rsidP="00606265">
            <w:pPr>
              <w:pStyle w:val="tabulka"/>
              <w:jc w:val="center"/>
              <w:rPr>
                <w:rFonts w:ascii="Arial" w:hAnsi="Arial" w:cs="Arial"/>
              </w:rPr>
            </w:pPr>
          </w:p>
        </w:tc>
        <w:tc>
          <w:tcPr>
            <w:tcW w:w="0" w:type="auto"/>
            <w:vMerge w:val="restart"/>
            <w:tcBorders>
              <w:top w:val="single" w:sz="4" w:space="0" w:color="auto"/>
              <w:left w:val="single" w:sz="4" w:space="0" w:color="auto"/>
              <w:right w:val="single" w:sz="12" w:space="0" w:color="auto"/>
            </w:tcBorders>
          </w:tcPr>
          <w:p w:rsidR="008F23D1" w:rsidRPr="002F4381" w:rsidRDefault="008F23D1" w:rsidP="002B5E66">
            <w:pPr>
              <w:pStyle w:val="tabulka"/>
              <w:jc w:val="center"/>
              <w:rPr>
                <w:rFonts w:ascii="Arial" w:hAnsi="Arial" w:cs="Arial"/>
                <w:szCs w:val="22"/>
              </w:rPr>
            </w:pPr>
          </w:p>
          <w:p w:rsidR="008F23D1" w:rsidRDefault="00606265" w:rsidP="00606265">
            <w:pPr>
              <w:pStyle w:val="tabulka"/>
              <w:jc w:val="center"/>
              <w:rPr>
                <w:rFonts w:ascii="Arial" w:hAnsi="Arial" w:cs="Arial"/>
                <w:szCs w:val="22"/>
              </w:rPr>
            </w:pPr>
            <w:r>
              <w:rPr>
                <w:rFonts w:ascii="Arial" w:hAnsi="Arial" w:cs="Arial"/>
                <w:szCs w:val="22"/>
              </w:rPr>
              <w:t>Vodní plocha</w:t>
            </w:r>
          </w:p>
          <w:p w:rsidR="00505EC3" w:rsidRPr="00505EC3" w:rsidRDefault="00505EC3" w:rsidP="00505EC3">
            <w:pPr>
              <w:pStyle w:val="tabulka"/>
            </w:pPr>
            <w:r>
              <w:t xml:space="preserve">           </w:t>
            </w:r>
            <w:r w:rsidRPr="00505EC3">
              <w:rPr>
                <w:rFonts w:ascii="Arial" w:hAnsi="Arial" w:cs="Arial"/>
                <w:szCs w:val="22"/>
              </w:rPr>
              <w:t>0,0300</w:t>
            </w:r>
          </w:p>
        </w:tc>
      </w:tr>
      <w:tr w:rsidR="00505EC3" w:rsidRPr="002F4381" w:rsidTr="008F23D1">
        <w:trPr>
          <w:trHeight w:val="360"/>
          <w:jc w:val="center"/>
        </w:trPr>
        <w:tc>
          <w:tcPr>
            <w:tcW w:w="0" w:type="auto"/>
            <w:vMerge/>
            <w:tcBorders>
              <w:left w:val="single" w:sz="12" w:space="0" w:color="auto"/>
              <w:right w:val="single" w:sz="4" w:space="0" w:color="auto"/>
            </w:tcBorders>
          </w:tcPr>
          <w:p w:rsidR="008F23D1" w:rsidRPr="002F4381" w:rsidRDefault="008F23D1" w:rsidP="002B5E66">
            <w:pPr>
              <w:pStyle w:val="tabulka"/>
              <w:jc w:val="center"/>
              <w:rPr>
                <w:rFonts w:ascii="Arial" w:hAnsi="Arial" w:cs="Arial"/>
                <w:b/>
                <w:szCs w:val="22"/>
              </w:rPr>
            </w:pPr>
          </w:p>
        </w:tc>
        <w:tc>
          <w:tcPr>
            <w:tcW w:w="0" w:type="auto"/>
            <w:vMerge/>
            <w:tcBorders>
              <w:left w:val="single" w:sz="4" w:space="0" w:color="auto"/>
              <w:right w:val="single" w:sz="4" w:space="0" w:color="auto"/>
            </w:tcBorders>
          </w:tcPr>
          <w:p w:rsidR="008F23D1" w:rsidRPr="002F4381" w:rsidRDefault="008F23D1" w:rsidP="002B5E66">
            <w:pPr>
              <w:pStyle w:val="tabulka"/>
              <w:jc w:val="center"/>
              <w:rPr>
                <w:rFonts w:ascii="Arial" w:hAnsi="Arial" w:cs="Arial"/>
                <w:szCs w:val="22"/>
              </w:rPr>
            </w:pPr>
          </w:p>
        </w:tc>
        <w:tc>
          <w:tcPr>
            <w:tcW w:w="0" w:type="auto"/>
            <w:vMerge/>
            <w:tcBorders>
              <w:left w:val="single" w:sz="4" w:space="0" w:color="auto"/>
              <w:right w:val="single" w:sz="4" w:space="0" w:color="auto"/>
            </w:tcBorders>
          </w:tcPr>
          <w:p w:rsidR="008F23D1" w:rsidRPr="002F4381" w:rsidRDefault="008F23D1" w:rsidP="002B5E66">
            <w:pPr>
              <w:pStyle w:val="tabulka"/>
              <w:jc w:val="center"/>
              <w:rPr>
                <w:rFonts w:ascii="Arial" w:hAnsi="Arial" w:cs="Arial"/>
                <w:b/>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606265">
            <w:pPr>
              <w:spacing w:after="0"/>
              <w:rPr>
                <w:rFonts w:ascii="Arial" w:hAnsi="Arial" w:cs="Arial"/>
              </w:rPr>
            </w:pPr>
            <w:r w:rsidRPr="002F4381">
              <w:rPr>
                <w:rFonts w:ascii="Arial" w:hAnsi="Arial" w:cs="Arial"/>
              </w:rPr>
              <w:t>5.25.</w:t>
            </w:r>
            <w:r w:rsidR="00606265">
              <w:rPr>
                <w:rFonts w:ascii="Arial" w:hAnsi="Arial" w:cs="Arial"/>
              </w:rPr>
              <w:t>0</w:t>
            </w:r>
            <w:r w:rsidRPr="002F4381">
              <w:rPr>
                <w:rFonts w:ascii="Arial" w:hAnsi="Arial" w:cs="Arial"/>
              </w:rPr>
              <w:t xml:space="preserve">4  </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606265">
            <w:pPr>
              <w:pStyle w:val="tabulka"/>
              <w:jc w:val="center"/>
              <w:rPr>
                <w:rFonts w:ascii="Arial" w:hAnsi="Arial" w:cs="Arial"/>
                <w:szCs w:val="22"/>
              </w:rPr>
            </w:pPr>
            <w:r w:rsidRPr="002F4381">
              <w:rPr>
                <w:rFonts w:ascii="Arial" w:hAnsi="Arial" w:cs="Arial"/>
                <w:szCs w:val="22"/>
              </w:rPr>
              <w:t>I</w:t>
            </w:r>
            <w:r w:rsidR="00E8030B">
              <w:rPr>
                <w:rFonts w:ascii="Arial" w:hAnsi="Arial" w:cs="Arial"/>
                <w:szCs w:val="22"/>
              </w:rPr>
              <w:t>I</w:t>
            </w:r>
            <w:r w:rsidR="00606265">
              <w:rPr>
                <w:rFonts w:ascii="Arial" w:hAnsi="Arial" w:cs="Arial"/>
                <w:szCs w:val="22"/>
              </w:rPr>
              <w:t>I</w:t>
            </w:r>
            <w:r w:rsidRPr="002F4381">
              <w:rPr>
                <w:rFonts w:ascii="Arial" w:hAnsi="Arial" w:cs="Arial"/>
                <w:szCs w:val="22"/>
              </w:rPr>
              <w:t>.</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606265">
            <w:pPr>
              <w:pStyle w:val="tabulka"/>
              <w:jc w:val="center"/>
              <w:rPr>
                <w:rFonts w:ascii="Arial" w:hAnsi="Arial" w:cs="Arial"/>
                <w:szCs w:val="22"/>
              </w:rPr>
            </w:pPr>
            <w:r w:rsidRPr="002F4381">
              <w:rPr>
                <w:rFonts w:ascii="Arial" w:hAnsi="Arial" w:cs="Arial"/>
                <w:szCs w:val="22"/>
              </w:rPr>
              <w:t>0,</w:t>
            </w:r>
            <w:r w:rsidR="00505EC3">
              <w:rPr>
                <w:rFonts w:ascii="Arial" w:hAnsi="Arial" w:cs="Arial"/>
                <w:szCs w:val="22"/>
              </w:rPr>
              <w:t>0400</w:t>
            </w:r>
          </w:p>
        </w:tc>
        <w:tc>
          <w:tcPr>
            <w:tcW w:w="0" w:type="auto"/>
            <w:vMerge/>
            <w:tcBorders>
              <w:left w:val="single" w:sz="4" w:space="0" w:color="auto"/>
              <w:right w:val="single" w:sz="4" w:space="0" w:color="auto"/>
            </w:tcBorders>
          </w:tcPr>
          <w:p w:rsidR="008F23D1" w:rsidRPr="002F4381" w:rsidRDefault="008F23D1" w:rsidP="002B5E66">
            <w:pPr>
              <w:pStyle w:val="tabulka"/>
              <w:jc w:val="left"/>
              <w:rPr>
                <w:rFonts w:ascii="Arial" w:hAnsi="Arial" w:cs="Arial"/>
                <w:b/>
                <w:szCs w:val="22"/>
              </w:rPr>
            </w:pPr>
          </w:p>
        </w:tc>
        <w:tc>
          <w:tcPr>
            <w:tcW w:w="0" w:type="auto"/>
            <w:vMerge/>
            <w:tcBorders>
              <w:left w:val="single" w:sz="4" w:space="0" w:color="auto"/>
              <w:right w:val="single" w:sz="12" w:space="0" w:color="auto"/>
            </w:tcBorders>
          </w:tcPr>
          <w:p w:rsidR="008F23D1" w:rsidRPr="002F4381" w:rsidRDefault="008F23D1" w:rsidP="002B5E66">
            <w:pPr>
              <w:pStyle w:val="tabulka"/>
              <w:jc w:val="left"/>
              <w:rPr>
                <w:rFonts w:ascii="Arial" w:hAnsi="Arial" w:cs="Arial"/>
                <w:szCs w:val="22"/>
              </w:rPr>
            </w:pPr>
          </w:p>
        </w:tc>
      </w:tr>
      <w:tr w:rsidR="00505EC3" w:rsidRPr="002F4381" w:rsidTr="008F23D1">
        <w:trPr>
          <w:trHeight w:val="360"/>
          <w:jc w:val="center"/>
        </w:trPr>
        <w:tc>
          <w:tcPr>
            <w:tcW w:w="0" w:type="auto"/>
            <w:vMerge/>
            <w:tcBorders>
              <w:left w:val="single" w:sz="12" w:space="0" w:color="auto"/>
              <w:bottom w:val="single" w:sz="4" w:space="0" w:color="auto"/>
              <w:right w:val="single" w:sz="4" w:space="0" w:color="auto"/>
            </w:tcBorders>
          </w:tcPr>
          <w:p w:rsidR="008F23D1" w:rsidRPr="002F4381" w:rsidRDefault="008F23D1" w:rsidP="002B5E66">
            <w:pPr>
              <w:pStyle w:val="tabulka"/>
              <w:jc w:val="center"/>
              <w:rPr>
                <w:rFonts w:ascii="Arial" w:hAnsi="Arial" w:cs="Arial"/>
                <w:b/>
                <w:szCs w:val="22"/>
              </w:rPr>
            </w:pPr>
          </w:p>
        </w:tc>
        <w:tc>
          <w:tcPr>
            <w:tcW w:w="0" w:type="auto"/>
            <w:vMerge/>
            <w:tcBorders>
              <w:left w:val="single" w:sz="4" w:space="0" w:color="auto"/>
              <w:bottom w:val="single" w:sz="4" w:space="0" w:color="auto"/>
              <w:right w:val="single" w:sz="4" w:space="0" w:color="auto"/>
            </w:tcBorders>
          </w:tcPr>
          <w:p w:rsidR="008F23D1" w:rsidRPr="002F4381" w:rsidRDefault="008F23D1" w:rsidP="002B5E66">
            <w:pPr>
              <w:pStyle w:val="tabulka"/>
              <w:jc w:val="center"/>
              <w:rPr>
                <w:rFonts w:ascii="Arial" w:hAnsi="Arial" w:cs="Arial"/>
                <w:szCs w:val="22"/>
              </w:rPr>
            </w:pPr>
          </w:p>
        </w:tc>
        <w:tc>
          <w:tcPr>
            <w:tcW w:w="0" w:type="auto"/>
            <w:vMerge/>
            <w:tcBorders>
              <w:left w:val="single" w:sz="4" w:space="0" w:color="auto"/>
              <w:bottom w:val="single" w:sz="4" w:space="0" w:color="auto"/>
              <w:right w:val="single" w:sz="4" w:space="0" w:color="auto"/>
            </w:tcBorders>
          </w:tcPr>
          <w:p w:rsidR="008F23D1" w:rsidRPr="002F4381" w:rsidRDefault="008F23D1" w:rsidP="002B5E66">
            <w:pPr>
              <w:pStyle w:val="tabulka"/>
              <w:jc w:val="center"/>
              <w:rPr>
                <w:rFonts w:ascii="Arial" w:hAnsi="Arial" w:cs="Arial"/>
                <w:b/>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E8030B" w:rsidP="002B5E66">
            <w:pPr>
              <w:spacing w:after="0"/>
              <w:jc w:val="center"/>
              <w:rPr>
                <w:rFonts w:ascii="Arial" w:hAnsi="Arial" w:cs="Arial"/>
              </w:rPr>
            </w:pPr>
            <w:r>
              <w:rPr>
                <w:rFonts w:ascii="Arial" w:hAnsi="Arial" w:cs="Arial"/>
              </w:rPr>
              <w:t>5.71.01</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E8030B" w:rsidP="002B5E66">
            <w:pPr>
              <w:pStyle w:val="tabulka"/>
              <w:jc w:val="center"/>
              <w:rPr>
                <w:rFonts w:ascii="Arial" w:hAnsi="Arial" w:cs="Arial"/>
                <w:szCs w:val="22"/>
              </w:rPr>
            </w:pPr>
            <w:r>
              <w:rPr>
                <w:rFonts w:ascii="Arial" w:hAnsi="Arial" w:cs="Arial"/>
                <w:szCs w:val="22"/>
              </w:rPr>
              <w:t>V.</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E8030B" w:rsidP="002B5E66">
            <w:pPr>
              <w:pStyle w:val="tabulka"/>
              <w:jc w:val="center"/>
              <w:rPr>
                <w:rFonts w:ascii="Arial" w:hAnsi="Arial" w:cs="Arial"/>
                <w:szCs w:val="22"/>
              </w:rPr>
            </w:pPr>
            <w:r>
              <w:rPr>
                <w:rFonts w:ascii="Arial" w:hAnsi="Arial" w:cs="Arial"/>
                <w:szCs w:val="22"/>
              </w:rPr>
              <w:t>0,0750</w:t>
            </w:r>
          </w:p>
        </w:tc>
        <w:tc>
          <w:tcPr>
            <w:tcW w:w="0" w:type="auto"/>
            <w:vMerge/>
            <w:tcBorders>
              <w:left w:val="single" w:sz="4" w:space="0" w:color="auto"/>
              <w:bottom w:val="single" w:sz="4" w:space="0" w:color="auto"/>
              <w:right w:val="single" w:sz="4" w:space="0" w:color="auto"/>
            </w:tcBorders>
          </w:tcPr>
          <w:p w:rsidR="008F23D1" w:rsidRPr="002F4381" w:rsidRDefault="008F23D1" w:rsidP="002B5E66">
            <w:pPr>
              <w:pStyle w:val="tabulka"/>
              <w:jc w:val="left"/>
              <w:rPr>
                <w:rFonts w:ascii="Arial" w:hAnsi="Arial" w:cs="Arial"/>
                <w:b/>
                <w:szCs w:val="22"/>
              </w:rPr>
            </w:pPr>
          </w:p>
        </w:tc>
        <w:tc>
          <w:tcPr>
            <w:tcW w:w="0" w:type="auto"/>
            <w:vMerge/>
            <w:tcBorders>
              <w:left w:val="single" w:sz="4" w:space="0" w:color="auto"/>
              <w:bottom w:val="single" w:sz="4" w:space="0" w:color="auto"/>
              <w:right w:val="single" w:sz="12" w:space="0" w:color="auto"/>
            </w:tcBorders>
          </w:tcPr>
          <w:p w:rsidR="008F23D1" w:rsidRPr="002F4381" w:rsidRDefault="008F23D1" w:rsidP="002B5E66">
            <w:pPr>
              <w:pStyle w:val="tabulka"/>
              <w:jc w:val="left"/>
              <w:rPr>
                <w:rFonts w:ascii="Arial" w:hAnsi="Arial" w:cs="Arial"/>
                <w:szCs w:val="22"/>
              </w:rPr>
            </w:pPr>
          </w:p>
        </w:tc>
      </w:tr>
      <w:tr w:rsidR="00505EC3" w:rsidRPr="002F4381" w:rsidTr="008F23D1">
        <w:trPr>
          <w:trHeight w:val="360"/>
          <w:jc w:val="center"/>
        </w:trPr>
        <w:tc>
          <w:tcPr>
            <w:tcW w:w="0" w:type="auto"/>
            <w:vMerge w:val="restart"/>
            <w:tcBorders>
              <w:top w:val="single" w:sz="4" w:space="0" w:color="auto"/>
              <w:left w:val="single" w:sz="12" w:space="0" w:color="auto"/>
              <w:right w:val="single" w:sz="4" w:space="0" w:color="auto"/>
            </w:tcBorders>
          </w:tcPr>
          <w:p w:rsidR="008F23D1" w:rsidRPr="002F4381" w:rsidRDefault="008F23D1" w:rsidP="002B5E66">
            <w:pPr>
              <w:pStyle w:val="tabulka"/>
              <w:jc w:val="center"/>
              <w:rPr>
                <w:rFonts w:ascii="Arial" w:hAnsi="Arial" w:cs="Arial"/>
                <w:b/>
                <w:szCs w:val="22"/>
              </w:rPr>
            </w:pPr>
          </w:p>
          <w:p w:rsidR="008F23D1" w:rsidRPr="002F4381" w:rsidRDefault="008F23D1" w:rsidP="002B5E66">
            <w:pPr>
              <w:pStyle w:val="tabulka"/>
              <w:jc w:val="center"/>
              <w:rPr>
                <w:rFonts w:ascii="Arial" w:hAnsi="Arial" w:cs="Arial"/>
                <w:szCs w:val="22"/>
              </w:rPr>
            </w:pPr>
            <w:r w:rsidRPr="002F4381">
              <w:rPr>
                <w:rFonts w:ascii="Arial" w:hAnsi="Arial" w:cs="Arial"/>
                <w:b/>
                <w:szCs w:val="22"/>
              </w:rPr>
              <w:t>Z</w:t>
            </w:r>
            <w:r w:rsidR="00606265">
              <w:rPr>
                <w:rFonts w:ascii="Arial" w:hAnsi="Arial" w:cs="Arial"/>
                <w:b/>
                <w:szCs w:val="22"/>
              </w:rPr>
              <w:t>17</w:t>
            </w:r>
            <w:r w:rsidRPr="002F4381">
              <w:rPr>
                <w:rFonts w:ascii="Arial" w:hAnsi="Arial" w:cs="Arial"/>
                <w:szCs w:val="22"/>
              </w:rPr>
              <w:t xml:space="preserve"> </w:t>
            </w:r>
          </w:p>
          <w:p w:rsidR="008F23D1" w:rsidRPr="002F4381" w:rsidRDefault="008F23D1" w:rsidP="002B5E66">
            <w:pPr>
              <w:pStyle w:val="tabulka"/>
              <w:jc w:val="center"/>
              <w:rPr>
                <w:rFonts w:ascii="Arial" w:hAnsi="Arial" w:cs="Arial"/>
                <w:b/>
                <w:szCs w:val="22"/>
              </w:rPr>
            </w:pPr>
          </w:p>
        </w:tc>
        <w:tc>
          <w:tcPr>
            <w:tcW w:w="0" w:type="auto"/>
            <w:vMerge w:val="restart"/>
            <w:tcBorders>
              <w:top w:val="single" w:sz="4" w:space="0" w:color="auto"/>
              <w:left w:val="single" w:sz="4" w:space="0" w:color="auto"/>
              <w:right w:val="single" w:sz="4" w:space="0" w:color="auto"/>
            </w:tcBorders>
          </w:tcPr>
          <w:p w:rsidR="00606265" w:rsidRDefault="00606265" w:rsidP="00606265">
            <w:pPr>
              <w:pStyle w:val="tabulka"/>
              <w:jc w:val="center"/>
              <w:rPr>
                <w:rFonts w:ascii="Arial" w:hAnsi="Arial" w:cs="Arial"/>
                <w:szCs w:val="22"/>
              </w:rPr>
            </w:pPr>
            <w:r w:rsidRPr="002F4381">
              <w:rPr>
                <w:rFonts w:ascii="Arial" w:hAnsi="Arial" w:cs="Arial"/>
                <w:szCs w:val="22"/>
              </w:rPr>
              <w:t xml:space="preserve">Plochy </w:t>
            </w:r>
            <w:r>
              <w:rPr>
                <w:rFonts w:ascii="Arial" w:hAnsi="Arial" w:cs="Arial"/>
                <w:szCs w:val="22"/>
              </w:rPr>
              <w:t xml:space="preserve">vodní a </w:t>
            </w:r>
            <w:proofErr w:type="spellStart"/>
            <w:r>
              <w:rPr>
                <w:rFonts w:ascii="Arial" w:hAnsi="Arial" w:cs="Arial"/>
                <w:szCs w:val="22"/>
              </w:rPr>
              <w:t>vodohospo</w:t>
            </w:r>
            <w:proofErr w:type="spellEnd"/>
            <w:r>
              <w:rPr>
                <w:rFonts w:ascii="Arial" w:hAnsi="Arial" w:cs="Arial"/>
                <w:szCs w:val="22"/>
              </w:rPr>
              <w:t>-</w:t>
            </w:r>
          </w:p>
          <w:p w:rsidR="008F23D1" w:rsidRPr="002F4381" w:rsidRDefault="00606265" w:rsidP="00606265">
            <w:pPr>
              <w:pStyle w:val="tabulka"/>
              <w:jc w:val="center"/>
              <w:rPr>
                <w:rFonts w:ascii="Arial" w:hAnsi="Arial" w:cs="Arial"/>
                <w:szCs w:val="22"/>
              </w:rPr>
            </w:pPr>
            <w:r>
              <w:rPr>
                <w:rFonts w:ascii="Arial" w:hAnsi="Arial" w:cs="Arial"/>
                <w:szCs w:val="22"/>
              </w:rPr>
              <w:t>dářské</w:t>
            </w:r>
          </w:p>
        </w:tc>
        <w:tc>
          <w:tcPr>
            <w:tcW w:w="0" w:type="auto"/>
            <w:vMerge w:val="restart"/>
            <w:tcBorders>
              <w:top w:val="single" w:sz="4" w:space="0" w:color="auto"/>
              <w:left w:val="single" w:sz="4" w:space="0" w:color="auto"/>
              <w:right w:val="single" w:sz="4" w:space="0" w:color="auto"/>
            </w:tcBorders>
          </w:tcPr>
          <w:p w:rsidR="008F23D1" w:rsidRPr="002F4381" w:rsidRDefault="008F23D1" w:rsidP="002B5E66">
            <w:pPr>
              <w:pStyle w:val="tabulka"/>
              <w:jc w:val="center"/>
              <w:rPr>
                <w:rFonts w:ascii="Arial" w:hAnsi="Arial" w:cs="Arial"/>
                <w:b/>
                <w:szCs w:val="22"/>
              </w:rPr>
            </w:pPr>
          </w:p>
          <w:p w:rsidR="008F23D1" w:rsidRPr="002F4381" w:rsidRDefault="00505EC3" w:rsidP="00505EC3">
            <w:pPr>
              <w:spacing w:after="0"/>
              <w:rPr>
                <w:rFonts w:ascii="Arial" w:hAnsi="Arial" w:cs="Arial"/>
              </w:rPr>
            </w:pPr>
            <w:r>
              <w:rPr>
                <w:rFonts w:ascii="Arial" w:hAnsi="Arial" w:cs="Arial"/>
              </w:rPr>
              <w:t>1</w:t>
            </w:r>
            <w:r w:rsidR="008F23D1" w:rsidRPr="00505EC3">
              <w:rPr>
                <w:rFonts w:ascii="Arial" w:hAnsi="Arial" w:cs="Arial"/>
              </w:rPr>
              <w:t>,</w:t>
            </w:r>
            <w:r>
              <w:rPr>
                <w:rFonts w:ascii="Arial" w:hAnsi="Arial" w:cs="Arial"/>
              </w:rPr>
              <w:t>6563</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606265">
            <w:pPr>
              <w:spacing w:after="0"/>
              <w:jc w:val="center"/>
              <w:rPr>
                <w:rFonts w:ascii="Arial" w:hAnsi="Arial" w:cs="Arial"/>
              </w:rPr>
            </w:pPr>
            <w:r w:rsidRPr="002F4381">
              <w:rPr>
                <w:rFonts w:ascii="Arial" w:hAnsi="Arial" w:cs="Arial"/>
              </w:rPr>
              <w:t>5.25.</w:t>
            </w:r>
            <w:r w:rsidR="00606265">
              <w:rPr>
                <w:rFonts w:ascii="Arial" w:hAnsi="Arial" w:cs="Arial"/>
              </w:rPr>
              <w:t>0</w:t>
            </w:r>
            <w:r w:rsidRPr="002F4381">
              <w:rPr>
                <w:rFonts w:ascii="Arial" w:hAnsi="Arial" w:cs="Arial"/>
              </w:rPr>
              <w:t xml:space="preserve">4   </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606265">
            <w:pPr>
              <w:pStyle w:val="tabulka"/>
              <w:jc w:val="center"/>
              <w:rPr>
                <w:rFonts w:ascii="Arial" w:hAnsi="Arial" w:cs="Arial"/>
                <w:szCs w:val="22"/>
              </w:rPr>
            </w:pPr>
            <w:r w:rsidRPr="002F4381">
              <w:rPr>
                <w:rFonts w:ascii="Arial" w:hAnsi="Arial" w:cs="Arial"/>
                <w:szCs w:val="22"/>
              </w:rPr>
              <w:t>I</w:t>
            </w:r>
            <w:r w:rsidR="00E8030B">
              <w:rPr>
                <w:rFonts w:ascii="Arial" w:hAnsi="Arial" w:cs="Arial"/>
                <w:szCs w:val="22"/>
              </w:rPr>
              <w:t>I</w:t>
            </w:r>
            <w:r w:rsidR="00606265">
              <w:rPr>
                <w:rFonts w:ascii="Arial" w:hAnsi="Arial" w:cs="Arial"/>
                <w:szCs w:val="22"/>
              </w:rPr>
              <w:t>I</w:t>
            </w:r>
            <w:r w:rsidRPr="002F4381">
              <w:rPr>
                <w:rFonts w:ascii="Arial" w:hAnsi="Arial" w:cs="Arial"/>
                <w:szCs w:val="22"/>
              </w:rPr>
              <w:t>.</w:t>
            </w: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505EC3" w:rsidP="009575C4">
            <w:pPr>
              <w:pStyle w:val="tabulka"/>
              <w:jc w:val="center"/>
              <w:rPr>
                <w:rFonts w:ascii="Arial" w:hAnsi="Arial" w:cs="Arial"/>
                <w:szCs w:val="22"/>
              </w:rPr>
            </w:pPr>
            <w:r>
              <w:rPr>
                <w:rFonts w:ascii="Arial" w:hAnsi="Arial" w:cs="Arial"/>
                <w:szCs w:val="22"/>
              </w:rPr>
              <w:t>1,656</w:t>
            </w:r>
            <w:r w:rsidR="009575C4">
              <w:rPr>
                <w:rFonts w:ascii="Arial" w:hAnsi="Arial" w:cs="Arial"/>
                <w:szCs w:val="22"/>
              </w:rPr>
              <w:t>3</w:t>
            </w:r>
          </w:p>
        </w:tc>
        <w:tc>
          <w:tcPr>
            <w:tcW w:w="0" w:type="auto"/>
            <w:vMerge w:val="restart"/>
            <w:tcBorders>
              <w:top w:val="single" w:sz="4" w:space="0" w:color="auto"/>
              <w:left w:val="single" w:sz="4" w:space="0" w:color="auto"/>
              <w:right w:val="single" w:sz="4" w:space="0" w:color="auto"/>
            </w:tcBorders>
          </w:tcPr>
          <w:p w:rsidR="008F23D1" w:rsidRPr="002F4381" w:rsidRDefault="008F23D1" w:rsidP="002B5E66">
            <w:pPr>
              <w:pStyle w:val="tabulka"/>
              <w:jc w:val="center"/>
              <w:rPr>
                <w:rFonts w:ascii="Arial" w:hAnsi="Arial" w:cs="Arial"/>
                <w:szCs w:val="22"/>
              </w:rPr>
            </w:pPr>
          </w:p>
          <w:p w:rsidR="008F23D1" w:rsidRPr="002F4381" w:rsidRDefault="00784487" w:rsidP="00784487">
            <w:pPr>
              <w:pStyle w:val="tabulka"/>
              <w:jc w:val="center"/>
              <w:rPr>
                <w:rFonts w:ascii="Arial" w:hAnsi="Arial" w:cs="Arial"/>
                <w:szCs w:val="22"/>
              </w:rPr>
            </w:pPr>
            <w:r>
              <w:rPr>
                <w:rFonts w:ascii="Arial" w:hAnsi="Arial" w:cs="Arial"/>
                <w:szCs w:val="22"/>
              </w:rPr>
              <w:t>Orná půda</w:t>
            </w:r>
            <w:r w:rsidR="008F23D1" w:rsidRPr="002F4381">
              <w:rPr>
                <w:rFonts w:ascii="Arial" w:hAnsi="Arial" w:cs="Arial"/>
                <w:szCs w:val="22"/>
              </w:rPr>
              <w:t xml:space="preserve">       </w:t>
            </w:r>
          </w:p>
        </w:tc>
        <w:tc>
          <w:tcPr>
            <w:tcW w:w="0" w:type="auto"/>
            <w:vMerge w:val="restart"/>
            <w:tcBorders>
              <w:top w:val="single" w:sz="4" w:space="0" w:color="auto"/>
              <w:left w:val="single" w:sz="4" w:space="0" w:color="auto"/>
              <w:right w:val="single" w:sz="12" w:space="0" w:color="auto"/>
            </w:tcBorders>
          </w:tcPr>
          <w:p w:rsidR="008F23D1" w:rsidRPr="002F4381" w:rsidRDefault="008F23D1" w:rsidP="002B5E66">
            <w:pPr>
              <w:pStyle w:val="tabulka"/>
              <w:jc w:val="left"/>
              <w:rPr>
                <w:rFonts w:ascii="Arial" w:hAnsi="Arial" w:cs="Arial"/>
                <w:szCs w:val="22"/>
              </w:rPr>
            </w:pPr>
          </w:p>
          <w:p w:rsidR="008F23D1" w:rsidRPr="002F4381" w:rsidRDefault="008F23D1" w:rsidP="002B5E66">
            <w:pPr>
              <w:pStyle w:val="tabulka"/>
              <w:jc w:val="center"/>
              <w:rPr>
                <w:rFonts w:ascii="Arial" w:hAnsi="Arial" w:cs="Arial"/>
                <w:szCs w:val="22"/>
              </w:rPr>
            </w:pPr>
            <w:r w:rsidRPr="002F4381">
              <w:rPr>
                <w:rFonts w:ascii="Arial" w:hAnsi="Arial" w:cs="Arial"/>
                <w:szCs w:val="22"/>
              </w:rPr>
              <w:t>-</w:t>
            </w:r>
          </w:p>
        </w:tc>
      </w:tr>
      <w:tr w:rsidR="00505EC3" w:rsidRPr="002F4381" w:rsidTr="008F23D1">
        <w:trPr>
          <w:trHeight w:val="360"/>
          <w:jc w:val="center"/>
        </w:trPr>
        <w:tc>
          <w:tcPr>
            <w:tcW w:w="0" w:type="auto"/>
            <w:vMerge/>
            <w:tcBorders>
              <w:left w:val="single" w:sz="12" w:space="0" w:color="auto"/>
              <w:right w:val="single" w:sz="4" w:space="0" w:color="auto"/>
            </w:tcBorders>
          </w:tcPr>
          <w:p w:rsidR="008F23D1" w:rsidRPr="002F4381" w:rsidRDefault="008F23D1" w:rsidP="002B5E66">
            <w:pPr>
              <w:pStyle w:val="tabulka"/>
              <w:jc w:val="center"/>
              <w:rPr>
                <w:rFonts w:ascii="Arial" w:hAnsi="Arial" w:cs="Arial"/>
                <w:b/>
                <w:szCs w:val="22"/>
              </w:rPr>
            </w:pPr>
          </w:p>
        </w:tc>
        <w:tc>
          <w:tcPr>
            <w:tcW w:w="0" w:type="auto"/>
            <w:vMerge/>
            <w:tcBorders>
              <w:left w:val="single" w:sz="4" w:space="0" w:color="auto"/>
              <w:right w:val="single" w:sz="4" w:space="0" w:color="auto"/>
            </w:tcBorders>
          </w:tcPr>
          <w:p w:rsidR="008F23D1" w:rsidRPr="002F4381" w:rsidRDefault="008F23D1" w:rsidP="002B5E66">
            <w:pPr>
              <w:pStyle w:val="tabulka"/>
              <w:jc w:val="center"/>
              <w:rPr>
                <w:rFonts w:ascii="Arial" w:hAnsi="Arial" w:cs="Arial"/>
                <w:szCs w:val="22"/>
              </w:rPr>
            </w:pPr>
          </w:p>
        </w:tc>
        <w:tc>
          <w:tcPr>
            <w:tcW w:w="0" w:type="auto"/>
            <w:vMerge/>
            <w:tcBorders>
              <w:left w:val="single" w:sz="4" w:space="0" w:color="auto"/>
              <w:right w:val="single" w:sz="4" w:space="0" w:color="auto"/>
            </w:tcBorders>
          </w:tcPr>
          <w:p w:rsidR="008F23D1" w:rsidRPr="002F4381" w:rsidRDefault="008F23D1" w:rsidP="002B5E66">
            <w:pPr>
              <w:pStyle w:val="tabulka"/>
              <w:jc w:val="center"/>
              <w:rPr>
                <w:rFonts w:ascii="Arial" w:hAnsi="Arial" w:cs="Arial"/>
                <w:b/>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2B5E66">
            <w:pPr>
              <w:spacing w:after="0"/>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2B5E66">
            <w:pPr>
              <w:pStyle w:val="tabulka"/>
              <w:jc w:val="center"/>
              <w:rPr>
                <w:rFonts w:ascii="Arial" w:hAnsi="Arial" w:cs="Arial"/>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2B5E66">
            <w:pPr>
              <w:pStyle w:val="tabulka"/>
              <w:jc w:val="center"/>
              <w:rPr>
                <w:rFonts w:ascii="Arial" w:hAnsi="Arial" w:cs="Arial"/>
                <w:szCs w:val="22"/>
              </w:rPr>
            </w:pPr>
          </w:p>
        </w:tc>
        <w:tc>
          <w:tcPr>
            <w:tcW w:w="0" w:type="auto"/>
            <w:vMerge/>
            <w:tcBorders>
              <w:left w:val="single" w:sz="4" w:space="0" w:color="auto"/>
              <w:right w:val="single" w:sz="4" w:space="0" w:color="auto"/>
            </w:tcBorders>
          </w:tcPr>
          <w:p w:rsidR="008F23D1" w:rsidRPr="002F4381" w:rsidRDefault="008F23D1" w:rsidP="002B5E66">
            <w:pPr>
              <w:pStyle w:val="tabulka"/>
              <w:jc w:val="left"/>
              <w:rPr>
                <w:rFonts w:ascii="Arial" w:hAnsi="Arial" w:cs="Arial"/>
                <w:b/>
                <w:szCs w:val="22"/>
              </w:rPr>
            </w:pPr>
          </w:p>
        </w:tc>
        <w:tc>
          <w:tcPr>
            <w:tcW w:w="0" w:type="auto"/>
            <w:vMerge/>
            <w:tcBorders>
              <w:left w:val="single" w:sz="4" w:space="0" w:color="auto"/>
              <w:right w:val="single" w:sz="12" w:space="0" w:color="auto"/>
            </w:tcBorders>
          </w:tcPr>
          <w:p w:rsidR="008F23D1" w:rsidRPr="002F4381" w:rsidRDefault="008F23D1" w:rsidP="002B5E66">
            <w:pPr>
              <w:pStyle w:val="tabulka"/>
              <w:jc w:val="left"/>
              <w:rPr>
                <w:rFonts w:ascii="Arial" w:hAnsi="Arial" w:cs="Arial"/>
                <w:szCs w:val="22"/>
              </w:rPr>
            </w:pPr>
          </w:p>
        </w:tc>
      </w:tr>
      <w:tr w:rsidR="00505EC3" w:rsidRPr="002F4381" w:rsidTr="008F23D1">
        <w:trPr>
          <w:trHeight w:val="360"/>
          <w:jc w:val="center"/>
        </w:trPr>
        <w:tc>
          <w:tcPr>
            <w:tcW w:w="0" w:type="auto"/>
            <w:vMerge/>
            <w:tcBorders>
              <w:left w:val="single" w:sz="12" w:space="0" w:color="auto"/>
              <w:bottom w:val="single" w:sz="4" w:space="0" w:color="auto"/>
              <w:right w:val="single" w:sz="4" w:space="0" w:color="auto"/>
            </w:tcBorders>
          </w:tcPr>
          <w:p w:rsidR="008F23D1" w:rsidRPr="002F4381" w:rsidRDefault="008F23D1" w:rsidP="002B5E66">
            <w:pPr>
              <w:pStyle w:val="tabulka"/>
              <w:jc w:val="center"/>
              <w:rPr>
                <w:rFonts w:ascii="Arial" w:hAnsi="Arial" w:cs="Arial"/>
                <w:b/>
                <w:szCs w:val="22"/>
              </w:rPr>
            </w:pPr>
          </w:p>
        </w:tc>
        <w:tc>
          <w:tcPr>
            <w:tcW w:w="0" w:type="auto"/>
            <w:vMerge/>
            <w:tcBorders>
              <w:left w:val="single" w:sz="4" w:space="0" w:color="auto"/>
              <w:bottom w:val="single" w:sz="4" w:space="0" w:color="auto"/>
              <w:right w:val="single" w:sz="4" w:space="0" w:color="auto"/>
            </w:tcBorders>
          </w:tcPr>
          <w:p w:rsidR="008F23D1" w:rsidRPr="002F4381" w:rsidRDefault="008F23D1" w:rsidP="002B5E66">
            <w:pPr>
              <w:pStyle w:val="tabulka"/>
              <w:jc w:val="center"/>
              <w:rPr>
                <w:rFonts w:ascii="Arial" w:hAnsi="Arial" w:cs="Arial"/>
                <w:szCs w:val="22"/>
              </w:rPr>
            </w:pPr>
          </w:p>
        </w:tc>
        <w:tc>
          <w:tcPr>
            <w:tcW w:w="0" w:type="auto"/>
            <w:vMerge/>
            <w:tcBorders>
              <w:left w:val="single" w:sz="4" w:space="0" w:color="auto"/>
              <w:bottom w:val="single" w:sz="4" w:space="0" w:color="auto"/>
              <w:right w:val="single" w:sz="4" w:space="0" w:color="auto"/>
            </w:tcBorders>
          </w:tcPr>
          <w:p w:rsidR="008F23D1" w:rsidRPr="002F4381" w:rsidRDefault="008F23D1" w:rsidP="002B5E66">
            <w:pPr>
              <w:pStyle w:val="tabulka"/>
              <w:jc w:val="center"/>
              <w:rPr>
                <w:rFonts w:ascii="Arial" w:hAnsi="Arial" w:cs="Arial"/>
                <w:b/>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2B5E66">
            <w:pPr>
              <w:spacing w:after="0"/>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2B5E66">
            <w:pPr>
              <w:pStyle w:val="tabulka"/>
              <w:jc w:val="center"/>
              <w:rPr>
                <w:rFonts w:ascii="Arial" w:hAnsi="Arial" w:cs="Arial"/>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F23D1" w:rsidRPr="002F4381" w:rsidRDefault="008F23D1" w:rsidP="002B5E66">
            <w:pPr>
              <w:pStyle w:val="tabulka"/>
              <w:jc w:val="center"/>
              <w:rPr>
                <w:rFonts w:ascii="Arial" w:hAnsi="Arial" w:cs="Arial"/>
                <w:szCs w:val="22"/>
              </w:rPr>
            </w:pPr>
          </w:p>
        </w:tc>
        <w:tc>
          <w:tcPr>
            <w:tcW w:w="0" w:type="auto"/>
            <w:vMerge/>
            <w:tcBorders>
              <w:left w:val="single" w:sz="4" w:space="0" w:color="auto"/>
              <w:bottom w:val="single" w:sz="4" w:space="0" w:color="auto"/>
              <w:right w:val="single" w:sz="4" w:space="0" w:color="auto"/>
            </w:tcBorders>
          </w:tcPr>
          <w:p w:rsidR="008F23D1" w:rsidRPr="002F4381" w:rsidRDefault="008F23D1" w:rsidP="002B5E66">
            <w:pPr>
              <w:pStyle w:val="tabulka"/>
              <w:jc w:val="left"/>
              <w:rPr>
                <w:rFonts w:ascii="Arial" w:hAnsi="Arial" w:cs="Arial"/>
                <w:b/>
                <w:szCs w:val="22"/>
              </w:rPr>
            </w:pPr>
          </w:p>
        </w:tc>
        <w:tc>
          <w:tcPr>
            <w:tcW w:w="0" w:type="auto"/>
            <w:vMerge/>
            <w:tcBorders>
              <w:left w:val="single" w:sz="4" w:space="0" w:color="auto"/>
              <w:bottom w:val="single" w:sz="4" w:space="0" w:color="auto"/>
              <w:right w:val="single" w:sz="12" w:space="0" w:color="auto"/>
            </w:tcBorders>
          </w:tcPr>
          <w:p w:rsidR="008F23D1" w:rsidRPr="002F4381" w:rsidRDefault="008F23D1" w:rsidP="002B5E66">
            <w:pPr>
              <w:pStyle w:val="tabulka"/>
              <w:jc w:val="left"/>
              <w:rPr>
                <w:rFonts w:ascii="Arial" w:hAnsi="Arial" w:cs="Arial"/>
                <w:szCs w:val="22"/>
              </w:rPr>
            </w:pPr>
          </w:p>
        </w:tc>
      </w:tr>
      <w:tr w:rsidR="008F23D1" w:rsidRPr="002F4381" w:rsidTr="007A2846">
        <w:tblPrEx>
          <w:tblBorders>
            <w:top w:val="single" w:sz="12" w:space="0" w:color="auto"/>
            <w:left w:val="single" w:sz="12" w:space="0" w:color="auto"/>
            <w:right w:val="single" w:sz="12" w:space="0" w:color="auto"/>
            <w:insideH w:val="single" w:sz="4" w:space="0" w:color="auto"/>
            <w:insideV w:val="single" w:sz="4" w:space="0" w:color="auto"/>
          </w:tblBorders>
          <w:shd w:val="clear" w:color="auto" w:fill="B3B3B3"/>
        </w:tblPrEx>
        <w:trPr>
          <w:trHeight w:val="978"/>
          <w:tblHeader/>
          <w:jc w:val="center"/>
        </w:trPr>
        <w:tc>
          <w:tcPr>
            <w:tcW w:w="3168" w:type="dxa"/>
            <w:gridSpan w:val="3"/>
            <w:shd w:val="clear" w:color="auto" w:fill="B3B3B3"/>
          </w:tcPr>
          <w:p w:rsidR="008F23D1" w:rsidRPr="002F4381" w:rsidRDefault="008F23D1" w:rsidP="002B5E66">
            <w:pPr>
              <w:pStyle w:val="tabulka"/>
              <w:rPr>
                <w:rFonts w:ascii="Arial" w:hAnsi="Arial" w:cs="Arial"/>
                <w:szCs w:val="22"/>
              </w:rPr>
            </w:pPr>
          </w:p>
          <w:p w:rsidR="00784487" w:rsidRDefault="008F23D1" w:rsidP="00784487">
            <w:pPr>
              <w:pStyle w:val="tabulka"/>
              <w:rPr>
                <w:rFonts w:ascii="Arial" w:hAnsi="Arial" w:cs="Arial"/>
                <w:szCs w:val="22"/>
              </w:rPr>
            </w:pPr>
            <w:r w:rsidRPr="002F4381">
              <w:rPr>
                <w:rFonts w:ascii="Arial" w:hAnsi="Arial" w:cs="Arial"/>
                <w:szCs w:val="22"/>
              </w:rPr>
              <w:t xml:space="preserve">Návrhové lokality        </w:t>
            </w:r>
          </w:p>
          <w:p w:rsidR="008F23D1" w:rsidRPr="002F4381" w:rsidRDefault="00784487" w:rsidP="009575C4">
            <w:pPr>
              <w:pStyle w:val="tabulka"/>
              <w:rPr>
                <w:rFonts w:ascii="Arial" w:hAnsi="Arial" w:cs="Arial"/>
                <w:szCs w:val="22"/>
              </w:rPr>
            </w:pPr>
            <w:r>
              <w:rPr>
                <w:rFonts w:ascii="Arial" w:hAnsi="Arial" w:cs="Arial"/>
                <w:szCs w:val="22"/>
              </w:rPr>
              <w:t xml:space="preserve">                       </w:t>
            </w:r>
            <w:r w:rsidR="008F23D1" w:rsidRPr="002F4381">
              <w:rPr>
                <w:rFonts w:ascii="Arial" w:hAnsi="Arial" w:cs="Arial"/>
                <w:b/>
                <w:szCs w:val="22"/>
              </w:rPr>
              <w:t xml:space="preserve"> </w:t>
            </w:r>
            <w:r w:rsidR="008F23D1" w:rsidRPr="002F4381">
              <w:rPr>
                <w:rFonts w:ascii="Arial" w:hAnsi="Arial" w:cs="Arial"/>
                <w:szCs w:val="22"/>
              </w:rPr>
              <w:t xml:space="preserve">Σ =  </w:t>
            </w:r>
            <w:r w:rsidR="00505EC3">
              <w:rPr>
                <w:rFonts w:ascii="Arial" w:hAnsi="Arial" w:cs="Arial"/>
                <w:szCs w:val="22"/>
              </w:rPr>
              <w:t>1</w:t>
            </w:r>
            <w:r w:rsidR="008F23D1" w:rsidRPr="002F4381">
              <w:rPr>
                <w:rFonts w:ascii="Arial" w:hAnsi="Arial" w:cs="Arial"/>
                <w:szCs w:val="22"/>
              </w:rPr>
              <w:t>,</w:t>
            </w:r>
            <w:r w:rsidR="00505EC3">
              <w:rPr>
                <w:rFonts w:ascii="Arial" w:hAnsi="Arial" w:cs="Arial"/>
                <w:szCs w:val="22"/>
              </w:rPr>
              <w:t>9</w:t>
            </w:r>
            <w:r w:rsidR="009575C4">
              <w:rPr>
                <w:rFonts w:ascii="Arial" w:hAnsi="Arial" w:cs="Arial"/>
                <w:szCs w:val="22"/>
              </w:rPr>
              <w:t>8</w:t>
            </w:r>
            <w:r w:rsidR="00505EC3">
              <w:rPr>
                <w:rFonts w:ascii="Arial" w:hAnsi="Arial" w:cs="Arial"/>
                <w:szCs w:val="22"/>
              </w:rPr>
              <w:t>66</w:t>
            </w:r>
            <w:r w:rsidR="008F23D1" w:rsidRPr="002F4381">
              <w:rPr>
                <w:rFonts w:ascii="Arial" w:hAnsi="Arial" w:cs="Arial"/>
                <w:szCs w:val="22"/>
              </w:rPr>
              <w:t xml:space="preserve">  ha </w:t>
            </w:r>
          </w:p>
        </w:tc>
        <w:tc>
          <w:tcPr>
            <w:tcW w:w="3939" w:type="dxa"/>
            <w:gridSpan w:val="4"/>
            <w:shd w:val="clear" w:color="auto" w:fill="B3B3B3"/>
          </w:tcPr>
          <w:p w:rsidR="008F23D1" w:rsidRPr="002F4381" w:rsidRDefault="008F23D1" w:rsidP="002B5E66">
            <w:pPr>
              <w:pStyle w:val="tabulka"/>
              <w:rPr>
                <w:rFonts w:ascii="Arial" w:hAnsi="Arial" w:cs="Arial"/>
                <w:b/>
                <w:szCs w:val="22"/>
              </w:rPr>
            </w:pPr>
          </w:p>
          <w:p w:rsidR="00784487" w:rsidRDefault="008F23D1" w:rsidP="002B5E66">
            <w:pPr>
              <w:pStyle w:val="tabulka"/>
              <w:rPr>
                <w:rFonts w:ascii="Arial" w:hAnsi="Arial" w:cs="Arial"/>
                <w:b/>
                <w:szCs w:val="22"/>
              </w:rPr>
            </w:pPr>
            <w:r w:rsidRPr="002F4381">
              <w:rPr>
                <w:rFonts w:ascii="Arial" w:hAnsi="Arial" w:cs="Arial"/>
                <w:b/>
                <w:szCs w:val="22"/>
              </w:rPr>
              <w:t xml:space="preserve">Zemědělská půda – ZPF </w:t>
            </w:r>
          </w:p>
          <w:p w:rsidR="008F23D1" w:rsidRPr="002F4381" w:rsidRDefault="00784487" w:rsidP="009575C4">
            <w:pPr>
              <w:pStyle w:val="tabulka"/>
              <w:rPr>
                <w:rFonts w:ascii="Arial" w:hAnsi="Arial" w:cs="Arial"/>
                <w:b/>
                <w:szCs w:val="22"/>
              </w:rPr>
            </w:pPr>
            <w:r>
              <w:rPr>
                <w:rFonts w:ascii="Arial" w:hAnsi="Arial" w:cs="Arial"/>
                <w:b/>
                <w:szCs w:val="22"/>
              </w:rPr>
              <w:t xml:space="preserve">                               </w:t>
            </w:r>
            <w:r w:rsidR="00505EC3">
              <w:rPr>
                <w:rFonts w:ascii="Arial" w:hAnsi="Arial" w:cs="Arial"/>
                <w:b/>
                <w:szCs w:val="22"/>
              </w:rPr>
              <w:t xml:space="preserve"> Σ   =  1</w:t>
            </w:r>
            <w:r w:rsidR="008F23D1" w:rsidRPr="002F4381">
              <w:rPr>
                <w:rFonts w:ascii="Arial" w:hAnsi="Arial" w:cs="Arial"/>
                <w:b/>
                <w:szCs w:val="22"/>
              </w:rPr>
              <w:t>,</w:t>
            </w:r>
            <w:r w:rsidR="00505EC3">
              <w:rPr>
                <w:rFonts w:ascii="Arial" w:hAnsi="Arial" w:cs="Arial"/>
                <w:b/>
                <w:szCs w:val="22"/>
              </w:rPr>
              <w:t>956</w:t>
            </w:r>
            <w:r w:rsidR="009575C4">
              <w:rPr>
                <w:rFonts w:ascii="Arial" w:hAnsi="Arial" w:cs="Arial"/>
                <w:b/>
                <w:szCs w:val="22"/>
              </w:rPr>
              <w:t>6</w:t>
            </w:r>
            <w:r w:rsidR="008F23D1" w:rsidRPr="002F4381">
              <w:rPr>
                <w:rFonts w:ascii="Arial" w:hAnsi="Arial" w:cs="Arial"/>
                <w:b/>
                <w:szCs w:val="22"/>
              </w:rPr>
              <w:t xml:space="preserve"> ha</w:t>
            </w:r>
          </w:p>
        </w:tc>
        <w:tc>
          <w:tcPr>
            <w:tcW w:w="1933" w:type="dxa"/>
            <w:shd w:val="clear" w:color="auto" w:fill="B3B3B3"/>
          </w:tcPr>
          <w:p w:rsidR="008F23D1" w:rsidRPr="002F4381" w:rsidRDefault="008F23D1" w:rsidP="002B5E66">
            <w:pPr>
              <w:pStyle w:val="tabulka"/>
              <w:rPr>
                <w:rFonts w:ascii="Arial" w:hAnsi="Arial" w:cs="Arial"/>
                <w:szCs w:val="22"/>
              </w:rPr>
            </w:pPr>
          </w:p>
          <w:p w:rsidR="008F23D1" w:rsidRPr="002F4381" w:rsidRDefault="008F23D1" w:rsidP="002B5E66">
            <w:pPr>
              <w:pStyle w:val="tabulka"/>
              <w:rPr>
                <w:rFonts w:ascii="Arial" w:hAnsi="Arial" w:cs="Arial"/>
                <w:szCs w:val="22"/>
              </w:rPr>
            </w:pPr>
            <w:proofErr w:type="spellStart"/>
            <w:r w:rsidRPr="002F4381">
              <w:rPr>
                <w:rFonts w:ascii="Arial" w:hAnsi="Arial" w:cs="Arial"/>
                <w:szCs w:val="22"/>
              </w:rPr>
              <w:t>Nezeměděl</w:t>
            </w:r>
            <w:proofErr w:type="spellEnd"/>
            <w:r w:rsidRPr="002F4381">
              <w:rPr>
                <w:rFonts w:ascii="Arial" w:hAnsi="Arial" w:cs="Arial"/>
                <w:szCs w:val="22"/>
              </w:rPr>
              <w:t xml:space="preserve">. </w:t>
            </w:r>
            <w:proofErr w:type="spellStart"/>
            <w:r w:rsidRPr="002F4381">
              <w:rPr>
                <w:rFonts w:ascii="Arial" w:hAnsi="Arial" w:cs="Arial"/>
                <w:szCs w:val="22"/>
              </w:rPr>
              <w:t>poz</w:t>
            </w:r>
            <w:proofErr w:type="spellEnd"/>
            <w:r w:rsidR="00784487">
              <w:rPr>
                <w:rFonts w:ascii="Arial" w:hAnsi="Arial" w:cs="Arial"/>
                <w:szCs w:val="22"/>
              </w:rPr>
              <w:t>.</w:t>
            </w:r>
          </w:p>
          <w:p w:rsidR="008F23D1" w:rsidRPr="002F4381" w:rsidRDefault="00784487" w:rsidP="00505EC3">
            <w:pPr>
              <w:pStyle w:val="tabulka"/>
              <w:jc w:val="center"/>
              <w:rPr>
                <w:rFonts w:ascii="Arial" w:hAnsi="Arial" w:cs="Arial"/>
              </w:rPr>
            </w:pPr>
            <w:r>
              <w:rPr>
                <w:rFonts w:ascii="Arial" w:hAnsi="Arial" w:cs="Arial"/>
                <w:szCs w:val="22"/>
              </w:rPr>
              <w:t xml:space="preserve"> </w:t>
            </w:r>
            <w:r w:rsidR="008F23D1" w:rsidRPr="002F4381">
              <w:rPr>
                <w:rFonts w:ascii="Arial" w:hAnsi="Arial" w:cs="Arial"/>
                <w:szCs w:val="22"/>
              </w:rPr>
              <w:t xml:space="preserve">   Σ =  0,03</w:t>
            </w:r>
            <w:r w:rsidR="00505EC3">
              <w:rPr>
                <w:rFonts w:ascii="Arial" w:hAnsi="Arial" w:cs="Arial"/>
                <w:szCs w:val="22"/>
              </w:rPr>
              <w:t>00</w:t>
            </w:r>
            <w:r w:rsidR="008F23D1" w:rsidRPr="002F4381">
              <w:rPr>
                <w:rFonts w:ascii="Arial" w:hAnsi="Arial" w:cs="Arial"/>
                <w:szCs w:val="22"/>
              </w:rPr>
              <w:t xml:space="preserve"> ha</w:t>
            </w:r>
          </w:p>
        </w:tc>
      </w:tr>
    </w:tbl>
    <w:p w:rsidR="008F23D1" w:rsidRDefault="008F23D1" w:rsidP="00784487">
      <w:pPr>
        <w:pStyle w:val="Zkladntextodsazen"/>
        <w:rPr>
          <w:rFonts w:cs="Arial"/>
          <w:sz w:val="22"/>
          <w:szCs w:val="22"/>
        </w:rPr>
      </w:pPr>
      <w:r w:rsidRPr="002F4381">
        <w:rPr>
          <w:rFonts w:cs="Arial"/>
          <w:sz w:val="22"/>
          <w:szCs w:val="22"/>
        </w:rPr>
        <w:t xml:space="preserve">                                                      </w:t>
      </w:r>
    </w:p>
    <w:p w:rsidR="00784487" w:rsidRPr="002F4381" w:rsidRDefault="00784487" w:rsidP="00784487">
      <w:pPr>
        <w:pStyle w:val="Zkladntextodsazen"/>
        <w:rPr>
          <w:rFonts w:cs="Arial"/>
          <w:sz w:val="22"/>
          <w:szCs w:val="22"/>
        </w:rPr>
      </w:pPr>
    </w:p>
    <w:p w:rsidR="008F23D1" w:rsidRPr="002F4381" w:rsidRDefault="008F23D1" w:rsidP="002B5E66">
      <w:pPr>
        <w:pStyle w:val="Zkladntextodsazen"/>
        <w:tabs>
          <w:tab w:val="right" w:pos="5220"/>
          <w:tab w:val="right" w:pos="5580"/>
          <w:tab w:val="decimal" w:pos="5940"/>
        </w:tabs>
        <w:ind w:left="2832" w:firstLine="0"/>
        <w:rPr>
          <w:rFonts w:cs="Arial"/>
          <w:sz w:val="22"/>
          <w:szCs w:val="22"/>
        </w:rPr>
      </w:pPr>
      <w:r w:rsidRPr="002F4381">
        <w:rPr>
          <w:rFonts w:cs="Arial"/>
          <w:sz w:val="22"/>
          <w:szCs w:val="22"/>
        </w:rPr>
        <w:t>pozemky tř. ochrany</w:t>
      </w:r>
      <w:r w:rsidRPr="002F4381">
        <w:rPr>
          <w:rFonts w:cs="Arial"/>
          <w:sz w:val="22"/>
          <w:szCs w:val="22"/>
        </w:rPr>
        <w:tab/>
        <w:t xml:space="preserve">I.  </w:t>
      </w:r>
      <w:r w:rsidRPr="002F4381">
        <w:rPr>
          <w:rFonts w:cs="Arial"/>
          <w:sz w:val="22"/>
          <w:szCs w:val="22"/>
        </w:rPr>
        <w:tab/>
        <w:t>-</w:t>
      </w:r>
      <w:r w:rsidRPr="002F4381">
        <w:rPr>
          <w:rFonts w:cs="Arial"/>
          <w:sz w:val="22"/>
          <w:szCs w:val="22"/>
        </w:rPr>
        <w:tab/>
      </w:r>
      <w:r w:rsidR="009575C4">
        <w:rPr>
          <w:rFonts w:cs="Arial"/>
          <w:sz w:val="22"/>
          <w:szCs w:val="22"/>
        </w:rPr>
        <w:t>0</w:t>
      </w:r>
      <w:r w:rsidRPr="002F4381">
        <w:rPr>
          <w:rFonts w:cs="Arial"/>
          <w:sz w:val="22"/>
          <w:szCs w:val="22"/>
        </w:rPr>
        <w:t>,</w:t>
      </w:r>
      <w:r w:rsidR="00E8030B">
        <w:rPr>
          <w:rFonts w:cs="Arial"/>
          <w:sz w:val="22"/>
          <w:szCs w:val="22"/>
        </w:rPr>
        <w:t>1853</w:t>
      </w:r>
      <w:r w:rsidRPr="002F4381">
        <w:rPr>
          <w:rFonts w:cs="Arial"/>
          <w:sz w:val="22"/>
          <w:szCs w:val="22"/>
        </w:rPr>
        <w:t xml:space="preserve"> ha</w:t>
      </w:r>
    </w:p>
    <w:p w:rsidR="008F23D1" w:rsidRPr="002F4381" w:rsidRDefault="008F23D1" w:rsidP="002B5E66">
      <w:pPr>
        <w:pStyle w:val="Zkladntextodsazen"/>
        <w:tabs>
          <w:tab w:val="right" w:pos="5220"/>
          <w:tab w:val="right" w:pos="5580"/>
          <w:tab w:val="decimal" w:pos="5940"/>
        </w:tabs>
        <w:ind w:left="2832" w:firstLine="708"/>
        <w:rPr>
          <w:rFonts w:cs="Arial"/>
          <w:sz w:val="22"/>
          <w:szCs w:val="22"/>
        </w:rPr>
      </w:pPr>
      <w:r w:rsidRPr="002F4381">
        <w:rPr>
          <w:rFonts w:cs="Arial"/>
          <w:sz w:val="22"/>
          <w:szCs w:val="22"/>
        </w:rPr>
        <w:t xml:space="preserve"> </w:t>
      </w:r>
      <w:r w:rsidR="00784487">
        <w:rPr>
          <w:rFonts w:cs="Arial"/>
          <w:sz w:val="22"/>
          <w:szCs w:val="22"/>
        </w:rPr>
        <w:t xml:space="preserve">                     </w:t>
      </w:r>
      <w:r w:rsidRPr="002F4381">
        <w:rPr>
          <w:rFonts w:cs="Arial"/>
          <w:sz w:val="22"/>
          <w:szCs w:val="22"/>
        </w:rPr>
        <w:t xml:space="preserve"> </w:t>
      </w:r>
      <w:r w:rsidRPr="002F4381">
        <w:rPr>
          <w:rFonts w:cs="Arial"/>
          <w:sz w:val="22"/>
          <w:szCs w:val="22"/>
        </w:rPr>
        <w:tab/>
        <w:t>I</w:t>
      </w:r>
      <w:r w:rsidR="00E8030B">
        <w:rPr>
          <w:rFonts w:cs="Arial"/>
          <w:sz w:val="22"/>
          <w:szCs w:val="22"/>
        </w:rPr>
        <w:t>I</w:t>
      </w:r>
      <w:r w:rsidR="00784487">
        <w:rPr>
          <w:rFonts w:cs="Arial"/>
          <w:sz w:val="22"/>
          <w:szCs w:val="22"/>
        </w:rPr>
        <w:t>I</w:t>
      </w:r>
      <w:r w:rsidR="009575C4">
        <w:rPr>
          <w:rFonts w:cs="Arial"/>
          <w:sz w:val="22"/>
          <w:szCs w:val="22"/>
        </w:rPr>
        <w:t xml:space="preserve">.  </w:t>
      </w:r>
      <w:r w:rsidR="009575C4">
        <w:rPr>
          <w:rFonts w:cs="Arial"/>
          <w:sz w:val="22"/>
          <w:szCs w:val="22"/>
        </w:rPr>
        <w:tab/>
        <w:t xml:space="preserve">-   </w:t>
      </w:r>
      <w:r w:rsidR="009575C4">
        <w:rPr>
          <w:rFonts w:cs="Arial"/>
          <w:sz w:val="22"/>
          <w:szCs w:val="22"/>
        </w:rPr>
        <w:tab/>
      </w:r>
      <w:r w:rsidR="00E8030B">
        <w:rPr>
          <w:rFonts w:cs="Arial"/>
          <w:sz w:val="22"/>
          <w:szCs w:val="22"/>
        </w:rPr>
        <w:t>1</w:t>
      </w:r>
      <w:r w:rsidRPr="002F4381">
        <w:rPr>
          <w:rFonts w:cs="Arial"/>
          <w:sz w:val="22"/>
          <w:szCs w:val="22"/>
        </w:rPr>
        <w:t>,</w:t>
      </w:r>
      <w:r w:rsidR="00E8030B">
        <w:rPr>
          <w:rFonts w:cs="Arial"/>
          <w:sz w:val="22"/>
          <w:szCs w:val="22"/>
        </w:rPr>
        <w:t>69</w:t>
      </w:r>
      <w:r w:rsidR="009575C4">
        <w:rPr>
          <w:rFonts w:cs="Arial"/>
          <w:sz w:val="22"/>
          <w:szCs w:val="22"/>
        </w:rPr>
        <w:t>63</w:t>
      </w:r>
      <w:r w:rsidRPr="002F4381">
        <w:rPr>
          <w:rFonts w:cs="Arial"/>
          <w:sz w:val="22"/>
          <w:szCs w:val="22"/>
        </w:rPr>
        <w:t xml:space="preserve"> ha</w:t>
      </w:r>
    </w:p>
    <w:p w:rsidR="00E8030B" w:rsidRPr="002F4381" w:rsidRDefault="00E8030B" w:rsidP="00E8030B">
      <w:pPr>
        <w:pStyle w:val="Zkladntextodsazen"/>
        <w:tabs>
          <w:tab w:val="right" w:pos="5220"/>
          <w:tab w:val="right" w:pos="5580"/>
          <w:tab w:val="decimal" w:pos="5940"/>
        </w:tabs>
        <w:ind w:left="2832" w:firstLine="708"/>
        <w:rPr>
          <w:rFonts w:cs="Arial"/>
          <w:sz w:val="22"/>
          <w:szCs w:val="22"/>
        </w:rPr>
      </w:pPr>
      <w:r w:rsidRPr="002F4381">
        <w:rPr>
          <w:rFonts w:cs="Arial"/>
          <w:sz w:val="22"/>
          <w:szCs w:val="22"/>
        </w:rPr>
        <w:t xml:space="preserve"> </w:t>
      </w:r>
      <w:r>
        <w:rPr>
          <w:rFonts w:cs="Arial"/>
          <w:sz w:val="22"/>
          <w:szCs w:val="22"/>
        </w:rPr>
        <w:t xml:space="preserve">                     </w:t>
      </w:r>
      <w:r w:rsidRPr="002F4381">
        <w:rPr>
          <w:rFonts w:cs="Arial"/>
          <w:sz w:val="22"/>
          <w:szCs w:val="22"/>
        </w:rPr>
        <w:t xml:space="preserve"> </w:t>
      </w:r>
      <w:r w:rsidRPr="002F4381">
        <w:rPr>
          <w:rFonts w:cs="Arial"/>
          <w:sz w:val="22"/>
          <w:szCs w:val="22"/>
        </w:rPr>
        <w:tab/>
      </w:r>
      <w:r>
        <w:rPr>
          <w:rFonts w:cs="Arial"/>
          <w:sz w:val="22"/>
          <w:szCs w:val="22"/>
        </w:rPr>
        <w:t xml:space="preserve">V.  </w:t>
      </w:r>
      <w:r>
        <w:rPr>
          <w:rFonts w:cs="Arial"/>
          <w:sz w:val="22"/>
          <w:szCs w:val="22"/>
        </w:rPr>
        <w:tab/>
        <w:t xml:space="preserve">-   </w:t>
      </w:r>
      <w:r>
        <w:rPr>
          <w:rFonts w:cs="Arial"/>
          <w:sz w:val="22"/>
          <w:szCs w:val="22"/>
        </w:rPr>
        <w:tab/>
        <w:t>0</w:t>
      </w:r>
      <w:r w:rsidRPr="002F4381">
        <w:rPr>
          <w:rFonts w:cs="Arial"/>
          <w:sz w:val="22"/>
          <w:szCs w:val="22"/>
        </w:rPr>
        <w:t>,</w:t>
      </w:r>
      <w:r>
        <w:rPr>
          <w:rFonts w:cs="Arial"/>
          <w:sz w:val="22"/>
          <w:szCs w:val="22"/>
        </w:rPr>
        <w:t>0750</w:t>
      </w:r>
      <w:r w:rsidRPr="002F4381">
        <w:rPr>
          <w:rFonts w:cs="Arial"/>
          <w:sz w:val="22"/>
          <w:szCs w:val="22"/>
        </w:rPr>
        <w:t xml:space="preserve"> ha</w:t>
      </w:r>
    </w:p>
    <w:p w:rsidR="00784487" w:rsidRDefault="00784487" w:rsidP="002B5E66">
      <w:pPr>
        <w:pStyle w:val="Zkladntextodsazen"/>
        <w:tabs>
          <w:tab w:val="right" w:pos="5220"/>
          <w:tab w:val="right" w:pos="5580"/>
          <w:tab w:val="decimal" w:pos="5940"/>
        </w:tabs>
        <w:ind w:left="2832" w:firstLine="708"/>
        <w:rPr>
          <w:rFonts w:cs="Arial"/>
          <w:sz w:val="22"/>
          <w:szCs w:val="22"/>
        </w:rPr>
      </w:pPr>
    </w:p>
    <w:p w:rsidR="00C24028" w:rsidRDefault="00C24028" w:rsidP="002B5E66">
      <w:pPr>
        <w:pStyle w:val="Zkladntext"/>
        <w:spacing w:after="0"/>
        <w:rPr>
          <w:rFonts w:ascii="Arial" w:hAnsi="Arial" w:cs="Arial"/>
        </w:rPr>
      </w:pPr>
      <w:r>
        <w:rPr>
          <w:rFonts w:ascii="Arial" w:hAnsi="Arial" w:cs="Arial"/>
          <w:b/>
        </w:rPr>
        <w:t xml:space="preserve">Odůvodnění vyššího veřejného </w:t>
      </w:r>
      <w:r w:rsidRPr="00C24028">
        <w:rPr>
          <w:rFonts w:ascii="Arial" w:hAnsi="Arial" w:cs="Arial"/>
        </w:rPr>
        <w:t>zájmu pro část lokality Z16, která se nachází na pozemku I. třídy ochrany zemědělské půdy</w:t>
      </w:r>
      <w:r>
        <w:rPr>
          <w:rFonts w:ascii="Arial" w:hAnsi="Arial" w:cs="Arial"/>
        </w:rPr>
        <w:t>:</w:t>
      </w:r>
    </w:p>
    <w:p w:rsidR="00C24028" w:rsidRDefault="00F5619B" w:rsidP="00F5619B">
      <w:pPr>
        <w:pStyle w:val="Zkladntext"/>
        <w:numPr>
          <w:ilvl w:val="0"/>
          <w:numId w:val="3"/>
        </w:numPr>
        <w:spacing w:after="0"/>
        <w:jc w:val="both"/>
        <w:rPr>
          <w:rFonts w:ascii="Arial" w:hAnsi="Arial" w:cs="Arial"/>
        </w:rPr>
      </w:pPr>
      <w:r>
        <w:rPr>
          <w:rFonts w:ascii="Arial" w:hAnsi="Arial" w:cs="Arial"/>
        </w:rPr>
        <w:t>část lokality Z16 o výměře cca 1 853 m2 se nachází na pozemku s BPEJ 5.60.00, tedy v I. třídě ochrany zemědělské půdy, lokalita je navržena jako plocha vodní a vodohospodářská pro vodní nádrž IVA a rozšíření vodní nádrže MÍRA určené primárně k chovu ryb</w:t>
      </w:r>
      <w:r w:rsidR="00751A97">
        <w:rPr>
          <w:rFonts w:ascii="Arial" w:hAnsi="Arial" w:cs="Arial"/>
        </w:rPr>
        <w:t>,</w:t>
      </w:r>
    </w:p>
    <w:p w:rsidR="00751A97" w:rsidRDefault="00751A97" w:rsidP="00F5619B">
      <w:pPr>
        <w:pStyle w:val="Zkladntext"/>
        <w:numPr>
          <w:ilvl w:val="0"/>
          <w:numId w:val="3"/>
        </w:numPr>
        <w:spacing w:after="0"/>
        <w:jc w:val="both"/>
        <w:rPr>
          <w:rFonts w:ascii="Arial" w:hAnsi="Arial" w:cs="Arial"/>
        </w:rPr>
      </w:pPr>
      <w:r>
        <w:rPr>
          <w:rFonts w:ascii="Arial" w:hAnsi="Arial" w:cs="Arial"/>
        </w:rPr>
        <w:t xml:space="preserve">daná lokalita je drobnou částí vodní plochy, která z naprosté většiny leží na sousedním katastru Bítovan na pozemku V. třídy ochrany, </w:t>
      </w:r>
    </w:p>
    <w:p w:rsidR="00F5619B" w:rsidRDefault="00F5619B" w:rsidP="00F5619B">
      <w:pPr>
        <w:pStyle w:val="Zkladntext"/>
        <w:numPr>
          <w:ilvl w:val="0"/>
          <w:numId w:val="3"/>
        </w:numPr>
        <w:spacing w:after="0"/>
        <w:jc w:val="both"/>
        <w:rPr>
          <w:rFonts w:ascii="Arial" w:hAnsi="Arial" w:cs="Arial"/>
        </w:rPr>
      </w:pPr>
      <w:r>
        <w:rPr>
          <w:rFonts w:ascii="Arial" w:hAnsi="Arial" w:cs="Arial"/>
        </w:rPr>
        <w:t>umístění plochy vychází ze zpracované PD a je dané konfigurací a geografií terénu a vodního toku a nelze ji tudíž přemístit mimo pozemek s I. třídou ochrany</w:t>
      </w:r>
      <w:r w:rsidR="00751A97">
        <w:rPr>
          <w:rFonts w:ascii="Arial" w:hAnsi="Arial" w:cs="Arial"/>
        </w:rPr>
        <w:t>,</w:t>
      </w:r>
      <w:r>
        <w:rPr>
          <w:rFonts w:ascii="Arial" w:hAnsi="Arial" w:cs="Arial"/>
        </w:rPr>
        <w:t xml:space="preserve"> </w:t>
      </w:r>
    </w:p>
    <w:p w:rsidR="00F5619B" w:rsidRDefault="00F5619B" w:rsidP="00F5619B">
      <w:pPr>
        <w:pStyle w:val="Zkladntext"/>
        <w:numPr>
          <w:ilvl w:val="0"/>
          <w:numId w:val="3"/>
        </w:numPr>
        <w:spacing w:after="0"/>
        <w:jc w:val="both"/>
        <w:rPr>
          <w:rFonts w:ascii="Arial" w:hAnsi="Arial" w:cs="Arial"/>
        </w:rPr>
      </w:pPr>
      <w:r>
        <w:rPr>
          <w:rFonts w:ascii="Arial" w:hAnsi="Arial" w:cs="Arial"/>
        </w:rPr>
        <w:t>vodní nádrž přispěje ke zlepšení celkové ekologické situace v řešeném území a ke zlepšení přírodní diversity</w:t>
      </w:r>
      <w:r w:rsidR="00751A97">
        <w:rPr>
          <w:rFonts w:ascii="Arial" w:hAnsi="Arial" w:cs="Arial"/>
        </w:rPr>
        <w:t>,</w:t>
      </w:r>
    </w:p>
    <w:p w:rsidR="00F5619B" w:rsidRPr="00F5619B" w:rsidRDefault="00F5619B" w:rsidP="00F5619B">
      <w:pPr>
        <w:pStyle w:val="Zkladntext"/>
        <w:numPr>
          <w:ilvl w:val="0"/>
          <w:numId w:val="3"/>
        </w:numPr>
        <w:spacing w:after="0"/>
        <w:jc w:val="both"/>
        <w:rPr>
          <w:rFonts w:ascii="Arial" w:hAnsi="Arial" w:cs="Arial"/>
        </w:rPr>
      </w:pPr>
      <w:r>
        <w:rPr>
          <w:rFonts w:ascii="Arial" w:hAnsi="Arial" w:cs="Arial"/>
        </w:rPr>
        <w:t>vodní nádrž může přispět ke zvýšení proti</w:t>
      </w:r>
      <w:r w:rsidR="00751A97">
        <w:rPr>
          <w:rFonts w:ascii="Arial" w:hAnsi="Arial" w:cs="Arial"/>
        </w:rPr>
        <w:t>záplavové ochrany obce.</w:t>
      </w:r>
    </w:p>
    <w:p w:rsidR="00D53BD3" w:rsidRDefault="00D53BD3" w:rsidP="002B5E66">
      <w:pPr>
        <w:pStyle w:val="Zkladntext"/>
        <w:spacing w:after="0"/>
        <w:rPr>
          <w:rFonts w:ascii="Arial" w:hAnsi="Arial" w:cs="Arial"/>
          <w:b/>
        </w:rPr>
      </w:pPr>
    </w:p>
    <w:p w:rsidR="00D53BD3" w:rsidRDefault="00D53BD3" w:rsidP="002B5E66">
      <w:pPr>
        <w:pStyle w:val="Zkladntext"/>
        <w:spacing w:after="0"/>
        <w:rPr>
          <w:rFonts w:ascii="Arial" w:hAnsi="Arial" w:cs="Arial"/>
          <w:b/>
        </w:rPr>
      </w:pPr>
    </w:p>
    <w:p w:rsidR="008F23D1" w:rsidRPr="002F4381" w:rsidRDefault="008F23D1" w:rsidP="002B5E66">
      <w:pPr>
        <w:pStyle w:val="Zkladntext"/>
        <w:spacing w:after="0"/>
        <w:rPr>
          <w:rFonts w:ascii="Arial" w:hAnsi="Arial" w:cs="Arial"/>
        </w:rPr>
      </w:pPr>
      <w:r w:rsidRPr="002F4381">
        <w:rPr>
          <w:rFonts w:ascii="Arial" w:hAnsi="Arial" w:cs="Arial"/>
          <w:b/>
        </w:rPr>
        <w:t xml:space="preserve">CELKOVÉ SHRNUTÍ </w:t>
      </w:r>
      <w:r w:rsidRPr="002F4381">
        <w:rPr>
          <w:rFonts w:ascii="Arial" w:hAnsi="Arial" w:cs="Arial"/>
        </w:rPr>
        <w:t xml:space="preserve">(k. ú. </w:t>
      </w:r>
      <w:r w:rsidR="00503D7A">
        <w:rPr>
          <w:rFonts w:ascii="Arial" w:hAnsi="Arial" w:cs="Arial"/>
        </w:rPr>
        <w:t>Zaječice</w:t>
      </w:r>
      <w:r w:rsidR="00784487">
        <w:rPr>
          <w:rFonts w:ascii="Arial" w:hAnsi="Arial" w:cs="Arial"/>
        </w:rPr>
        <w:t xml:space="preserve"> – změna č. 1</w:t>
      </w:r>
      <w:r w:rsidRPr="002F4381">
        <w:rPr>
          <w:rFonts w:ascii="Arial" w:hAnsi="Arial" w:cs="Arial"/>
        </w:rPr>
        <w:t>):</w:t>
      </w:r>
    </w:p>
    <w:p w:rsidR="008F23D1" w:rsidRPr="002F4381" w:rsidRDefault="008F23D1" w:rsidP="002B5E66">
      <w:pPr>
        <w:pStyle w:val="Zkladntextodsazen"/>
        <w:tabs>
          <w:tab w:val="left" w:pos="720"/>
          <w:tab w:val="left" w:pos="5760"/>
          <w:tab w:val="decimal" w:pos="6480"/>
        </w:tabs>
        <w:rPr>
          <w:rFonts w:cs="Arial"/>
          <w:szCs w:val="24"/>
        </w:rPr>
      </w:pPr>
    </w:p>
    <w:p w:rsidR="008F23D1" w:rsidRPr="002F4381" w:rsidRDefault="008F23D1" w:rsidP="002B5E66">
      <w:pPr>
        <w:pStyle w:val="Zkladntextodsazen"/>
        <w:tabs>
          <w:tab w:val="left" w:pos="720"/>
          <w:tab w:val="left" w:pos="5760"/>
          <w:tab w:val="decimal" w:pos="6480"/>
        </w:tabs>
        <w:rPr>
          <w:rFonts w:cs="Arial"/>
          <w:b/>
          <w:szCs w:val="24"/>
        </w:rPr>
      </w:pPr>
      <w:r w:rsidRPr="002F4381">
        <w:rPr>
          <w:rFonts w:cs="Arial"/>
          <w:b/>
          <w:szCs w:val="24"/>
        </w:rPr>
        <w:t xml:space="preserve">Celková plocha návrhu </w:t>
      </w:r>
      <w:r w:rsidRPr="002F4381">
        <w:rPr>
          <w:rFonts w:cs="Arial"/>
          <w:b/>
          <w:szCs w:val="24"/>
        </w:rPr>
        <w:tab/>
        <w:t>:</w:t>
      </w:r>
      <w:r w:rsidRPr="002F4381">
        <w:rPr>
          <w:rFonts w:cs="Arial"/>
          <w:b/>
          <w:szCs w:val="24"/>
        </w:rPr>
        <w:tab/>
      </w:r>
      <w:r w:rsidR="009575C4">
        <w:rPr>
          <w:rFonts w:cs="Arial"/>
          <w:b/>
          <w:szCs w:val="24"/>
        </w:rPr>
        <w:t>1</w:t>
      </w:r>
      <w:r w:rsidRPr="002F4381">
        <w:rPr>
          <w:rFonts w:cs="Arial"/>
          <w:b/>
          <w:szCs w:val="24"/>
        </w:rPr>
        <w:t>,</w:t>
      </w:r>
      <w:r w:rsidR="009575C4">
        <w:rPr>
          <w:rFonts w:cs="Arial"/>
          <w:b/>
          <w:szCs w:val="24"/>
        </w:rPr>
        <w:t>9866</w:t>
      </w:r>
      <w:r w:rsidRPr="002F4381">
        <w:rPr>
          <w:rFonts w:cs="Arial"/>
          <w:b/>
          <w:szCs w:val="24"/>
        </w:rPr>
        <w:t xml:space="preserve"> ha</w:t>
      </w:r>
    </w:p>
    <w:p w:rsidR="008F23D1" w:rsidRPr="002F4381" w:rsidRDefault="008F23D1" w:rsidP="002B5E66">
      <w:pPr>
        <w:pStyle w:val="Zkladntextodsazen"/>
        <w:tabs>
          <w:tab w:val="left" w:pos="720"/>
          <w:tab w:val="left" w:pos="5760"/>
          <w:tab w:val="decimal" w:pos="6480"/>
        </w:tabs>
        <w:rPr>
          <w:rFonts w:cs="Arial"/>
          <w:szCs w:val="24"/>
        </w:rPr>
      </w:pPr>
      <w:r w:rsidRPr="002F4381">
        <w:rPr>
          <w:rFonts w:cs="Arial"/>
          <w:szCs w:val="24"/>
        </w:rPr>
        <w:t>- plocha návrhu vně zastavěného území</w:t>
      </w:r>
      <w:r w:rsidRPr="002F4381">
        <w:rPr>
          <w:rFonts w:cs="Arial"/>
          <w:szCs w:val="24"/>
        </w:rPr>
        <w:tab/>
        <w:t>:</w:t>
      </w:r>
      <w:r w:rsidRPr="002F4381">
        <w:rPr>
          <w:rFonts w:cs="Arial"/>
          <w:szCs w:val="24"/>
        </w:rPr>
        <w:tab/>
      </w:r>
      <w:r w:rsidR="009575C4">
        <w:rPr>
          <w:rFonts w:cs="Arial"/>
          <w:szCs w:val="24"/>
        </w:rPr>
        <w:t>1</w:t>
      </w:r>
      <w:r w:rsidRPr="002F4381">
        <w:rPr>
          <w:rFonts w:cs="Arial"/>
          <w:szCs w:val="24"/>
        </w:rPr>
        <w:t>,</w:t>
      </w:r>
      <w:r w:rsidR="009575C4">
        <w:rPr>
          <w:rFonts w:cs="Arial"/>
          <w:szCs w:val="24"/>
        </w:rPr>
        <w:t>9866</w:t>
      </w:r>
      <w:r w:rsidRPr="002F4381">
        <w:rPr>
          <w:rFonts w:cs="Arial"/>
          <w:szCs w:val="24"/>
        </w:rPr>
        <w:t xml:space="preserve"> ha</w:t>
      </w:r>
    </w:p>
    <w:p w:rsidR="008F23D1" w:rsidRPr="002F4381" w:rsidRDefault="008F23D1" w:rsidP="002B5E66">
      <w:pPr>
        <w:pStyle w:val="Zkladntextodsazen"/>
        <w:tabs>
          <w:tab w:val="left" w:pos="720"/>
          <w:tab w:val="left" w:pos="5760"/>
          <w:tab w:val="decimal" w:pos="6480"/>
        </w:tabs>
        <w:rPr>
          <w:rFonts w:cs="Arial"/>
          <w:szCs w:val="24"/>
        </w:rPr>
      </w:pPr>
      <w:r w:rsidRPr="002F4381">
        <w:rPr>
          <w:rFonts w:cs="Arial"/>
          <w:szCs w:val="24"/>
        </w:rPr>
        <w:t>- plocha návrhu uvnitř zastavěného území</w:t>
      </w:r>
      <w:r w:rsidRPr="002F4381">
        <w:rPr>
          <w:rFonts w:cs="Arial"/>
          <w:szCs w:val="24"/>
        </w:rPr>
        <w:tab/>
        <w:t>:</w:t>
      </w:r>
      <w:r w:rsidRPr="002F4381">
        <w:rPr>
          <w:rFonts w:cs="Arial"/>
          <w:szCs w:val="24"/>
        </w:rPr>
        <w:tab/>
        <w:t>0,0000 ha</w:t>
      </w:r>
    </w:p>
    <w:p w:rsidR="008F23D1" w:rsidRPr="002F4381" w:rsidRDefault="008F23D1" w:rsidP="002B5E66">
      <w:pPr>
        <w:pStyle w:val="Zkladntextodsazen"/>
        <w:tabs>
          <w:tab w:val="left" w:pos="720"/>
          <w:tab w:val="left" w:pos="5760"/>
          <w:tab w:val="decimal" w:pos="6480"/>
        </w:tabs>
        <w:rPr>
          <w:rFonts w:cs="Arial"/>
          <w:b/>
          <w:szCs w:val="24"/>
        </w:rPr>
      </w:pPr>
      <w:r w:rsidRPr="002F4381">
        <w:rPr>
          <w:rFonts w:cs="Arial"/>
          <w:b/>
          <w:szCs w:val="24"/>
        </w:rPr>
        <w:t xml:space="preserve">Celková návrh. plocha záboru ZPF </w:t>
      </w:r>
      <w:r w:rsidRPr="002F4381">
        <w:rPr>
          <w:rFonts w:cs="Arial"/>
          <w:b/>
          <w:szCs w:val="24"/>
        </w:rPr>
        <w:tab/>
        <w:t>:</w:t>
      </w:r>
      <w:r w:rsidRPr="002F4381">
        <w:rPr>
          <w:rFonts w:cs="Arial"/>
          <w:b/>
          <w:szCs w:val="24"/>
        </w:rPr>
        <w:tab/>
      </w:r>
      <w:r w:rsidR="009575C4">
        <w:rPr>
          <w:rFonts w:cs="Arial"/>
          <w:b/>
          <w:szCs w:val="24"/>
        </w:rPr>
        <w:t>1</w:t>
      </w:r>
      <w:r w:rsidRPr="002F4381">
        <w:rPr>
          <w:rFonts w:cs="Arial"/>
          <w:b/>
          <w:szCs w:val="24"/>
        </w:rPr>
        <w:t>,</w:t>
      </w:r>
      <w:r w:rsidR="009575C4">
        <w:rPr>
          <w:rFonts w:cs="Arial"/>
          <w:b/>
          <w:szCs w:val="24"/>
        </w:rPr>
        <w:t>9566</w:t>
      </w:r>
      <w:r w:rsidRPr="002F4381">
        <w:rPr>
          <w:rFonts w:cs="Arial"/>
          <w:b/>
          <w:szCs w:val="24"/>
        </w:rPr>
        <w:t xml:space="preserve"> ha</w:t>
      </w:r>
    </w:p>
    <w:p w:rsidR="008F23D1" w:rsidRPr="002F4381" w:rsidRDefault="008F23D1" w:rsidP="002B5E66">
      <w:pPr>
        <w:pStyle w:val="Zkladntextodsazen"/>
        <w:tabs>
          <w:tab w:val="left" w:pos="720"/>
          <w:tab w:val="left" w:pos="5760"/>
          <w:tab w:val="decimal" w:pos="6480"/>
        </w:tabs>
        <w:rPr>
          <w:rFonts w:cs="Arial"/>
          <w:szCs w:val="24"/>
        </w:rPr>
      </w:pPr>
      <w:r w:rsidRPr="002F4381">
        <w:rPr>
          <w:rFonts w:cs="Arial"/>
          <w:szCs w:val="24"/>
        </w:rPr>
        <w:t>- plocha záboru ZPF vně zastavěného území</w:t>
      </w:r>
      <w:r w:rsidRPr="002F4381">
        <w:rPr>
          <w:rFonts w:cs="Arial"/>
          <w:szCs w:val="24"/>
        </w:rPr>
        <w:tab/>
        <w:t>:</w:t>
      </w:r>
      <w:r w:rsidRPr="002F4381">
        <w:rPr>
          <w:rFonts w:cs="Arial"/>
          <w:szCs w:val="24"/>
        </w:rPr>
        <w:tab/>
      </w:r>
      <w:r w:rsidR="009575C4">
        <w:rPr>
          <w:rFonts w:cs="Arial"/>
          <w:szCs w:val="24"/>
        </w:rPr>
        <w:t>1</w:t>
      </w:r>
      <w:r w:rsidRPr="002F4381">
        <w:rPr>
          <w:rFonts w:cs="Arial"/>
          <w:szCs w:val="24"/>
        </w:rPr>
        <w:t>,</w:t>
      </w:r>
      <w:r w:rsidR="009575C4">
        <w:rPr>
          <w:rFonts w:cs="Arial"/>
          <w:szCs w:val="24"/>
        </w:rPr>
        <w:t>95</w:t>
      </w:r>
      <w:r w:rsidR="00B336F1">
        <w:rPr>
          <w:rFonts w:cs="Arial"/>
          <w:szCs w:val="24"/>
        </w:rPr>
        <w:t>6</w:t>
      </w:r>
      <w:r w:rsidRPr="002F4381">
        <w:rPr>
          <w:rFonts w:cs="Arial"/>
          <w:szCs w:val="24"/>
        </w:rPr>
        <w:t>6 ha</w:t>
      </w:r>
    </w:p>
    <w:p w:rsidR="008F23D1" w:rsidRPr="002F4381" w:rsidRDefault="008F23D1" w:rsidP="002B5E66">
      <w:pPr>
        <w:pStyle w:val="Zkladntextodsazen"/>
        <w:tabs>
          <w:tab w:val="left" w:pos="720"/>
          <w:tab w:val="left" w:pos="5760"/>
          <w:tab w:val="decimal" w:pos="6480"/>
        </w:tabs>
        <w:rPr>
          <w:rFonts w:cs="Arial"/>
          <w:szCs w:val="24"/>
        </w:rPr>
      </w:pPr>
      <w:r w:rsidRPr="002F4381">
        <w:rPr>
          <w:rFonts w:cs="Arial"/>
          <w:szCs w:val="24"/>
        </w:rPr>
        <w:t>- plocha záboru ZPF uvnitř zastavěného území</w:t>
      </w:r>
      <w:r w:rsidRPr="002F4381">
        <w:rPr>
          <w:rFonts w:cs="Arial"/>
          <w:szCs w:val="24"/>
        </w:rPr>
        <w:tab/>
        <w:t>:</w:t>
      </w:r>
      <w:r w:rsidRPr="002F4381">
        <w:rPr>
          <w:rFonts w:cs="Arial"/>
          <w:szCs w:val="24"/>
        </w:rPr>
        <w:tab/>
        <w:t>0,0000 ha</w:t>
      </w:r>
    </w:p>
    <w:p w:rsidR="008F23D1" w:rsidRDefault="008F23D1" w:rsidP="002B5E66">
      <w:pPr>
        <w:pStyle w:val="Zkladntextodsazen"/>
        <w:tabs>
          <w:tab w:val="left" w:pos="720"/>
          <w:tab w:val="left" w:pos="5760"/>
          <w:tab w:val="decimal" w:pos="6480"/>
        </w:tabs>
        <w:rPr>
          <w:rFonts w:cs="Arial"/>
          <w:szCs w:val="24"/>
        </w:rPr>
      </w:pPr>
    </w:p>
    <w:p w:rsidR="00751A97" w:rsidRDefault="00751A97" w:rsidP="002B5E66">
      <w:pPr>
        <w:pStyle w:val="Zkladntextodsazen"/>
        <w:tabs>
          <w:tab w:val="left" w:pos="720"/>
          <w:tab w:val="left" w:pos="5760"/>
          <w:tab w:val="decimal" w:pos="6480"/>
        </w:tabs>
        <w:rPr>
          <w:rFonts w:cs="Arial"/>
          <w:szCs w:val="24"/>
        </w:rPr>
      </w:pPr>
    </w:p>
    <w:p w:rsidR="00907223" w:rsidRPr="002F4381" w:rsidRDefault="00907223" w:rsidP="002B5E66">
      <w:pPr>
        <w:pStyle w:val="Zkladntextodsazen"/>
        <w:tabs>
          <w:tab w:val="left" w:pos="720"/>
          <w:tab w:val="left" w:pos="5760"/>
          <w:tab w:val="decimal" w:pos="6480"/>
        </w:tabs>
        <w:rPr>
          <w:rFonts w:cs="Arial"/>
          <w:szCs w:val="24"/>
        </w:rPr>
      </w:pPr>
    </w:p>
    <w:p w:rsidR="008F23D1" w:rsidRPr="002B5E66" w:rsidRDefault="008F23D1" w:rsidP="002B5E66">
      <w:pPr>
        <w:pStyle w:val="Nadpis2"/>
        <w:rPr>
          <w:rFonts w:cs="Arial"/>
          <w:szCs w:val="24"/>
        </w:rPr>
      </w:pPr>
      <w:bookmarkStart w:id="57" w:name="_Toc409088288"/>
      <w:proofErr w:type="gramStart"/>
      <w:r w:rsidRPr="002B5E66">
        <w:rPr>
          <w:rFonts w:cs="Arial"/>
          <w:szCs w:val="24"/>
        </w:rPr>
        <w:lastRenderedPageBreak/>
        <w:t>14.2  Pozemky</w:t>
      </w:r>
      <w:proofErr w:type="gramEnd"/>
      <w:r w:rsidRPr="002B5E66">
        <w:rPr>
          <w:rFonts w:cs="Arial"/>
          <w:szCs w:val="24"/>
        </w:rPr>
        <w:t xml:space="preserve"> určené k plnění funkcí lesa</w:t>
      </w:r>
      <w:bookmarkEnd w:id="57"/>
      <w:r w:rsidRPr="002B5E66">
        <w:rPr>
          <w:rFonts w:cs="Arial"/>
          <w:szCs w:val="24"/>
        </w:rPr>
        <w:t xml:space="preserve"> </w:t>
      </w:r>
    </w:p>
    <w:p w:rsidR="008F23D1" w:rsidRPr="002B5E66" w:rsidRDefault="008F23D1" w:rsidP="002B5E66">
      <w:pPr>
        <w:spacing w:after="0"/>
        <w:rPr>
          <w:rFonts w:ascii="Arial" w:hAnsi="Arial" w:cs="Arial"/>
          <w:sz w:val="24"/>
          <w:szCs w:val="24"/>
        </w:rPr>
      </w:pPr>
    </w:p>
    <w:p w:rsidR="008F23D1" w:rsidRPr="002B5E66" w:rsidRDefault="008F23D1" w:rsidP="002B5E66">
      <w:pPr>
        <w:pStyle w:val="Zkladntextodsazen"/>
        <w:rPr>
          <w:rFonts w:cs="Arial"/>
          <w:szCs w:val="24"/>
        </w:rPr>
      </w:pPr>
      <w:r w:rsidRPr="002B5E66">
        <w:rPr>
          <w:rFonts w:cs="Arial"/>
          <w:szCs w:val="24"/>
        </w:rPr>
        <w:t xml:space="preserve">Vzhledem k tomu, že </w:t>
      </w:r>
      <w:r w:rsidRPr="002B5E66">
        <w:rPr>
          <w:rFonts w:cs="Arial"/>
          <w:szCs w:val="24"/>
          <w:u w:val="single"/>
        </w:rPr>
        <w:t xml:space="preserve">návrh </w:t>
      </w:r>
      <w:r w:rsidR="00784487">
        <w:rPr>
          <w:rFonts w:cs="Arial"/>
          <w:szCs w:val="24"/>
          <w:u w:val="single"/>
        </w:rPr>
        <w:t xml:space="preserve">Změny č. 1 </w:t>
      </w:r>
      <w:r w:rsidRPr="002B5E66">
        <w:rPr>
          <w:rFonts w:cs="Arial"/>
          <w:szCs w:val="24"/>
          <w:u w:val="single"/>
        </w:rPr>
        <w:t>ÚP do pozemků určených k plnění funkcí lesa (PUPFL) nezasahuje, ani nejsou v PUPFL navrhovány žádné změny nebo omezení v jeho užívání</w:t>
      </w:r>
      <w:r w:rsidRPr="002B5E66">
        <w:rPr>
          <w:rFonts w:cs="Arial"/>
          <w:szCs w:val="24"/>
        </w:rPr>
        <w:t>, je řešena problematika PUPFL v ÚP pouze zjednodušenou formou.</w:t>
      </w:r>
    </w:p>
    <w:p w:rsidR="008F23D1" w:rsidRPr="002B5E66" w:rsidRDefault="008F23D1" w:rsidP="002B5E66">
      <w:pPr>
        <w:pStyle w:val="Zkladntextodsazen"/>
        <w:rPr>
          <w:rFonts w:cs="Arial"/>
          <w:bCs/>
          <w:szCs w:val="24"/>
        </w:rPr>
      </w:pPr>
    </w:p>
    <w:p w:rsidR="008F23D1" w:rsidRPr="002B5E66" w:rsidRDefault="008F23D1" w:rsidP="002B5E66">
      <w:pPr>
        <w:pStyle w:val="Zkladntextodsazen"/>
        <w:rPr>
          <w:rFonts w:cs="Arial"/>
          <w:szCs w:val="24"/>
        </w:rPr>
      </w:pPr>
      <w:r w:rsidRPr="002B5E66">
        <w:rPr>
          <w:rFonts w:cs="Arial"/>
          <w:szCs w:val="24"/>
        </w:rPr>
        <w:t xml:space="preserve">Změny funkčního využití na les ani změny kategorizace lesů nebo jejich prostorové a druhové skladby nejsou navrhovány. </w:t>
      </w:r>
    </w:p>
    <w:p w:rsidR="008F23D1" w:rsidRPr="002B5E66" w:rsidRDefault="008F23D1" w:rsidP="002B5E66">
      <w:pPr>
        <w:pStyle w:val="Zkladntextodsazen"/>
        <w:rPr>
          <w:rFonts w:cs="Arial"/>
          <w:szCs w:val="24"/>
        </w:rPr>
      </w:pPr>
    </w:p>
    <w:p w:rsidR="008F23D1" w:rsidRPr="002B5E66" w:rsidRDefault="008F23D1" w:rsidP="002B5E66">
      <w:pPr>
        <w:pStyle w:val="Zkladntextodsazen"/>
        <w:rPr>
          <w:rFonts w:cs="Arial"/>
          <w:szCs w:val="24"/>
        </w:rPr>
      </w:pPr>
      <w:r w:rsidRPr="002B5E66">
        <w:rPr>
          <w:rFonts w:cs="Arial"/>
          <w:szCs w:val="24"/>
        </w:rPr>
        <w:t xml:space="preserve">Ochranné pásmo ploch lesů je vyznačeno ve výkresové části (koordinační výkres) a respektování ochranného pásma lesů je uvedeno v textové části v podmínkách pro jednotlivé rozvojové plochy (zejména v kap. 3 Návrhu ÚP a kap. 9.17 Odůvodnění ÚP).  </w:t>
      </w:r>
    </w:p>
    <w:p w:rsidR="008F23D1" w:rsidRPr="002B5E66" w:rsidRDefault="008F23D1" w:rsidP="002B5E66">
      <w:pPr>
        <w:pStyle w:val="Zkladntextodsazen"/>
        <w:rPr>
          <w:rFonts w:cs="Arial"/>
          <w:szCs w:val="24"/>
        </w:rPr>
      </w:pPr>
    </w:p>
    <w:p w:rsidR="008F23D1" w:rsidRPr="002F4381" w:rsidRDefault="008F23D1" w:rsidP="002B5E66">
      <w:pPr>
        <w:pStyle w:val="Zkladntextodsazen"/>
        <w:rPr>
          <w:rFonts w:cs="Arial"/>
        </w:rPr>
      </w:pPr>
    </w:p>
    <w:p w:rsidR="008F23D1" w:rsidRPr="002F4381" w:rsidRDefault="008F23D1" w:rsidP="002B5E66">
      <w:pPr>
        <w:pStyle w:val="Zkladntextodsazen"/>
        <w:rPr>
          <w:rFonts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58" w:name="_Toc348525180"/>
      <w:bookmarkStart w:id="59" w:name="_Toc409088289"/>
      <w:r w:rsidRPr="002F4381">
        <w:rPr>
          <w:rFonts w:cs="Arial"/>
          <w:szCs w:val="28"/>
        </w:rPr>
        <w:t>rozhodnutí o námitkách a jejich odůvodnění</w:t>
      </w:r>
      <w:bookmarkEnd w:id="58"/>
      <w:bookmarkEnd w:id="59"/>
      <w:r w:rsidRPr="002F4381">
        <w:rPr>
          <w:rFonts w:cs="Arial"/>
          <w:szCs w:val="28"/>
        </w:rPr>
        <w:t xml:space="preserve"> </w:t>
      </w:r>
    </w:p>
    <w:p w:rsidR="008F23D1" w:rsidRPr="002F4381" w:rsidRDefault="008F23D1" w:rsidP="002B5E66">
      <w:pPr>
        <w:spacing w:after="0"/>
        <w:jc w:val="both"/>
        <w:rPr>
          <w:rFonts w:ascii="Arial" w:hAnsi="Arial" w:cs="Arial"/>
          <w:color w:val="FF0000"/>
        </w:rPr>
      </w:pPr>
    </w:p>
    <w:p w:rsidR="008F23D1" w:rsidRPr="00176BAD" w:rsidRDefault="00176BAD" w:rsidP="00176BAD">
      <w:pPr>
        <w:pStyle w:val="Odstavecseseznamem"/>
        <w:numPr>
          <w:ilvl w:val="0"/>
          <w:numId w:val="53"/>
        </w:numPr>
        <w:spacing w:after="0"/>
        <w:jc w:val="both"/>
        <w:rPr>
          <w:rFonts w:ascii="Arial" w:hAnsi="Arial" w:cs="Arial"/>
          <w:sz w:val="24"/>
          <w:szCs w:val="24"/>
        </w:rPr>
      </w:pPr>
      <w:r w:rsidRPr="00176BAD">
        <w:rPr>
          <w:rFonts w:ascii="Arial" w:hAnsi="Arial" w:cs="Arial"/>
          <w:sz w:val="24"/>
          <w:szCs w:val="24"/>
        </w:rPr>
        <w:t>Námitka č. 1:</w:t>
      </w:r>
    </w:p>
    <w:p w:rsidR="00176BAD" w:rsidRPr="00176BAD" w:rsidRDefault="00176BAD" w:rsidP="00176BAD">
      <w:pPr>
        <w:pStyle w:val="Default"/>
        <w:jc w:val="both"/>
      </w:pPr>
      <w:r w:rsidRPr="00176BAD">
        <w:t xml:space="preserve">Vlasta </w:t>
      </w:r>
      <w:proofErr w:type="spellStart"/>
      <w:r w:rsidRPr="00176BAD">
        <w:t>Gedaiová</w:t>
      </w:r>
      <w:proofErr w:type="spellEnd"/>
      <w:r w:rsidRPr="00176BAD">
        <w:t xml:space="preserve">, Blato 67, 530 02 Pardubice 2 ze dne 22. 2. 2016 </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 xml:space="preserve">Proti výstavbě rybníku Iva se vymezujeme již od srpna 2010. Dle prvního projektu měl být rybník na celých loukách podél řeky Ležák a to od železničního mostu až k obci Bítovany. Jeho výměra měla být 4,5 ha, délka hráze podél řeky 647 m. Hloubka rybníka 2,70 m. </w:t>
      </w:r>
      <w:proofErr w:type="gramStart"/>
      <w:r w:rsidRPr="00176BAD">
        <w:rPr>
          <w:rFonts w:ascii="Arial" w:hAnsi="Arial" w:cs="Arial"/>
          <w:sz w:val="24"/>
          <w:szCs w:val="24"/>
        </w:rPr>
        <w:t>Vzhledem  k tomu</w:t>
      </w:r>
      <w:proofErr w:type="gramEnd"/>
      <w:r w:rsidRPr="00176BAD">
        <w:rPr>
          <w:rFonts w:ascii="Arial" w:hAnsi="Arial" w:cs="Arial"/>
          <w:sz w:val="24"/>
          <w:szCs w:val="24"/>
        </w:rPr>
        <w:t xml:space="preserve">, že dno řeky je od úrovně louky 1,60 m, je patrné, že podél řeky bude hráz nad terénem nejméně 1 m vysoká. Takovou hloubku bude mít i nynější plánovaný menší rybník. Jelikož pořizovatel nakonec nezískal k výstavbě velkého rybníka jeden pozemek, nemohl jeho výstavbu uskutečnit. To nás zachránilo, protože všechny úřady kromě Agentury ochrany přírody s jeho výstavbou souhlasily, přestože se jedná o louky </w:t>
      </w:r>
      <w:proofErr w:type="spellStart"/>
      <w:r w:rsidRPr="00176BAD">
        <w:rPr>
          <w:rFonts w:ascii="Arial" w:hAnsi="Arial" w:cs="Arial"/>
          <w:sz w:val="24"/>
          <w:szCs w:val="24"/>
        </w:rPr>
        <w:t>rozlivové</w:t>
      </w:r>
      <w:proofErr w:type="spellEnd"/>
      <w:r w:rsidRPr="00176BAD">
        <w:rPr>
          <w:rFonts w:ascii="Arial" w:hAnsi="Arial" w:cs="Arial"/>
          <w:sz w:val="24"/>
          <w:szCs w:val="24"/>
        </w:rPr>
        <w:t xml:space="preserve">, na které se odjakživa rozlévala voda, jak při povodních, tak při jarním tání. Nevadilo ani to, že by rybník stál částečně v záplavovém území. Veškeré naše argumenty a námitky Vodohospodářský úřad v Chrudimi, KÚ v Pardubicích, Stavební úřad v Chrasti nebral v úvahu a jeho výstavbu schválil. Spolu s pořizovatelem již tentokrát tvrdili, že bude rybník chránit proti povodni, i když by kvůli hrázi do něj voda z řeky neměla kudy natéci. Dokonce každý uváděl jinou míru, kolik prý se vejde do něho kubíků vody navíc, jen nikdo nesdělil, jak ta voda do rybníka z řeky nateče. Také OÚ v Zaječicích se nezastal svých občanů, souhlasil se změnou územního plánu, nedostavoval se k veřejnému řízení a se vším v prvním i druhém případě i přes náš odpor souhlasil. Ředitelství povodí Labe v Hradci Králové se vyjádřilo, že se jedná o boční nádrž k chovu ryb, která neochrání proti povodni. Když pořizovatel nezískal výše uvedený pozemek, původní projekt zrušil a požádat v roce 2012 o povolení k výstavbě menšího rybníka, který bude dle plánu též z jedné třetiny v záplavovém území, což se týká i rozšířeného rybníka Míra. Při územním jednání na místě jsme požadovali, aby byl u nového rybníka Iva vybudován přeliv, což požaduje i Povodí Labe. Dále aby bylo provedeno odborné šetření, jak všechny již vybudované rybníky, včetně těch co budou rozšířeny i rybníku Iva a sádek, ovlivní vsakovací a </w:t>
      </w:r>
      <w:proofErr w:type="spellStart"/>
      <w:r w:rsidRPr="00176BAD">
        <w:rPr>
          <w:rFonts w:ascii="Arial" w:hAnsi="Arial" w:cs="Arial"/>
          <w:sz w:val="24"/>
          <w:szCs w:val="24"/>
        </w:rPr>
        <w:t>rozlivovou</w:t>
      </w:r>
      <w:proofErr w:type="spellEnd"/>
      <w:r w:rsidRPr="00176BAD">
        <w:rPr>
          <w:rFonts w:ascii="Arial" w:hAnsi="Arial" w:cs="Arial"/>
          <w:sz w:val="24"/>
          <w:szCs w:val="24"/>
        </w:rPr>
        <w:t xml:space="preserve"> schopnost celého území. Protože SÚ Chrast vydal povolení k výstavbě, ve kterém odmítl naše podmínky, podali jsme odvolání, při kterém se zjistilo, že nemělo být povolení vůbec vystaveno, protože pozemky k výstavbě rybníku Iva a také již </w:t>
      </w:r>
      <w:r w:rsidRPr="00176BAD">
        <w:rPr>
          <w:rFonts w:ascii="Arial" w:hAnsi="Arial" w:cs="Arial"/>
          <w:sz w:val="24"/>
          <w:szCs w:val="24"/>
        </w:rPr>
        <w:lastRenderedPageBreak/>
        <w:t xml:space="preserve">postaveného rybníku Míra nebyly určeny k vodnímu hospodářství. Iritující jsou za ty roky, co se situací zabýváme, odpovědi všech zainteresovaných úřadů, hlavně Vodohospodářského úřadu Chrudim a KÚ Pardubice, SÚ Chrast. Jaké jsou to úřady, když jsou schopné v obou případech vystavit stavební povolení a nezajímá je, jestli žadatel má všechny podklady v pořádku, přitom automaticky všichni zamítají naše námitky a požadavky a tvrdí jak rybníky ochrání proti povodni, i když budou plné vody a budou sloužit k chovu ryb, a ne k ochraně proti povodni, protože k ničemu jinému budovány nejsou. V údolí potoka </w:t>
      </w:r>
      <w:proofErr w:type="spellStart"/>
      <w:r w:rsidRPr="00176BAD">
        <w:rPr>
          <w:rFonts w:ascii="Arial" w:hAnsi="Arial" w:cs="Arial"/>
          <w:sz w:val="24"/>
          <w:szCs w:val="24"/>
        </w:rPr>
        <w:t>Bítovánka</w:t>
      </w:r>
      <w:proofErr w:type="spellEnd"/>
      <w:r w:rsidRPr="00176BAD">
        <w:rPr>
          <w:rFonts w:ascii="Arial" w:hAnsi="Arial" w:cs="Arial"/>
          <w:sz w:val="24"/>
          <w:szCs w:val="24"/>
        </w:rPr>
        <w:t xml:space="preserve"> směrem od silnice č. III/35819 až k řece Ležák jsou již vybudovány tři velké rybníky Jiří – rozloha 8005 m2, Jan – rozloha 11247 m2, Olina – 7241 m2 + rybník Míra 8303 m2 a další menší rybníky Josef, Ferda, František a Míša. Podél řeky Ležák je plánovaná nádrž Iva, dle posledního projektu má být o rozloze 16000 m2, ale dle rozlohy pozemku, na kterých má stát, bude jeho rozloha 21324 m2, z toho 16044 m2 je orná půda. Rybník Eliška má rozlohu 16563 m2. Odtok všech těchto vodních ploch, včetně rozšířeného rybníku Eliška je sveden do řeky Ležák. Proto je nutné se zabývat celým tímto územím a ne jen rybníkem Iva. V případě přívalového deště bude spíše to velké množství zadržené vody na škodu a bude ohrožovat obec Zaječice, která je přibližně půl km po proudu. Obci Bítovany to vadit nebude, protože je vše postaveno za jejich obcí. Řeka Ležák pramení na Vysočině, takže je při povodni velmi dravá, mám s tím životní zkušenosti. Při povodni 2010 strhla podchod pod železničním mostem, který je postaven ze žulových kamenů a je tam od doby, kdy byl most postaven. Také přímo v Zaječicích povodeň poškodila </w:t>
      </w:r>
      <w:proofErr w:type="gramStart"/>
      <w:r w:rsidRPr="00176BAD">
        <w:rPr>
          <w:rFonts w:ascii="Arial" w:hAnsi="Arial" w:cs="Arial"/>
          <w:sz w:val="24"/>
          <w:szCs w:val="24"/>
        </w:rPr>
        <w:t>lávku  přes</w:t>
      </w:r>
      <w:proofErr w:type="gramEnd"/>
      <w:r w:rsidRPr="00176BAD">
        <w:rPr>
          <w:rFonts w:ascii="Arial" w:hAnsi="Arial" w:cs="Arial"/>
          <w:sz w:val="24"/>
          <w:szCs w:val="24"/>
        </w:rPr>
        <w:t xml:space="preserve"> řeku a pamatuji také, že při regulaci řeky byla místo splavu postavena lávka se stavidly každý rok se při tání, led se nahromadil u stavidel a musel se odstřelovat a všechny domy kolem se vytápěly. Po odstranění stavidel a výstavbě nového splavu je vše bez problému. Z toho je patrné, že ne všechna úřední rozhodnutí jsou vždy správná. Jistě všichni dobře víte, co rozbouřená řeka dokáže, že bere silnice, mosty a i domy. Proto máme největší problém s rybníkem Iva, protože jeho hráz bude podél řeky, blízko řeky a bude nejméně 1 m nad terénem. Hráz bude z hlíny, volně zasypaná kamením. Kdo nám zaručí, že při povodni voda hráz nestrhne? Kdyby na louce, co bude stát rybník Iva, byl vybudován suchý poldr, tak by to byla významná ochrany, ale takto to bude spíše ohrožovat. Každý se vyjadřuje jinak a v mnohém i nepravdivě. Vše se řeší a rozhoduje jen od stolu z kanceláří. Jak je možné, že jde tak snadno změnit papírově ornou půdu na vodní plochu? Patrně nás považujete za hlupáky, které můžete odbýt čímkoliv. Ve Změně č. 1 ÚP Zaječice jsou opět zamítnuty naše požadavky a bez skrupulí je tvrzeno, že rybník Iva bude stát mimo záplavové území, což není pravda. Pokud se bude rybník Iva stavět dle stávajícího projektu z roku 2012, tak bude zasahovat nejméně jednou třetinou do záplavového území a rybník Míra také. Dle Povodí Labe má být šíře ochranného pásma od břehu řeky 8 m. Vy uvádíte 6 m. Také nás zajímalo, co je myšleno zjednodušeným přelivem, které uváděl SÚ Chrast. Žádost o stavební povolení uplatňuje firma </w:t>
      </w:r>
      <w:proofErr w:type="spellStart"/>
      <w:r w:rsidRPr="00176BAD">
        <w:rPr>
          <w:rFonts w:ascii="Arial" w:hAnsi="Arial" w:cs="Arial"/>
          <w:sz w:val="24"/>
          <w:szCs w:val="24"/>
        </w:rPr>
        <w:t>Ikov</w:t>
      </w:r>
      <w:proofErr w:type="spellEnd"/>
      <w:r w:rsidRPr="00176BAD">
        <w:rPr>
          <w:rFonts w:ascii="Arial" w:hAnsi="Arial" w:cs="Arial"/>
          <w:sz w:val="24"/>
          <w:szCs w:val="24"/>
        </w:rPr>
        <w:t xml:space="preserve"> </w:t>
      </w:r>
      <w:proofErr w:type="spellStart"/>
      <w:r w:rsidRPr="00176BAD">
        <w:rPr>
          <w:rFonts w:ascii="Arial" w:hAnsi="Arial" w:cs="Arial"/>
          <w:sz w:val="24"/>
          <w:szCs w:val="24"/>
        </w:rPr>
        <w:t>Trade</w:t>
      </w:r>
      <w:proofErr w:type="spellEnd"/>
      <w:r w:rsidRPr="00176BAD">
        <w:rPr>
          <w:rFonts w:ascii="Arial" w:hAnsi="Arial" w:cs="Arial"/>
          <w:sz w:val="24"/>
          <w:szCs w:val="24"/>
        </w:rPr>
        <w:t xml:space="preserve"> a.s. Tovární 810, Slatiňany, ale všechny parcely, na kterých má být rybník Iva vybudován, jsou majetkem soukromých osob. Přitom parcela č. 703/1 o velikosti 3994 m2 v katastru obce Zaječice, na jejichž části má rybník stát, nemá majitele ani BPEJ, další parcely 152/15 – travní porost, 178/6, 178/5 a 178/4 – orná půda v katastru Bítovan, jsou v majetku soukromých osob, tj. Ing. Miroslava Nováka a Olgy Novákové Orel </w:t>
      </w:r>
      <w:proofErr w:type="gramStart"/>
      <w:r w:rsidRPr="00176BAD">
        <w:rPr>
          <w:rFonts w:ascii="Arial" w:hAnsi="Arial" w:cs="Arial"/>
          <w:sz w:val="24"/>
          <w:szCs w:val="24"/>
        </w:rPr>
        <w:t>č.p.</w:t>
      </w:r>
      <w:proofErr w:type="gramEnd"/>
      <w:r w:rsidRPr="00176BAD">
        <w:rPr>
          <w:rFonts w:ascii="Arial" w:hAnsi="Arial" w:cs="Arial"/>
          <w:sz w:val="24"/>
          <w:szCs w:val="24"/>
        </w:rPr>
        <w:t xml:space="preserve"> 225.</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 xml:space="preserve">Kdo tedy bude majitelem rybníku Iva a kdo bude odpovědný za jeho údržbu? Bude to firma </w:t>
      </w:r>
      <w:proofErr w:type="spellStart"/>
      <w:r w:rsidRPr="00176BAD">
        <w:rPr>
          <w:rFonts w:ascii="Arial" w:hAnsi="Arial" w:cs="Arial"/>
          <w:sz w:val="24"/>
          <w:szCs w:val="24"/>
        </w:rPr>
        <w:t>Ikov</w:t>
      </w:r>
      <w:proofErr w:type="spellEnd"/>
      <w:r w:rsidRPr="00176BAD">
        <w:rPr>
          <w:rFonts w:ascii="Arial" w:hAnsi="Arial" w:cs="Arial"/>
          <w:sz w:val="24"/>
          <w:szCs w:val="24"/>
        </w:rPr>
        <w:t xml:space="preserve"> </w:t>
      </w:r>
      <w:proofErr w:type="spellStart"/>
      <w:r w:rsidRPr="00176BAD">
        <w:rPr>
          <w:rFonts w:ascii="Arial" w:hAnsi="Arial" w:cs="Arial"/>
          <w:sz w:val="24"/>
          <w:szCs w:val="24"/>
        </w:rPr>
        <w:t>Trade</w:t>
      </w:r>
      <w:proofErr w:type="spellEnd"/>
      <w:r w:rsidRPr="00176BAD">
        <w:rPr>
          <w:rFonts w:ascii="Arial" w:hAnsi="Arial" w:cs="Arial"/>
          <w:sz w:val="24"/>
          <w:szCs w:val="24"/>
        </w:rPr>
        <w:t xml:space="preserve">, která tedy dnes je a zítra už být nemusí? Co bude s rybníky za 20 nebo 30 let? Ty tady budou už jedno provždy. Při veřejném územním jednání mně </w:t>
      </w:r>
      <w:r w:rsidRPr="00176BAD">
        <w:rPr>
          <w:rFonts w:ascii="Arial" w:hAnsi="Arial" w:cs="Arial"/>
          <w:sz w:val="24"/>
          <w:szCs w:val="24"/>
        </w:rPr>
        <w:lastRenderedPageBreak/>
        <w:t>bylo na to řečeno, že nás už se to týkat nebude. Nás mlžná ne, ale našich potomků ano. K obavám nás vede zkušenost s údržbou soukromými vlastníky rybníka v Zaječicích. Asi budete považovat tento dopis, že se vás netýká, ale reagujeme na vyjádření OZPF – KÚ Pardubice a Vodohospodářského úřadu Chrudim, které je součástí změny č. 1 ÚP. Jelikož patrně proti úřadům a p. podnikateli nic nezmůžeme, přesto bezpodmínečně trváme na odborné revizi celého území, dodržení vymístění rybníka Iva ze záplavového území, vytvoření přelivu a dodržení celkové rozlohy rybníka 1,6 ha.</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Příloha: Fotokopie umístění nádrže Iva</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Za všech 48 občanů obce Zaječice.</w:t>
      </w:r>
    </w:p>
    <w:p w:rsidR="00176BAD" w:rsidRPr="00176BAD" w:rsidRDefault="00176BAD" w:rsidP="00176BAD">
      <w:pPr>
        <w:pStyle w:val="Odstavecseseznamem"/>
        <w:widowControl w:val="0"/>
        <w:adjustRightInd w:val="0"/>
        <w:spacing w:line="240" w:lineRule="atLeast"/>
        <w:jc w:val="both"/>
        <w:rPr>
          <w:rFonts w:ascii="Arial" w:hAnsi="Arial" w:cs="Arial"/>
          <w:sz w:val="24"/>
          <w:szCs w:val="24"/>
        </w:rPr>
      </w:pPr>
    </w:p>
    <w:p w:rsidR="00176BAD" w:rsidRPr="00176BAD" w:rsidRDefault="00176BAD" w:rsidP="00176BAD">
      <w:pPr>
        <w:spacing w:after="0"/>
        <w:ind w:right="1"/>
        <w:jc w:val="both"/>
        <w:rPr>
          <w:rFonts w:ascii="Arial" w:hAnsi="Arial" w:cs="Arial"/>
          <w:sz w:val="24"/>
          <w:szCs w:val="24"/>
        </w:rPr>
      </w:pPr>
      <w:r w:rsidRPr="00176BAD">
        <w:rPr>
          <w:rFonts w:ascii="Arial" w:hAnsi="Arial" w:cs="Arial"/>
          <w:sz w:val="24"/>
          <w:szCs w:val="24"/>
        </w:rPr>
        <w:t>Vypořádání námitky:</w:t>
      </w:r>
    </w:p>
    <w:p w:rsidR="00176BAD" w:rsidRPr="00176BAD" w:rsidRDefault="00176BAD" w:rsidP="00176BAD">
      <w:pPr>
        <w:spacing w:after="0"/>
        <w:ind w:right="1"/>
        <w:jc w:val="both"/>
        <w:rPr>
          <w:rFonts w:ascii="Arial" w:hAnsi="Arial" w:cs="Arial"/>
          <w:sz w:val="24"/>
          <w:szCs w:val="24"/>
        </w:rPr>
      </w:pPr>
      <w:r w:rsidRPr="00176BAD">
        <w:rPr>
          <w:rFonts w:ascii="Arial" w:hAnsi="Arial" w:cs="Arial"/>
          <w:sz w:val="24"/>
          <w:szCs w:val="24"/>
        </w:rPr>
        <w:t>Nevyhovět.</w:t>
      </w:r>
    </w:p>
    <w:p w:rsidR="00176BAD" w:rsidRPr="00176BAD" w:rsidRDefault="00176BAD" w:rsidP="00176BAD">
      <w:pPr>
        <w:widowControl w:val="0"/>
        <w:adjustRightInd w:val="0"/>
        <w:spacing w:line="240" w:lineRule="atLeast"/>
        <w:jc w:val="both"/>
        <w:rPr>
          <w:rFonts w:ascii="Arial" w:hAnsi="Arial" w:cs="Arial"/>
          <w:sz w:val="24"/>
          <w:szCs w:val="24"/>
        </w:rPr>
      </w:pP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 xml:space="preserve">Věcná stránka vyhodnocení se oproti předchozí etapě projednávání změny č. 1 ÚP Zaječice nemění. Pořizovatel nadále trvá na tom, že rybníky v rozporu se zněním připomínky zvyšují ve skutečnosti retenční schopnost území a hrají důležitou roli při případných povodních. </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 xml:space="preserve">Jak vyplývá z výroku </w:t>
      </w:r>
      <w:proofErr w:type="spellStart"/>
      <w:r w:rsidRPr="00176BAD">
        <w:rPr>
          <w:rFonts w:ascii="Arial" w:hAnsi="Arial" w:cs="Arial"/>
          <w:sz w:val="24"/>
          <w:szCs w:val="24"/>
        </w:rPr>
        <w:t>zm.č</w:t>
      </w:r>
      <w:proofErr w:type="spellEnd"/>
      <w:r w:rsidRPr="00176BAD">
        <w:rPr>
          <w:rFonts w:ascii="Arial" w:hAnsi="Arial" w:cs="Arial"/>
          <w:sz w:val="24"/>
          <w:szCs w:val="24"/>
        </w:rPr>
        <w:t xml:space="preserve">. 1 ÚP Zaječice, je nutné při realizaci výstavby respektovat vyhlášené záplavové území Q100 a aktivní zónu při toku </w:t>
      </w:r>
      <w:proofErr w:type="spellStart"/>
      <w:r w:rsidRPr="00176BAD">
        <w:rPr>
          <w:rFonts w:ascii="Arial" w:hAnsi="Arial" w:cs="Arial"/>
          <w:sz w:val="24"/>
          <w:szCs w:val="24"/>
        </w:rPr>
        <w:t>Holetínky</w:t>
      </w:r>
      <w:proofErr w:type="spellEnd"/>
      <w:r w:rsidRPr="00176BAD">
        <w:rPr>
          <w:rFonts w:ascii="Arial" w:hAnsi="Arial" w:cs="Arial"/>
          <w:sz w:val="24"/>
          <w:szCs w:val="24"/>
        </w:rPr>
        <w:t xml:space="preserve">, neboť dotčený orgán během projednávání změny č. 1 ÚP uplatnil ve svém stanovisku požadavek, aby došlo k vymístění vodní plochy z aktivní zóny záplavového území. </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 xml:space="preserve">Neboť vydávané územní rozhodnutí musí být v souladu s územně plánovací dokumentací (§ 43 odstavec 5 z. </w:t>
      </w:r>
      <w:proofErr w:type="gramStart"/>
      <w:r w:rsidRPr="00176BAD">
        <w:rPr>
          <w:rFonts w:ascii="Arial" w:hAnsi="Arial" w:cs="Arial"/>
          <w:sz w:val="24"/>
          <w:szCs w:val="24"/>
        </w:rPr>
        <w:t>č.</w:t>
      </w:r>
      <w:proofErr w:type="gramEnd"/>
      <w:r w:rsidRPr="00176BAD">
        <w:rPr>
          <w:rFonts w:ascii="Arial" w:hAnsi="Arial" w:cs="Arial"/>
          <w:sz w:val="24"/>
          <w:szCs w:val="24"/>
        </w:rPr>
        <w:t xml:space="preserve"> 183/2006 Sb., o územním plánování a stavebním řádu (stavební zákon), bude muset dojít k úpravě původní projektové dokumentace. Až tento finální projekt stanoví konkrétní rozsah vodní plochy, neboť změna územního plánu není zpracována v takové podrobnosti, aby ji přesně vymezovala, nýbrž v souladu s § 18 odst. 2 stavebního zákona zajistí předpoklad pro realizaci komplexním řešením účelného využití a prostorového uspořádání území s cílem dosažení obecně prospěšného souladu veřejných a soukromých zájmů na rozvoji území. Úkolem územního plánování v souladu s § 19 odst. 1 písm. g) stavebního zákona je vytvářet v území podmínky pro snižování nebezpečí ekologických a přírodních katastrof a pro odstraňování jejich důsledků, a to přírodě blízkým způsobem, za což pořizovatel výstavbu rybníka zvyšujícího retenční schopnost území považuje. </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 xml:space="preserve">V souladu se zněním § 17a písm. a) zákona č. 334/119 Sb., o ochraně zemědělského půdního fondu, vydal orgán ochrany zemědělského půdního fondu dne 25. 11. 2015 pod </w:t>
      </w:r>
      <w:proofErr w:type="gramStart"/>
      <w:r w:rsidRPr="00176BAD">
        <w:rPr>
          <w:rFonts w:ascii="Arial" w:hAnsi="Arial" w:cs="Arial"/>
          <w:sz w:val="24"/>
          <w:szCs w:val="24"/>
        </w:rPr>
        <w:t>č.j.</w:t>
      </w:r>
      <w:proofErr w:type="gramEnd"/>
      <w:r w:rsidRPr="00176BAD">
        <w:rPr>
          <w:rFonts w:ascii="Arial" w:hAnsi="Arial" w:cs="Arial"/>
          <w:sz w:val="24"/>
          <w:szCs w:val="24"/>
        </w:rPr>
        <w:t xml:space="preserve"> </w:t>
      </w:r>
      <w:proofErr w:type="spellStart"/>
      <w:r w:rsidRPr="00176BAD">
        <w:rPr>
          <w:rFonts w:ascii="Arial" w:hAnsi="Arial" w:cs="Arial"/>
          <w:sz w:val="24"/>
          <w:szCs w:val="24"/>
        </w:rPr>
        <w:t>KrÚ</w:t>
      </w:r>
      <w:proofErr w:type="spellEnd"/>
      <w:r w:rsidRPr="00176BAD">
        <w:rPr>
          <w:rFonts w:ascii="Arial" w:hAnsi="Arial" w:cs="Arial"/>
          <w:sz w:val="24"/>
          <w:szCs w:val="24"/>
        </w:rPr>
        <w:t xml:space="preserve"> 68045/2015/OŽPZ, </w:t>
      </w:r>
      <w:proofErr w:type="spellStart"/>
      <w:r w:rsidRPr="00176BAD">
        <w:rPr>
          <w:rFonts w:ascii="Arial" w:hAnsi="Arial" w:cs="Arial"/>
          <w:sz w:val="24"/>
          <w:szCs w:val="24"/>
        </w:rPr>
        <w:t>Bo</w:t>
      </w:r>
      <w:proofErr w:type="spellEnd"/>
      <w:r w:rsidRPr="00176BAD">
        <w:rPr>
          <w:rFonts w:ascii="Arial" w:hAnsi="Arial" w:cs="Arial"/>
          <w:sz w:val="24"/>
          <w:szCs w:val="24"/>
        </w:rPr>
        <w:t xml:space="preserve"> po doložení vyššího veřejného zájmu (díky konfiguraci terénu nelze přesunout plánovaný rybník jinam, zlepšení celkové ekologické situace v řešeném území, zvýšení protizáplavové ochrany obce) souhlasné stanovisko s vyhodnocením důsledku řešení navrhovaného  změnou č. 1 ÚP Zaječice na ochranu zemědělského půdního fondu.</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 xml:space="preserve">O změně územního plánu rozhodlo na základě žádosti manželů Novákových Zastupitelstvo obce Zaječice na svém zasedání dne 11. 6. 2014 pod č. </w:t>
      </w:r>
      <w:proofErr w:type="spellStart"/>
      <w:r w:rsidRPr="00176BAD">
        <w:rPr>
          <w:rFonts w:ascii="Arial" w:hAnsi="Arial" w:cs="Arial"/>
          <w:sz w:val="24"/>
          <w:szCs w:val="24"/>
        </w:rPr>
        <w:t>usn</w:t>
      </w:r>
      <w:proofErr w:type="spellEnd"/>
      <w:r w:rsidRPr="00176BAD">
        <w:rPr>
          <w:rFonts w:ascii="Arial" w:hAnsi="Arial" w:cs="Arial"/>
          <w:sz w:val="24"/>
          <w:szCs w:val="24"/>
        </w:rPr>
        <w:t>. 2/2014.</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lastRenderedPageBreak/>
        <w:t>Podatel připomínky se v otázce osvětlení funkce „bezpečnostního přelivu“ dostává nad úroveň podrobnosti územního plánu, pokud trvá na vysvětlení tohoto pojmu, měl by dotaz uplatnit u Stavebního úřadu Chrasti, který takový termín dle podané připomínky v jednání s ním použil.</w:t>
      </w:r>
    </w:p>
    <w:p w:rsidR="00176BAD" w:rsidRPr="00176BAD" w:rsidRDefault="00176BAD" w:rsidP="00176BAD">
      <w:pPr>
        <w:widowControl w:val="0"/>
        <w:adjustRightInd w:val="0"/>
        <w:spacing w:line="240" w:lineRule="atLeast"/>
        <w:jc w:val="both"/>
        <w:rPr>
          <w:rFonts w:ascii="Arial" w:hAnsi="Arial" w:cs="Arial"/>
          <w:sz w:val="24"/>
          <w:szCs w:val="24"/>
        </w:rPr>
      </w:pPr>
      <w:r w:rsidRPr="00176BAD">
        <w:rPr>
          <w:rFonts w:ascii="Arial" w:hAnsi="Arial" w:cs="Arial"/>
          <w:sz w:val="24"/>
          <w:szCs w:val="24"/>
        </w:rPr>
        <w:t>V souladu se zněním § 49 odst. 2 písm. c) zákona č. 254/2001 Sb., o vodách a o změně některých zákonů (vodní zákon) je správcům drobných vodních toků umožněno vymezit po předchozí dohodě s vlastníky sousedních pozemků ochranné pásmo drobného vodního toku v šíři 6 m od břehové čáry.</w:t>
      </w:r>
    </w:p>
    <w:p w:rsidR="00176BAD" w:rsidRPr="00176BAD" w:rsidRDefault="00176BAD" w:rsidP="00176BAD">
      <w:pPr>
        <w:spacing w:after="0"/>
        <w:rPr>
          <w:rFonts w:ascii="Arial" w:hAnsi="Arial" w:cs="Arial"/>
          <w:sz w:val="24"/>
          <w:szCs w:val="24"/>
        </w:rPr>
      </w:pPr>
    </w:p>
    <w:p w:rsidR="008F23D1" w:rsidRPr="002F4381" w:rsidRDefault="008F23D1" w:rsidP="002B5E66">
      <w:pPr>
        <w:spacing w:after="0"/>
        <w:ind w:left="540"/>
        <w:rPr>
          <w:rFonts w:ascii="Arial" w:hAnsi="Arial" w:cs="Arial"/>
        </w:rPr>
      </w:pPr>
    </w:p>
    <w:p w:rsidR="008F23D1" w:rsidRPr="002F4381" w:rsidRDefault="008F23D1" w:rsidP="002B5E66">
      <w:pPr>
        <w:spacing w:after="0"/>
        <w:ind w:firstLine="708"/>
        <w:jc w:val="both"/>
        <w:rPr>
          <w:rFonts w:ascii="Arial" w:hAnsi="Arial" w:cs="Arial"/>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60" w:name="_Toc348525181"/>
      <w:bookmarkStart w:id="61" w:name="_Toc409088290"/>
      <w:r w:rsidRPr="002F4381">
        <w:rPr>
          <w:rFonts w:cs="Arial"/>
          <w:szCs w:val="28"/>
        </w:rPr>
        <w:t>vyhodnocení připomínek</w:t>
      </w:r>
      <w:bookmarkEnd w:id="60"/>
      <w:bookmarkEnd w:id="61"/>
    </w:p>
    <w:p w:rsidR="008F23D1" w:rsidRPr="002F4381" w:rsidRDefault="008F23D1" w:rsidP="002B5E66">
      <w:pPr>
        <w:spacing w:after="0"/>
        <w:ind w:firstLine="708"/>
        <w:jc w:val="both"/>
        <w:rPr>
          <w:rFonts w:ascii="Arial" w:hAnsi="Arial" w:cs="Arial"/>
        </w:rPr>
      </w:pPr>
    </w:p>
    <w:p w:rsidR="00D94F21" w:rsidRPr="00D94F21" w:rsidRDefault="00D94F21" w:rsidP="00D94F21">
      <w:pPr>
        <w:pStyle w:val="Odstavecseseznamem"/>
        <w:numPr>
          <w:ilvl w:val="0"/>
          <w:numId w:val="52"/>
        </w:numPr>
        <w:spacing w:after="0"/>
        <w:ind w:right="1"/>
        <w:jc w:val="both"/>
        <w:rPr>
          <w:rFonts w:ascii="Arial" w:hAnsi="Arial" w:cs="Arial"/>
          <w:sz w:val="24"/>
          <w:szCs w:val="24"/>
        </w:rPr>
      </w:pPr>
      <w:r w:rsidRPr="00D94F21">
        <w:rPr>
          <w:rFonts w:ascii="Arial" w:hAnsi="Arial" w:cs="Arial"/>
          <w:sz w:val="24"/>
          <w:szCs w:val="24"/>
        </w:rPr>
        <w:t>Připomínka č. 1:</w:t>
      </w:r>
    </w:p>
    <w:p w:rsidR="00D94F21" w:rsidRPr="00D94F21" w:rsidRDefault="00D94F21" w:rsidP="00D94F21">
      <w:pPr>
        <w:spacing w:after="0"/>
        <w:ind w:right="1"/>
        <w:jc w:val="both"/>
        <w:rPr>
          <w:rFonts w:ascii="Arial" w:hAnsi="Arial" w:cs="Arial"/>
          <w:sz w:val="24"/>
          <w:szCs w:val="24"/>
        </w:rPr>
      </w:pPr>
      <w:r w:rsidRPr="00D94F21">
        <w:rPr>
          <w:rFonts w:ascii="Arial" w:hAnsi="Arial" w:cs="Arial"/>
          <w:sz w:val="24"/>
          <w:szCs w:val="24"/>
        </w:rPr>
        <w:t xml:space="preserve">Vlasta </w:t>
      </w:r>
      <w:proofErr w:type="spellStart"/>
      <w:r w:rsidRPr="00D94F21">
        <w:rPr>
          <w:rFonts w:ascii="Arial" w:hAnsi="Arial" w:cs="Arial"/>
          <w:sz w:val="24"/>
          <w:szCs w:val="24"/>
        </w:rPr>
        <w:t>Gedaiová</w:t>
      </w:r>
      <w:proofErr w:type="spellEnd"/>
      <w:r w:rsidRPr="00D94F21">
        <w:rPr>
          <w:rFonts w:ascii="Arial" w:hAnsi="Arial" w:cs="Arial"/>
          <w:sz w:val="24"/>
          <w:szCs w:val="24"/>
        </w:rPr>
        <w:t>, Blato 67, 530 02 Pardubice 2 ze dne 27. 8. 2015</w:t>
      </w:r>
    </w:p>
    <w:p w:rsidR="00D94F21" w:rsidRPr="00D94F21" w:rsidRDefault="00D94F21" w:rsidP="00D94F21">
      <w:pPr>
        <w:spacing w:after="0"/>
        <w:ind w:right="1"/>
        <w:jc w:val="both"/>
        <w:rPr>
          <w:rFonts w:ascii="Arial" w:hAnsi="Arial" w:cs="Arial"/>
          <w:sz w:val="24"/>
          <w:szCs w:val="24"/>
        </w:rPr>
      </w:pPr>
      <w:r w:rsidRPr="00D94F21">
        <w:rPr>
          <w:rFonts w:ascii="Arial" w:hAnsi="Arial" w:cs="Arial"/>
          <w:sz w:val="24"/>
          <w:szCs w:val="24"/>
        </w:rPr>
        <w:t xml:space="preserve">Vymezujeme se spolu se 48 občany obce zaječice, vlastnících nemovitosti podél řeky </w:t>
      </w:r>
      <w:proofErr w:type="spellStart"/>
      <w:r w:rsidRPr="00D94F21">
        <w:rPr>
          <w:rFonts w:ascii="Arial" w:hAnsi="Arial" w:cs="Arial"/>
          <w:sz w:val="24"/>
          <w:szCs w:val="24"/>
        </w:rPr>
        <w:t>Holetínky</w:t>
      </w:r>
      <w:proofErr w:type="spellEnd"/>
      <w:r w:rsidRPr="00D94F21">
        <w:rPr>
          <w:rFonts w:ascii="Arial" w:hAnsi="Arial" w:cs="Arial"/>
          <w:sz w:val="24"/>
          <w:szCs w:val="24"/>
        </w:rPr>
        <w:t xml:space="preserve">, uváděné též jako Ležák, proti změně č. 1, bodu Z16 územního plánu obce Zaječice z důvodu předimenzování celého území vodními plochami, které snižují vsakovací i </w:t>
      </w:r>
      <w:proofErr w:type="spellStart"/>
      <w:r w:rsidRPr="00D94F21">
        <w:rPr>
          <w:rFonts w:ascii="Arial" w:hAnsi="Arial" w:cs="Arial"/>
          <w:sz w:val="24"/>
          <w:szCs w:val="24"/>
        </w:rPr>
        <w:t>rozlivové</w:t>
      </w:r>
      <w:proofErr w:type="spellEnd"/>
      <w:r w:rsidRPr="00D94F21">
        <w:rPr>
          <w:rFonts w:ascii="Arial" w:hAnsi="Arial" w:cs="Arial"/>
          <w:sz w:val="24"/>
          <w:szCs w:val="24"/>
        </w:rPr>
        <w:t xml:space="preserve"> schopnosti tohoto území, jež sahá od silnice č. III/35819 až k řece </w:t>
      </w:r>
      <w:proofErr w:type="spellStart"/>
      <w:r w:rsidRPr="00D94F21">
        <w:rPr>
          <w:rFonts w:ascii="Arial" w:hAnsi="Arial" w:cs="Arial"/>
          <w:sz w:val="24"/>
          <w:szCs w:val="24"/>
        </w:rPr>
        <w:t>Holetínce</w:t>
      </w:r>
      <w:proofErr w:type="spellEnd"/>
      <w:r w:rsidRPr="00D94F21">
        <w:rPr>
          <w:rFonts w:ascii="Arial" w:hAnsi="Arial" w:cs="Arial"/>
          <w:sz w:val="24"/>
          <w:szCs w:val="24"/>
        </w:rPr>
        <w:t xml:space="preserve"> (Ležák). V tomto území na toku potoka </w:t>
      </w:r>
      <w:proofErr w:type="spellStart"/>
      <w:r w:rsidRPr="00D94F21">
        <w:rPr>
          <w:rFonts w:ascii="Arial" w:hAnsi="Arial" w:cs="Arial"/>
          <w:sz w:val="24"/>
          <w:szCs w:val="24"/>
        </w:rPr>
        <w:t>Bítovánka</w:t>
      </w:r>
      <w:proofErr w:type="spellEnd"/>
      <w:r w:rsidRPr="00D94F21">
        <w:rPr>
          <w:rFonts w:ascii="Arial" w:hAnsi="Arial" w:cs="Arial"/>
          <w:sz w:val="24"/>
          <w:szCs w:val="24"/>
        </w:rPr>
        <w:t xml:space="preserve"> a meliorační strouhy, která svádí podzemní vody z polí pod hřbitovem, jsou již vybudované dva velké rybníky a s rozšířením rybníka Eliška to budou tři. Dále je v tomto území sedm menších rybníků a nádrží, včetně rozšíření nádrže Míra. S rybníkem Iva by to byla další vodní plocha částečně bránící rozlivu řeky, sahající od železničního mostu podél řeky až k obci Bítovany, kde mají stát ještě sádky. Veškerý odtok ze všech rybníků a nádrží je sveden do řeky </w:t>
      </w:r>
      <w:proofErr w:type="spellStart"/>
      <w:r w:rsidRPr="00D94F21">
        <w:rPr>
          <w:rFonts w:ascii="Arial" w:hAnsi="Arial" w:cs="Arial"/>
          <w:sz w:val="24"/>
          <w:szCs w:val="24"/>
        </w:rPr>
        <w:t>Holetínky</w:t>
      </w:r>
      <w:proofErr w:type="spellEnd"/>
      <w:r w:rsidRPr="00D94F21">
        <w:rPr>
          <w:rFonts w:ascii="Arial" w:hAnsi="Arial" w:cs="Arial"/>
          <w:sz w:val="24"/>
          <w:szCs w:val="24"/>
        </w:rPr>
        <w:t xml:space="preserve"> (Ležáku). Za všech 48 občanů obce Zaječice.</w:t>
      </w:r>
    </w:p>
    <w:p w:rsidR="00D94F21" w:rsidRPr="00D94F21" w:rsidRDefault="00D94F21" w:rsidP="00D94F21">
      <w:pPr>
        <w:spacing w:after="0"/>
        <w:ind w:right="1"/>
        <w:jc w:val="both"/>
        <w:rPr>
          <w:rFonts w:ascii="Arial" w:hAnsi="Arial" w:cs="Arial"/>
          <w:sz w:val="24"/>
          <w:szCs w:val="24"/>
        </w:rPr>
      </w:pPr>
    </w:p>
    <w:p w:rsidR="00D94F21" w:rsidRPr="00D94F21" w:rsidRDefault="00D94F21" w:rsidP="00D94F21">
      <w:pPr>
        <w:spacing w:after="0"/>
        <w:ind w:right="1"/>
        <w:jc w:val="both"/>
        <w:rPr>
          <w:rFonts w:ascii="Arial" w:hAnsi="Arial" w:cs="Arial"/>
          <w:sz w:val="24"/>
          <w:szCs w:val="24"/>
        </w:rPr>
      </w:pPr>
      <w:r>
        <w:rPr>
          <w:rFonts w:ascii="Arial" w:hAnsi="Arial" w:cs="Arial"/>
          <w:sz w:val="24"/>
          <w:szCs w:val="24"/>
        </w:rPr>
        <w:t>V</w:t>
      </w:r>
      <w:r w:rsidRPr="00D94F21">
        <w:rPr>
          <w:rFonts w:ascii="Arial" w:hAnsi="Arial" w:cs="Arial"/>
          <w:sz w:val="24"/>
          <w:szCs w:val="24"/>
        </w:rPr>
        <w:t>ypořádání připomínky:</w:t>
      </w:r>
    </w:p>
    <w:p w:rsidR="00D94F21" w:rsidRPr="00D94F21" w:rsidRDefault="00D94F21" w:rsidP="00D94F21">
      <w:pPr>
        <w:spacing w:after="0"/>
        <w:ind w:right="1"/>
        <w:jc w:val="both"/>
        <w:rPr>
          <w:rFonts w:ascii="Arial" w:hAnsi="Arial" w:cs="Arial"/>
          <w:sz w:val="24"/>
          <w:szCs w:val="24"/>
        </w:rPr>
      </w:pPr>
      <w:r w:rsidRPr="00D94F21">
        <w:rPr>
          <w:rFonts w:ascii="Arial" w:hAnsi="Arial" w:cs="Arial"/>
          <w:sz w:val="24"/>
          <w:szCs w:val="24"/>
        </w:rPr>
        <w:t>Nevyhovět.</w:t>
      </w:r>
    </w:p>
    <w:p w:rsidR="00D94F21" w:rsidRPr="00D94F21" w:rsidRDefault="00D94F21" w:rsidP="00D94F21">
      <w:pPr>
        <w:spacing w:after="0"/>
        <w:ind w:right="1"/>
        <w:jc w:val="both"/>
        <w:rPr>
          <w:rFonts w:ascii="Arial" w:hAnsi="Arial" w:cs="Arial"/>
          <w:sz w:val="24"/>
          <w:szCs w:val="24"/>
        </w:rPr>
      </w:pPr>
    </w:p>
    <w:p w:rsidR="00D94F21" w:rsidRPr="00D94F21" w:rsidRDefault="00D94F21" w:rsidP="00D94F21">
      <w:pPr>
        <w:spacing w:after="0"/>
        <w:ind w:right="1"/>
        <w:jc w:val="both"/>
        <w:rPr>
          <w:rFonts w:ascii="Arial" w:hAnsi="Arial" w:cs="Arial"/>
          <w:sz w:val="24"/>
          <w:szCs w:val="24"/>
        </w:rPr>
      </w:pPr>
      <w:r w:rsidRPr="00D94F21">
        <w:rPr>
          <w:rFonts w:ascii="Arial" w:hAnsi="Arial" w:cs="Arial"/>
          <w:sz w:val="24"/>
          <w:szCs w:val="24"/>
        </w:rPr>
        <w:t>Odůvodnění:</w:t>
      </w:r>
    </w:p>
    <w:p w:rsidR="008F23D1" w:rsidRPr="002B5E66" w:rsidRDefault="00D94F21" w:rsidP="00D94F21">
      <w:pPr>
        <w:spacing w:after="0"/>
        <w:ind w:right="1"/>
        <w:jc w:val="both"/>
        <w:rPr>
          <w:rFonts w:ascii="Arial" w:hAnsi="Arial" w:cs="Arial"/>
          <w:sz w:val="24"/>
          <w:szCs w:val="24"/>
        </w:rPr>
      </w:pPr>
      <w:r w:rsidRPr="00D94F21">
        <w:rPr>
          <w:rFonts w:ascii="Arial" w:hAnsi="Arial" w:cs="Arial"/>
          <w:sz w:val="24"/>
          <w:szCs w:val="24"/>
        </w:rPr>
        <w:t xml:space="preserve">Vodoprávní úřad Chrudim ve svém stanovisku k zadání </w:t>
      </w:r>
      <w:proofErr w:type="spellStart"/>
      <w:r w:rsidRPr="00D94F21">
        <w:rPr>
          <w:rFonts w:ascii="Arial" w:hAnsi="Arial" w:cs="Arial"/>
          <w:sz w:val="24"/>
          <w:szCs w:val="24"/>
        </w:rPr>
        <w:t>zm.č</w:t>
      </w:r>
      <w:proofErr w:type="spellEnd"/>
      <w:r w:rsidRPr="00D94F21">
        <w:rPr>
          <w:rFonts w:ascii="Arial" w:hAnsi="Arial" w:cs="Arial"/>
          <w:sz w:val="24"/>
          <w:szCs w:val="24"/>
        </w:rPr>
        <w:t>. 1 ÚP Zaječice požadoval, aby došlo k vymístění plánovaného rozšíření rybníku Iva z aktivní zóny záplavového území vodního toku Ležák, což bylo pro návrh změny č. 1 ÚP Zaječice dodrženo a rozsah navrhovaného rozšíření Ivy byl upraven dle požadavku dotčeného orgánu. K rozsahu návrhových ploch Z16 a Z17 neměl ve svém stanovisku během společného jednání žádné připomínky a vyjádřil v něm s jeho obsahem souhlas. Rybníky v rozporu se zněním připomínky zvyšují ve skutečnosti retenční schopnost území a hrají důležitou roli při případných povodních. Rozšíření vodních ploch je třeba prověřit se zněním zákona o ochraně ZPF.</w:t>
      </w:r>
    </w:p>
    <w:p w:rsidR="008F23D1" w:rsidRDefault="008F23D1" w:rsidP="002B5E66">
      <w:pPr>
        <w:spacing w:after="0"/>
        <w:ind w:right="1"/>
        <w:jc w:val="both"/>
        <w:rPr>
          <w:rFonts w:ascii="Arial" w:hAnsi="Arial" w:cs="Arial"/>
          <w:sz w:val="24"/>
          <w:szCs w:val="24"/>
        </w:rPr>
      </w:pPr>
    </w:p>
    <w:p w:rsidR="00907223" w:rsidRDefault="00907223" w:rsidP="002B5E66">
      <w:pPr>
        <w:spacing w:after="0"/>
        <w:ind w:right="1"/>
        <w:jc w:val="both"/>
        <w:rPr>
          <w:rFonts w:ascii="Arial" w:hAnsi="Arial" w:cs="Arial"/>
          <w:sz w:val="24"/>
          <w:szCs w:val="24"/>
        </w:rPr>
      </w:pPr>
    </w:p>
    <w:p w:rsidR="00907223" w:rsidRDefault="00907223" w:rsidP="002B5E66">
      <w:pPr>
        <w:spacing w:after="0"/>
        <w:ind w:right="1"/>
        <w:jc w:val="both"/>
        <w:rPr>
          <w:rFonts w:ascii="Arial" w:hAnsi="Arial" w:cs="Arial"/>
          <w:sz w:val="24"/>
          <w:szCs w:val="24"/>
        </w:rPr>
      </w:pPr>
    </w:p>
    <w:p w:rsidR="00907223" w:rsidRDefault="00907223" w:rsidP="002B5E66">
      <w:pPr>
        <w:spacing w:after="0"/>
        <w:ind w:right="1"/>
        <w:jc w:val="both"/>
        <w:rPr>
          <w:rFonts w:ascii="Arial" w:hAnsi="Arial" w:cs="Arial"/>
          <w:sz w:val="24"/>
          <w:szCs w:val="24"/>
        </w:rPr>
      </w:pPr>
    </w:p>
    <w:p w:rsidR="008F23D1" w:rsidRPr="002F4381" w:rsidRDefault="008F23D1" w:rsidP="002B5E66">
      <w:pPr>
        <w:pStyle w:val="Nadpis1"/>
        <w:numPr>
          <w:ilvl w:val="1"/>
          <w:numId w:val="2"/>
        </w:numPr>
        <w:shd w:val="clear" w:color="auto" w:fill="B3B3B3"/>
        <w:tabs>
          <w:tab w:val="clear" w:pos="1788"/>
          <w:tab w:val="num" w:pos="540"/>
        </w:tabs>
        <w:ind w:left="540" w:hanging="540"/>
        <w:rPr>
          <w:rFonts w:cs="Arial"/>
          <w:szCs w:val="28"/>
        </w:rPr>
      </w:pPr>
      <w:bookmarkStart w:id="62" w:name="_Toc341946341"/>
      <w:bookmarkStart w:id="63" w:name="_Toc348524342"/>
      <w:bookmarkStart w:id="64" w:name="_Toc409088291"/>
      <w:r w:rsidRPr="002F4381">
        <w:rPr>
          <w:rFonts w:cs="Arial"/>
          <w:szCs w:val="28"/>
        </w:rPr>
        <w:lastRenderedPageBreak/>
        <w:t>Použité zkratky</w:t>
      </w:r>
      <w:bookmarkEnd w:id="62"/>
      <w:bookmarkEnd w:id="63"/>
      <w:bookmarkEnd w:id="64"/>
    </w:p>
    <w:p w:rsidR="008F23D1" w:rsidRPr="002F4381" w:rsidRDefault="008F23D1" w:rsidP="002B5E66">
      <w:pPr>
        <w:pStyle w:val="Zkladntext"/>
        <w:spacing w:after="0"/>
        <w:rPr>
          <w:rFonts w:ascii="Arial" w:hAnsi="Arial" w:cs="Arial"/>
        </w:rPr>
      </w:pP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OP</w:t>
      </w:r>
      <w:r w:rsidRPr="002B5E66">
        <w:rPr>
          <w:rFonts w:cs="Arial"/>
          <w:szCs w:val="24"/>
        </w:rPr>
        <w:tab/>
        <w:t>ochranné pásmo</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 xml:space="preserve">PHO      </w:t>
      </w:r>
      <w:r w:rsidRPr="002B5E66">
        <w:rPr>
          <w:rFonts w:cs="Arial"/>
          <w:szCs w:val="24"/>
        </w:rPr>
        <w:tab/>
        <w:t>pásmo hygienické ochrany</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 xml:space="preserve">RD </w:t>
      </w:r>
      <w:r w:rsidRPr="002B5E66">
        <w:rPr>
          <w:rFonts w:cs="Arial"/>
          <w:szCs w:val="24"/>
        </w:rPr>
        <w:tab/>
        <w:t>rodinný dům (rodinné domy)</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 xml:space="preserve">NP </w:t>
      </w:r>
      <w:r w:rsidRPr="002B5E66">
        <w:rPr>
          <w:rFonts w:cs="Arial"/>
          <w:szCs w:val="24"/>
        </w:rPr>
        <w:tab/>
        <w:t>nadzemní podlaží</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DČOV</w:t>
      </w:r>
      <w:r w:rsidRPr="002B5E66">
        <w:rPr>
          <w:rFonts w:cs="Arial"/>
          <w:szCs w:val="24"/>
        </w:rPr>
        <w:tab/>
        <w:t>domovní čistírna odpadních vod</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ČOV</w:t>
      </w:r>
      <w:r w:rsidRPr="002B5E66">
        <w:rPr>
          <w:rFonts w:cs="Arial"/>
          <w:szCs w:val="24"/>
        </w:rPr>
        <w:tab/>
        <w:t>čistírna odpadních vod</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VO</w:t>
      </w:r>
      <w:r w:rsidRPr="002B5E66">
        <w:rPr>
          <w:rFonts w:cs="Arial"/>
          <w:szCs w:val="24"/>
        </w:rPr>
        <w:tab/>
        <w:t>veřejné osvětlení</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TS</w:t>
      </w:r>
      <w:r w:rsidRPr="002B5E66">
        <w:rPr>
          <w:rFonts w:cs="Arial"/>
          <w:szCs w:val="24"/>
        </w:rPr>
        <w:tab/>
        <w:t xml:space="preserve"> trafostanice</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VN</w:t>
      </w:r>
      <w:r w:rsidRPr="002B5E66">
        <w:rPr>
          <w:rFonts w:cs="Arial"/>
          <w:szCs w:val="24"/>
        </w:rPr>
        <w:tab/>
        <w:t>vysoké napětí</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VVN</w:t>
      </w:r>
      <w:r w:rsidRPr="002B5E66">
        <w:rPr>
          <w:rFonts w:cs="Arial"/>
          <w:szCs w:val="24"/>
        </w:rPr>
        <w:tab/>
        <w:t>velmi vysoké napětí</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 xml:space="preserve">STL </w:t>
      </w:r>
      <w:r w:rsidRPr="002B5E66">
        <w:rPr>
          <w:rFonts w:cs="Arial"/>
          <w:szCs w:val="24"/>
        </w:rPr>
        <w:tab/>
        <w:t>středotlaký</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TUV</w:t>
      </w:r>
      <w:r w:rsidRPr="002B5E66">
        <w:rPr>
          <w:rFonts w:cs="Arial"/>
          <w:szCs w:val="24"/>
        </w:rPr>
        <w:tab/>
        <w:t>teplá užitková voda</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LHP</w:t>
      </w:r>
      <w:r w:rsidRPr="002B5E66">
        <w:rPr>
          <w:rFonts w:cs="Arial"/>
          <w:szCs w:val="24"/>
        </w:rPr>
        <w:tab/>
        <w:t>lesní hospodářský plán</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MÚK</w:t>
      </w:r>
      <w:r w:rsidRPr="002B5E66">
        <w:rPr>
          <w:rFonts w:cs="Arial"/>
          <w:szCs w:val="24"/>
        </w:rPr>
        <w:tab/>
        <w:t>mimoúrovňová křižovatka</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TTP</w:t>
      </w:r>
      <w:r w:rsidRPr="002B5E66">
        <w:rPr>
          <w:rFonts w:cs="Arial"/>
          <w:szCs w:val="24"/>
        </w:rPr>
        <w:tab/>
        <w:t>trvalý travní porost</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EÚ</w:t>
      </w:r>
      <w:r w:rsidRPr="002B5E66">
        <w:rPr>
          <w:rFonts w:cs="Arial"/>
          <w:szCs w:val="24"/>
        </w:rPr>
        <w:tab/>
        <w:t>evidenční údaje</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ÚAP</w:t>
      </w:r>
      <w:r w:rsidRPr="002B5E66">
        <w:rPr>
          <w:rFonts w:cs="Arial"/>
          <w:szCs w:val="24"/>
        </w:rPr>
        <w:tab/>
        <w:t>územně analytické podklady</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ÚP</w:t>
      </w:r>
      <w:r w:rsidRPr="002B5E66">
        <w:rPr>
          <w:rFonts w:cs="Arial"/>
          <w:szCs w:val="24"/>
        </w:rPr>
        <w:tab/>
        <w:t>územní plán</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ÚPD</w:t>
      </w:r>
      <w:r w:rsidRPr="002B5E66">
        <w:rPr>
          <w:rFonts w:cs="Arial"/>
          <w:szCs w:val="24"/>
        </w:rPr>
        <w:tab/>
        <w:t>územně plánovací podklady</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PD</w:t>
      </w:r>
      <w:r w:rsidRPr="002B5E66">
        <w:rPr>
          <w:rFonts w:cs="Arial"/>
          <w:szCs w:val="24"/>
        </w:rPr>
        <w:tab/>
        <w:t>projektová dokumentace</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PÚR</w:t>
      </w:r>
      <w:r w:rsidRPr="002B5E66">
        <w:rPr>
          <w:rFonts w:cs="Arial"/>
          <w:szCs w:val="24"/>
        </w:rPr>
        <w:tab/>
        <w:t>Politika územního rozvoje</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ZÚR Pk</w:t>
      </w:r>
      <w:r w:rsidRPr="002B5E66">
        <w:rPr>
          <w:rFonts w:cs="Arial"/>
          <w:szCs w:val="24"/>
        </w:rPr>
        <w:tab/>
        <w:t>Zásady územního rozvoje Pardubického kraje</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VPD</w:t>
      </w:r>
      <w:r w:rsidRPr="002B5E66">
        <w:rPr>
          <w:rFonts w:cs="Arial"/>
          <w:szCs w:val="24"/>
        </w:rPr>
        <w:tab/>
        <w:t>vzletová a přistávací dráha</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VPS</w:t>
      </w:r>
      <w:r w:rsidRPr="002B5E66">
        <w:rPr>
          <w:rFonts w:cs="Arial"/>
          <w:szCs w:val="24"/>
        </w:rPr>
        <w:tab/>
        <w:t>veřejně prospěšná stavba</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DÚR</w:t>
      </w:r>
      <w:r w:rsidRPr="002B5E66">
        <w:rPr>
          <w:rFonts w:cs="Arial"/>
          <w:szCs w:val="24"/>
        </w:rPr>
        <w:tab/>
        <w:t>dokumentace k územnímu rozhodnutí</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 xml:space="preserve">TOZPMP </w:t>
      </w:r>
      <w:r w:rsidRPr="002B5E66">
        <w:rPr>
          <w:rFonts w:cs="Arial"/>
          <w:szCs w:val="24"/>
        </w:rPr>
        <w:tab/>
        <w:t xml:space="preserve">třída ochrany zemědělské půdy dle metod. pokynu </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ZPF</w:t>
      </w:r>
      <w:r w:rsidRPr="002B5E66">
        <w:rPr>
          <w:rFonts w:cs="Arial"/>
          <w:szCs w:val="24"/>
        </w:rPr>
        <w:tab/>
        <w:t>zemědělský půdní fond</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BPEJ</w:t>
      </w:r>
      <w:r w:rsidRPr="002B5E66">
        <w:rPr>
          <w:rFonts w:cs="Arial"/>
          <w:szCs w:val="24"/>
        </w:rPr>
        <w:tab/>
        <w:t>bonitovaná půdně ekologická jednotka</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ÚSES</w:t>
      </w:r>
      <w:r w:rsidRPr="002B5E66">
        <w:rPr>
          <w:rFonts w:cs="Arial"/>
          <w:szCs w:val="24"/>
        </w:rPr>
        <w:tab/>
        <w:t>územní systém ekologické stability</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LBC</w:t>
      </w:r>
      <w:r w:rsidRPr="002B5E66">
        <w:rPr>
          <w:rFonts w:cs="Arial"/>
          <w:szCs w:val="24"/>
        </w:rPr>
        <w:tab/>
        <w:t>lokální biocentrum</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LBK</w:t>
      </w:r>
      <w:r w:rsidRPr="002B5E66">
        <w:rPr>
          <w:rFonts w:cs="Arial"/>
          <w:szCs w:val="24"/>
        </w:rPr>
        <w:tab/>
        <w:t>lokální biokoridor</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ZPF</w:t>
      </w:r>
      <w:r w:rsidRPr="002B5E66">
        <w:rPr>
          <w:rFonts w:cs="Arial"/>
          <w:szCs w:val="24"/>
        </w:rPr>
        <w:tab/>
        <w:t>zemědělský půdní fond</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PUPFL</w:t>
      </w:r>
      <w:r w:rsidRPr="002B5E66">
        <w:rPr>
          <w:rFonts w:cs="Arial"/>
          <w:szCs w:val="24"/>
        </w:rPr>
        <w:tab/>
        <w:t>pozemky určené pro funkci lesa</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CHLÚ</w:t>
      </w:r>
      <w:r w:rsidRPr="002B5E66">
        <w:rPr>
          <w:rFonts w:cs="Arial"/>
          <w:szCs w:val="24"/>
        </w:rPr>
        <w:tab/>
        <w:t>chráněné ložiskové území</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ZVHS</w:t>
      </w:r>
      <w:r w:rsidRPr="002B5E66">
        <w:rPr>
          <w:rFonts w:cs="Arial"/>
          <w:szCs w:val="24"/>
        </w:rPr>
        <w:tab/>
        <w:t>zemědělská vodohospodářská správa</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KHS</w:t>
      </w:r>
      <w:r w:rsidRPr="002B5E66">
        <w:rPr>
          <w:rFonts w:cs="Arial"/>
          <w:szCs w:val="24"/>
        </w:rPr>
        <w:tab/>
        <w:t>Krajská hygienická stanice</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CDV</w:t>
      </w:r>
      <w:r w:rsidRPr="002B5E66">
        <w:rPr>
          <w:rFonts w:cs="Arial"/>
          <w:szCs w:val="24"/>
        </w:rPr>
        <w:tab/>
        <w:t>centrum dopravního výzkumu</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HZS</w:t>
      </w:r>
      <w:r w:rsidRPr="002B5E66">
        <w:rPr>
          <w:rFonts w:cs="Arial"/>
          <w:szCs w:val="24"/>
        </w:rPr>
        <w:tab/>
        <w:t>Hasičský záchranný sbor</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VUSS</w:t>
      </w:r>
      <w:r w:rsidRPr="002B5E66">
        <w:rPr>
          <w:rFonts w:cs="Arial"/>
          <w:szCs w:val="24"/>
        </w:rPr>
        <w:tab/>
        <w:t>Vojenská stavební a ubytovací správa</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VAK</w:t>
      </w:r>
      <w:r w:rsidRPr="002B5E66">
        <w:rPr>
          <w:rFonts w:cs="Arial"/>
          <w:szCs w:val="24"/>
        </w:rPr>
        <w:tab/>
        <w:t>Vodovody a kanalizace</w:t>
      </w:r>
    </w:p>
    <w:p w:rsidR="008F23D1" w:rsidRPr="002B5E66" w:rsidRDefault="008F23D1" w:rsidP="002B5E66">
      <w:pPr>
        <w:pStyle w:val="Zkladntextodsazen"/>
        <w:tabs>
          <w:tab w:val="left" w:pos="1800"/>
        </w:tabs>
        <w:ind w:left="540" w:firstLine="0"/>
        <w:rPr>
          <w:rFonts w:cs="Arial"/>
          <w:szCs w:val="24"/>
        </w:rPr>
      </w:pPr>
      <w:r w:rsidRPr="002B5E66">
        <w:rPr>
          <w:rFonts w:cs="Arial"/>
          <w:szCs w:val="24"/>
        </w:rPr>
        <w:t xml:space="preserve">ŘSD </w:t>
      </w:r>
      <w:r w:rsidRPr="002B5E66">
        <w:rPr>
          <w:rFonts w:cs="Arial"/>
          <w:szCs w:val="24"/>
        </w:rPr>
        <w:tab/>
        <w:t>Ředitelství silnic a dálnic</w:t>
      </w:r>
    </w:p>
    <w:p w:rsidR="008F23D1" w:rsidRDefault="008F23D1" w:rsidP="002B5E66">
      <w:pPr>
        <w:pStyle w:val="Zkladntextodsazen"/>
        <w:rPr>
          <w:rFonts w:cs="Arial"/>
          <w:szCs w:val="24"/>
        </w:rPr>
      </w:pPr>
    </w:p>
    <w:p w:rsidR="008F23D1" w:rsidRPr="002B5E66" w:rsidRDefault="008F23D1" w:rsidP="00372ED8">
      <w:pPr>
        <w:pStyle w:val="Zkladntextodsazen"/>
        <w:ind w:firstLine="0"/>
        <w:rPr>
          <w:rFonts w:cs="Arial"/>
          <w:szCs w:val="24"/>
        </w:rPr>
      </w:pPr>
      <w:r w:rsidRPr="002B5E66">
        <w:rPr>
          <w:rFonts w:cs="Arial"/>
          <w:szCs w:val="24"/>
        </w:rPr>
        <w:t xml:space="preserve">Pardubice </w:t>
      </w:r>
      <w:r w:rsidR="00907223">
        <w:rPr>
          <w:rFonts w:cs="Arial"/>
          <w:szCs w:val="24"/>
        </w:rPr>
        <w:t>květen</w:t>
      </w:r>
      <w:r w:rsidRPr="002B5E66">
        <w:rPr>
          <w:rFonts w:cs="Arial"/>
          <w:szCs w:val="24"/>
        </w:rPr>
        <w:t xml:space="preserve"> 201</w:t>
      </w:r>
      <w:r w:rsidR="00907223">
        <w:rPr>
          <w:rFonts w:cs="Arial"/>
          <w:szCs w:val="24"/>
        </w:rPr>
        <w:t>6</w:t>
      </w:r>
    </w:p>
    <w:p w:rsidR="008F23D1" w:rsidRPr="002B5E66" w:rsidRDefault="008F23D1" w:rsidP="002B5E66">
      <w:pPr>
        <w:tabs>
          <w:tab w:val="left" w:pos="3828"/>
        </w:tabs>
        <w:spacing w:after="0"/>
        <w:jc w:val="both"/>
        <w:rPr>
          <w:rFonts w:ascii="Arial" w:hAnsi="Arial" w:cs="Arial"/>
          <w:sz w:val="24"/>
          <w:szCs w:val="24"/>
        </w:rPr>
      </w:pPr>
      <w:proofErr w:type="gramStart"/>
      <w:r w:rsidRPr="002B5E66">
        <w:rPr>
          <w:rFonts w:ascii="Arial" w:hAnsi="Arial" w:cs="Arial"/>
          <w:sz w:val="24"/>
          <w:szCs w:val="24"/>
        </w:rPr>
        <w:t>Zpracovali :</w:t>
      </w:r>
      <w:proofErr w:type="gramEnd"/>
    </w:p>
    <w:p w:rsidR="008F23D1" w:rsidRPr="002B5E66" w:rsidRDefault="008F23D1" w:rsidP="002B5E66">
      <w:pPr>
        <w:tabs>
          <w:tab w:val="left" w:pos="4536"/>
        </w:tabs>
        <w:spacing w:after="0"/>
        <w:jc w:val="both"/>
        <w:rPr>
          <w:rFonts w:ascii="Arial" w:hAnsi="Arial" w:cs="Arial"/>
          <w:sz w:val="24"/>
          <w:szCs w:val="24"/>
        </w:rPr>
      </w:pPr>
      <w:r w:rsidRPr="002B5E66">
        <w:rPr>
          <w:rFonts w:ascii="Arial" w:hAnsi="Arial" w:cs="Arial"/>
          <w:sz w:val="24"/>
          <w:szCs w:val="24"/>
        </w:rPr>
        <w:t xml:space="preserve">urb. a arch. část B (kap. 2, 3, 4, 5, 7, </w:t>
      </w:r>
    </w:p>
    <w:p w:rsidR="008F23D1" w:rsidRPr="002B5E66" w:rsidRDefault="008F23D1" w:rsidP="002B5E66">
      <w:pPr>
        <w:tabs>
          <w:tab w:val="left" w:pos="4536"/>
        </w:tabs>
        <w:spacing w:after="0"/>
        <w:jc w:val="both"/>
        <w:rPr>
          <w:rFonts w:ascii="Arial" w:hAnsi="Arial" w:cs="Arial"/>
          <w:sz w:val="24"/>
          <w:szCs w:val="24"/>
        </w:rPr>
      </w:pPr>
      <w:r w:rsidRPr="002B5E66">
        <w:rPr>
          <w:rFonts w:ascii="Arial" w:hAnsi="Arial" w:cs="Arial"/>
          <w:sz w:val="24"/>
          <w:szCs w:val="24"/>
        </w:rPr>
        <w:t>8, 9, 10, 11, 12, 13, 14 a 17)</w:t>
      </w:r>
      <w:r w:rsidRPr="002B5E66">
        <w:rPr>
          <w:rFonts w:ascii="Arial" w:hAnsi="Arial" w:cs="Arial"/>
          <w:sz w:val="24"/>
          <w:szCs w:val="24"/>
        </w:rPr>
        <w:tab/>
        <w:t>: Ing. arch. P. Kopecký</w:t>
      </w:r>
    </w:p>
    <w:p w:rsidR="008F23D1" w:rsidRPr="002B5E66" w:rsidRDefault="008F23D1" w:rsidP="002B5E66">
      <w:pPr>
        <w:tabs>
          <w:tab w:val="left" w:pos="4536"/>
        </w:tabs>
        <w:spacing w:after="0"/>
        <w:jc w:val="both"/>
        <w:rPr>
          <w:rFonts w:ascii="Arial" w:hAnsi="Arial" w:cs="Arial"/>
          <w:sz w:val="24"/>
          <w:szCs w:val="24"/>
        </w:rPr>
      </w:pPr>
      <w:r w:rsidRPr="002B5E66">
        <w:rPr>
          <w:rFonts w:ascii="Arial" w:hAnsi="Arial" w:cs="Arial"/>
          <w:sz w:val="24"/>
          <w:szCs w:val="24"/>
        </w:rPr>
        <w:t>kap. 1, 6, 15 a 16</w:t>
      </w:r>
      <w:r w:rsidRPr="002B5E66">
        <w:rPr>
          <w:rFonts w:ascii="Arial" w:hAnsi="Arial" w:cs="Arial"/>
          <w:sz w:val="24"/>
          <w:szCs w:val="24"/>
        </w:rPr>
        <w:tab/>
        <w:t>: pořizovatel</w:t>
      </w:r>
    </w:p>
    <w:p w:rsidR="008F23D1" w:rsidRDefault="008F23D1" w:rsidP="002B5E66">
      <w:pPr>
        <w:tabs>
          <w:tab w:val="left" w:pos="4536"/>
        </w:tabs>
        <w:spacing w:after="0"/>
        <w:jc w:val="both"/>
        <w:rPr>
          <w:rFonts w:ascii="Arial" w:hAnsi="Arial" w:cs="Arial"/>
          <w:sz w:val="24"/>
          <w:szCs w:val="24"/>
        </w:rPr>
      </w:pPr>
      <w:r w:rsidRPr="002B5E66">
        <w:rPr>
          <w:rFonts w:ascii="Arial" w:hAnsi="Arial" w:cs="Arial"/>
          <w:sz w:val="24"/>
          <w:szCs w:val="24"/>
        </w:rPr>
        <w:t>ZPF</w:t>
      </w:r>
      <w:r w:rsidRPr="002B5E66">
        <w:rPr>
          <w:rFonts w:ascii="Arial" w:hAnsi="Arial" w:cs="Arial"/>
          <w:sz w:val="24"/>
          <w:szCs w:val="24"/>
        </w:rPr>
        <w:tab/>
        <w:t>: Ing. arch. P. Kopecký</w:t>
      </w:r>
    </w:p>
    <w:p w:rsidR="00EE1B78" w:rsidRPr="00907223" w:rsidRDefault="00EE1B78" w:rsidP="00EE1B78">
      <w:pPr>
        <w:tabs>
          <w:tab w:val="left" w:pos="0"/>
          <w:tab w:val="left" w:pos="5245"/>
          <w:tab w:val="left" w:pos="6521"/>
        </w:tabs>
        <w:spacing w:before="120"/>
        <w:jc w:val="center"/>
        <w:rPr>
          <w:rFonts w:ascii="Arial" w:hAnsi="Arial" w:cs="Arial"/>
          <w:sz w:val="24"/>
          <w:szCs w:val="24"/>
        </w:rPr>
      </w:pPr>
      <w:r w:rsidRPr="00907223">
        <w:rPr>
          <w:rFonts w:ascii="Arial" w:hAnsi="Arial" w:cs="Arial"/>
          <w:b/>
          <w:sz w:val="24"/>
          <w:szCs w:val="24"/>
        </w:rPr>
        <w:lastRenderedPageBreak/>
        <w:t>Poučení:</w:t>
      </w:r>
    </w:p>
    <w:p w:rsidR="00EE1B78" w:rsidRPr="00907223" w:rsidRDefault="00EE1B78" w:rsidP="00EE1B78">
      <w:pPr>
        <w:tabs>
          <w:tab w:val="left" w:pos="0"/>
          <w:tab w:val="left" w:pos="3885"/>
        </w:tabs>
        <w:spacing w:before="120"/>
        <w:rPr>
          <w:rFonts w:ascii="Arial" w:hAnsi="Arial" w:cs="Arial"/>
          <w:sz w:val="24"/>
          <w:szCs w:val="24"/>
        </w:rPr>
      </w:pPr>
      <w:r w:rsidRPr="00907223">
        <w:rPr>
          <w:rFonts w:ascii="Arial" w:hAnsi="Arial" w:cs="Arial"/>
          <w:sz w:val="24"/>
          <w:szCs w:val="24"/>
        </w:rPr>
        <w:tab/>
      </w:r>
    </w:p>
    <w:p w:rsidR="00EE1B78" w:rsidRPr="00907223" w:rsidRDefault="00EE1B78" w:rsidP="00EE1B78">
      <w:pPr>
        <w:tabs>
          <w:tab w:val="left" w:pos="0"/>
          <w:tab w:val="left" w:pos="5245"/>
          <w:tab w:val="left" w:pos="6521"/>
        </w:tabs>
        <w:spacing w:before="120"/>
        <w:jc w:val="both"/>
        <w:rPr>
          <w:rFonts w:ascii="Arial" w:hAnsi="Arial" w:cs="Arial"/>
          <w:sz w:val="24"/>
          <w:szCs w:val="24"/>
        </w:rPr>
      </w:pPr>
      <w:r w:rsidRPr="00907223">
        <w:rPr>
          <w:rFonts w:ascii="Arial" w:hAnsi="Arial" w:cs="Arial"/>
          <w:sz w:val="24"/>
          <w:szCs w:val="24"/>
        </w:rPr>
        <w:t xml:space="preserve">Proti změně č. 1 ÚP Zaječice vydané formou opatření obecné povahy nelze podat opravný prostředek (§ 173 odst. 2 zákona č. 500/2004 Sb. správní řád v platném znění). </w:t>
      </w:r>
    </w:p>
    <w:p w:rsidR="00EE1B78" w:rsidRPr="00907223" w:rsidRDefault="00EE1B78" w:rsidP="00EE1B78">
      <w:pPr>
        <w:tabs>
          <w:tab w:val="left" w:pos="0"/>
          <w:tab w:val="left" w:pos="5245"/>
          <w:tab w:val="left" w:pos="6521"/>
        </w:tabs>
        <w:spacing w:before="120"/>
        <w:jc w:val="both"/>
        <w:rPr>
          <w:rFonts w:ascii="Arial" w:hAnsi="Arial" w:cs="Arial"/>
          <w:sz w:val="24"/>
          <w:szCs w:val="24"/>
        </w:rPr>
      </w:pPr>
      <w:r w:rsidRPr="00907223">
        <w:rPr>
          <w:rFonts w:ascii="Arial" w:hAnsi="Arial" w:cs="Arial"/>
          <w:sz w:val="24"/>
          <w:szCs w:val="24"/>
        </w:rPr>
        <w:t>Po vydání bude znění změna č. 1 ÚP Zaječice, tj. textová a grafická část územního plánu</w:t>
      </w:r>
      <w:r w:rsidR="00B65645" w:rsidRPr="00907223">
        <w:rPr>
          <w:rFonts w:ascii="Arial" w:hAnsi="Arial" w:cs="Arial"/>
          <w:sz w:val="24"/>
          <w:szCs w:val="24"/>
        </w:rPr>
        <w:t>,</w:t>
      </w:r>
      <w:r w:rsidRPr="00907223">
        <w:rPr>
          <w:rFonts w:ascii="Arial" w:hAnsi="Arial" w:cs="Arial"/>
          <w:sz w:val="24"/>
          <w:szCs w:val="24"/>
        </w:rPr>
        <w:t xml:space="preserve"> uloženo na </w:t>
      </w:r>
      <w:proofErr w:type="spellStart"/>
      <w:r w:rsidRPr="00907223">
        <w:rPr>
          <w:rFonts w:ascii="Arial" w:hAnsi="Arial" w:cs="Arial"/>
          <w:sz w:val="24"/>
          <w:szCs w:val="24"/>
        </w:rPr>
        <w:t>KrÚ</w:t>
      </w:r>
      <w:proofErr w:type="spellEnd"/>
      <w:r w:rsidRPr="00907223">
        <w:rPr>
          <w:rFonts w:ascii="Arial" w:hAnsi="Arial" w:cs="Arial"/>
          <w:sz w:val="24"/>
          <w:szCs w:val="24"/>
        </w:rPr>
        <w:t xml:space="preserve"> Pardubického kraje, Odboru rozvoje, fondů EU, cestovního ruchu a sportu, oddělení územn</w:t>
      </w:r>
      <w:r w:rsidR="009619F2" w:rsidRPr="00907223">
        <w:rPr>
          <w:rFonts w:ascii="Arial" w:hAnsi="Arial" w:cs="Arial"/>
          <w:sz w:val="24"/>
          <w:szCs w:val="24"/>
        </w:rPr>
        <w:t>ího plánování, na Městském úřadě</w:t>
      </w:r>
      <w:r w:rsidRPr="00907223">
        <w:rPr>
          <w:rFonts w:ascii="Arial" w:hAnsi="Arial" w:cs="Arial"/>
          <w:sz w:val="24"/>
          <w:szCs w:val="24"/>
        </w:rPr>
        <w:t xml:space="preserve"> Chrudim, Odboru územního plánování a regionálního rozvoje, na stavebním úřadě v Chrasti a na Obecním úřadě Zaječice. Doklady o pořízení budou v souladu s § 165 odst. 1 stavebního zákona předány obci </w:t>
      </w:r>
      <w:r w:rsidR="009619F2" w:rsidRPr="00907223">
        <w:rPr>
          <w:rFonts w:ascii="Arial" w:hAnsi="Arial" w:cs="Arial"/>
          <w:sz w:val="24"/>
          <w:szCs w:val="24"/>
        </w:rPr>
        <w:t>Zaječice</w:t>
      </w:r>
      <w:r w:rsidRPr="00907223">
        <w:rPr>
          <w:rFonts w:ascii="Arial" w:hAnsi="Arial" w:cs="Arial"/>
          <w:sz w:val="24"/>
          <w:szCs w:val="24"/>
        </w:rPr>
        <w:t>.</w:t>
      </w:r>
    </w:p>
    <w:p w:rsidR="00EE1B78" w:rsidRPr="00907223" w:rsidRDefault="00EE1B78" w:rsidP="00EE1B78">
      <w:pPr>
        <w:tabs>
          <w:tab w:val="left" w:pos="0"/>
          <w:tab w:val="left" w:pos="5245"/>
          <w:tab w:val="left" w:pos="6521"/>
        </w:tabs>
        <w:spacing w:before="120"/>
        <w:rPr>
          <w:rFonts w:ascii="Arial" w:hAnsi="Arial" w:cs="Arial"/>
          <w:sz w:val="24"/>
          <w:szCs w:val="24"/>
        </w:rPr>
      </w:pPr>
      <w:r w:rsidRPr="00907223">
        <w:rPr>
          <w:rFonts w:ascii="Arial" w:hAnsi="Arial" w:cs="Arial"/>
          <w:sz w:val="24"/>
          <w:szCs w:val="24"/>
        </w:rPr>
        <w:t> </w:t>
      </w:r>
    </w:p>
    <w:p w:rsidR="00EE1B78" w:rsidRPr="00907223" w:rsidRDefault="00EE1B78" w:rsidP="00EE1B78">
      <w:pPr>
        <w:tabs>
          <w:tab w:val="left" w:pos="0"/>
          <w:tab w:val="left" w:pos="5245"/>
          <w:tab w:val="left" w:pos="6521"/>
        </w:tabs>
        <w:spacing w:before="120"/>
        <w:rPr>
          <w:rFonts w:ascii="Arial" w:hAnsi="Arial" w:cs="Arial"/>
          <w:sz w:val="24"/>
          <w:szCs w:val="24"/>
        </w:rPr>
      </w:pPr>
    </w:p>
    <w:p w:rsidR="00EE1B78" w:rsidRPr="00907223" w:rsidRDefault="00EE1B78" w:rsidP="00EE1B78">
      <w:pPr>
        <w:tabs>
          <w:tab w:val="left" w:pos="0"/>
          <w:tab w:val="left" w:pos="5245"/>
          <w:tab w:val="left" w:pos="6521"/>
        </w:tabs>
        <w:spacing w:before="120"/>
        <w:rPr>
          <w:rFonts w:ascii="Arial" w:hAnsi="Arial" w:cs="Arial"/>
          <w:sz w:val="24"/>
          <w:szCs w:val="24"/>
        </w:rPr>
      </w:pPr>
    </w:p>
    <w:p w:rsidR="00EE1B78" w:rsidRPr="00907223" w:rsidRDefault="00EE1B78" w:rsidP="00EE1B78">
      <w:pPr>
        <w:tabs>
          <w:tab w:val="left" w:pos="0"/>
          <w:tab w:val="left" w:pos="5245"/>
          <w:tab w:val="left" w:pos="6521"/>
        </w:tabs>
        <w:rPr>
          <w:rFonts w:ascii="Arial" w:hAnsi="Arial" w:cs="Arial"/>
          <w:sz w:val="24"/>
          <w:szCs w:val="24"/>
        </w:rPr>
      </w:pPr>
    </w:p>
    <w:p w:rsidR="00EE1B78" w:rsidRPr="00907223" w:rsidRDefault="00EE1B78" w:rsidP="00EE1B78">
      <w:pPr>
        <w:tabs>
          <w:tab w:val="left" w:pos="0"/>
          <w:tab w:val="left" w:pos="5245"/>
          <w:tab w:val="left" w:pos="6521"/>
        </w:tabs>
        <w:jc w:val="center"/>
        <w:rPr>
          <w:rFonts w:ascii="Arial" w:hAnsi="Arial" w:cs="Arial"/>
          <w:sz w:val="24"/>
          <w:szCs w:val="24"/>
        </w:rPr>
      </w:pPr>
      <w:r w:rsidRPr="00907223">
        <w:rPr>
          <w:rFonts w:ascii="Arial" w:hAnsi="Arial" w:cs="Arial"/>
          <w:sz w:val="24"/>
          <w:szCs w:val="24"/>
        </w:rPr>
        <w:t>…………………………………….</w:t>
      </w:r>
    </w:p>
    <w:p w:rsidR="00EE1B78" w:rsidRPr="00907223" w:rsidRDefault="00EE1B78" w:rsidP="00EE1B78">
      <w:pPr>
        <w:tabs>
          <w:tab w:val="left" w:pos="0"/>
          <w:tab w:val="left" w:pos="5245"/>
          <w:tab w:val="left" w:pos="6521"/>
        </w:tabs>
        <w:jc w:val="center"/>
        <w:rPr>
          <w:rFonts w:ascii="Arial" w:hAnsi="Arial" w:cs="Arial"/>
          <w:sz w:val="24"/>
          <w:szCs w:val="24"/>
        </w:rPr>
      </w:pPr>
      <w:r w:rsidRPr="00907223">
        <w:rPr>
          <w:rFonts w:ascii="Arial" w:hAnsi="Arial" w:cs="Arial"/>
          <w:sz w:val="24"/>
          <w:szCs w:val="24"/>
        </w:rPr>
        <w:t>razítko obce</w:t>
      </w:r>
    </w:p>
    <w:p w:rsidR="00EE1B78" w:rsidRPr="00907223" w:rsidRDefault="00EE1B78" w:rsidP="00EE1B78">
      <w:pPr>
        <w:tabs>
          <w:tab w:val="left" w:pos="0"/>
          <w:tab w:val="left" w:pos="5245"/>
          <w:tab w:val="left" w:pos="6521"/>
        </w:tabs>
        <w:rPr>
          <w:rFonts w:ascii="Arial" w:hAnsi="Arial" w:cs="Arial"/>
          <w:sz w:val="24"/>
          <w:szCs w:val="24"/>
        </w:rPr>
      </w:pPr>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sz w:val="24"/>
          <w:szCs w:val="24"/>
        </w:rPr>
        <w:t> </w:t>
      </w:r>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sz w:val="24"/>
          <w:szCs w:val="24"/>
        </w:rPr>
        <w:t>………………………………….                                      …………………………………..</w:t>
      </w:r>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b/>
          <w:bCs/>
          <w:sz w:val="24"/>
          <w:szCs w:val="24"/>
        </w:rPr>
        <w:t xml:space="preserve">         </w:t>
      </w:r>
      <w:r w:rsidR="009619F2" w:rsidRPr="00907223">
        <w:rPr>
          <w:rFonts w:ascii="Arial" w:hAnsi="Arial" w:cs="Arial"/>
          <w:b/>
          <w:bCs/>
          <w:sz w:val="24"/>
          <w:szCs w:val="24"/>
        </w:rPr>
        <w:t>František Mihulka</w:t>
      </w:r>
      <w:r w:rsidRPr="00907223">
        <w:rPr>
          <w:rFonts w:ascii="Arial" w:hAnsi="Arial" w:cs="Arial"/>
          <w:b/>
          <w:bCs/>
          <w:sz w:val="24"/>
          <w:szCs w:val="24"/>
        </w:rPr>
        <w:tab/>
      </w:r>
      <w:r w:rsidR="009619F2" w:rsidRPr="00907223">
        <w:rPr>
          <w:rFonts w:ascii="Arial" w:hAnsi="Arial" w:cs="Arial"/>
          <w:b/>
          <w:bCs/>
          <w:sz w:val="24"/>
          <w:szCs w:val="24"/>
        </w:rPr>
        <w:t xml:space="preserve">                   </w:t>
      </w:r>
      <w:proofErr w:type="spellStart"/>
      <w:r w:rsidRPr="00907223">
        <w:rPr>
          <w:rFonts w:ascii="Arial" w:hAnsi="Arial" w:cs="Arial"/>
          <w:b/>
          <w:bCs/>
          <w:sz w:val="24"/>
          <w:szCs w:val="24"/>
        </w:rPr>
        <w:t>Róbert</w:t>
      </w:r>
      <w:proofErr w:type="spellEnd"/>
      <w:r w:rsidRPr="00907223">
        <w:rPr>
          <w:rFonts w:ascii="Arial" w:hAnsi="Arial" w:cs="Arial"/>
          <w:b/>
          <w:bCs/>
          <w:sz w:val="24"/>
          <w:szCs w:val="24"/>
        </w:rPr>
        <w:t xml:space="preserve"> </w:t>
      </w:r>
      <w:proofErr w:type="spellStart"/>
      <w:r w:rsidRPr="00907223">
        <w:rPr>
          <w:rFonts w:ascii="Arial" w:hAnsi="Arial" w:cs="Arial"/>
          <w:b/>
          <w:bCs/>
          <w:sz w:val="24"/>
          <w:szCs w:val="24"/>
        </w:rPr>
        <w:t>Pavlačič</w:t>
      </w:r>
      <w:proofErr w:type="spellEnd"/>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sz w:val="24"/>
          <w:szCs w:val="24"/>
        </w:rPr>
        <w:t xml:space="preserve"> místostarosta obce Zaječice                         </w:t>
      </w:r>
      <w:r w:rsidRPr="00907223">
        <w:rPr>
          <w:rFonts w:ascii="Arial" w:hAnsi="Arial" w:cs="Arial"/>
          <w:sz w:val="24"/>
          <w:szCs w:val="24"/>
        </w:rPr>
        <w:tab/>
        <w:t xml:space="preserve">                starosta obce Zaječice </w:t>
      </w:r>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sz w:val="24"/>
          <w:szCs w:val="24"/>
        </w:rPr>
        <w:t> </w:t>
      </w:r>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sz w:val="24"/>
          <w:szCs w:val="24"/>
        </w:rPr>
        <w:t> </w:t>
      </w:r>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sz w:val="24"/>
          <w:szCs w:val="24"/>
        </w:rPr>
        <w:t xml:space="preserve"> Účinnost: Toto opatření obecné povahy nabývá dle </w:t>
      </w:r>
      <w:proofErr w:type="spellStart"/>
      <w:r w:rsidRPr="00907223">
        <w:rPr>
          <w:rFonts w:ascii="Arial" w:hAnsi="Arial" w:cs="Arial"/>
          <w:sz w:val="24"/>
          <w:szCs w:val="24"/>
        </w:rPr>
        <w:t>ust</w:t>
      </w:r>
      <w:proofErr w:type="spellEnd"/>
      <w:r w:rsidRPr="00907223">
        <w:rPr>
          <w:rFonts w:ascii="Arial" w:hAnsi="Arial" w:cs="Arial"/>
          <w:sz w:val="24"/>
          <w:szCs w:val="24"/>
        </w:rPr>
        <w:t>. § 173 odst. 1 správního řádu účinnosti patnáctým dnem po dni vyvěšení veřejné vyhlášky dne ……………</w:t>
      </w:r>
      <w:r w:rsidR="009619F2" w:rsidRPr="00907223">
        <w:rPr>
          <w:rFonts w:ascii="Arial" w:hAnsi="Arial" w:cs="Arial"/>
          <w:sz w:val="24"/>
          <w:szCs w:val="24"/>
        </w:rPr>
        <w:t>…………</w:t>
      </w:r>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sz w:val="24"/>
          <w:szCs w:val="24"/>
        </w:rPr>
        <w:t> </w:t>
      </w:r>
    </w:p>
    <w:p w:rsidR="00EE1B78" w:rsidRPr="00907223" w:rsidRDefault="00EE1B78" w:rsidP="00EE1B78">
      <w:pPr>
        <w:tabs>
          <w:tab w:val="left" w:pos="0"/>
          <w:tab w:val="left" w:pos="5245"/>
          <w:tab w:val="left" w:pos="6521"/>
        </w:tabs>
        <w:rPr>
          <w:rFonts w:ascii="Arial" w:hAnsi="Arial" w:cs="Arial"/>
          <w:sz w:val="24"/>
          <w:szCs w:val="24"/>
        </w:rPr>
      </w:pPr>
    </w:p>
    <w:p w:rsidR="00EE1B78" w:rsidRPr="00907223" w:rsidRDefault="00EE1B78" w:rsidP="00EE1B78">
      <w:pPr>
        <w:tabs>
          <w:tab w:val="left" w:pos="0"/>
          <w:tab w:val="left" w:pos="5245"/>
          <w:tab w:val="left" w:pos="6521"/>
        </w:tabs>
        <w:rPr>
          <w:rFonts w:ascii="Arial" w:hAnsi="Arial" w:cs="Arial"/>
          <w:sz w:val="24"/>
          <w:szCs w:val="24"/>
        </w:rPr>
      </w:pPr>
    </w:p>
    <w:p w:rsidR="00EE1B78" w:rsidRPr="00907223" w:rsidRDefault="00EE1B78" w:rsidP="00EE1B78">
      <w:pPr>
        <w:tabs>
          <w:tab w:val="left" w:pos="0"/>
          <w:tab w:val="left" w:pos="5245"/>
          <w:tab w:val="left" w:pos="6521"/>
        </w:tabs>
        <w:rPr>
          <w:rFonts w:ascii="Arial" w:hAnsi="Arial" w:cs="Arial"/>
          <w:sz w:val="24"/>
          <w:szCs w:val="24"/>
        </w:rPr>
      </w:pPr>
      <w:r w:rsidRPr="00907223">
        <w:rPr>
          <w:rFonts w:ascii="Arial" w:hAnsi="Arial" w:cs="Arial"/>
          <w:sz w:val="24"/>
          <w:szCs w:val="24"/>
        </w:rPr>
        <w:t xml:space="preserve">Seznam příloh, které jsou nedílnou součástí tohoto opatření obecné povahy, je k dispozici na Městském úřadu Chrudim, Odboru územního plánování a </w:t>
      </w:r>
      <w:proofErr w:type="spellStart"/>
      <w:r w:rsidRPr="00907223">
        <w:rPr>
          <w:rFonts w:ascii="Arial" w:hAnsi="Arial" w:cs="Arial"/>
          <w:sz w:val="24"/>
          <w:szCs w:val="24"/>
        </w:rPr>
        <w:t>reg</w:t>
      </w:r>
      <w:proofErr w:type="spellEnd"/>
      <w:r w:rsidRPr="00907223">
        <w:rPr>
          <w:rFonts w:ascii="Arial" w:hAnsi="Arial" w:cs="Arial"/>
          <w:sz w:val="24"/>
          <w:szCs w:val="24"/>
        </w:rPr>
        <w:t xml:space="preserve">. </w:t>
      </w:r>
      <w:proofErr w:type="gramStart"/>
      <w:r w:rsidRPr="00907223">
        <w:rPr>
          <w:rFonts w:ascii="Arial" w:hAnsi="Arial" w:cs="Arial"/>
          <w:sz w:val="24"/>
          <w:szCs w:val="24"/>
        </w:rPr>
        <w:t>rozvoje</w:t>
      </w:r>
      <w:proofErr w:type="gramEnd"/>
      <w:r w:rsidRPr="00907223">
        <w:rPr>
          <w:rFonts w:ascii="Arial" w:hAnsi="Arial" w:cs="Arial"/>
          <w:sz w:val="24"/>
          <w:szCs w:val="24"/>
        </w:rPr>
        <w:t>, oddělení územního plánování a na OÚ Zaječice.</w:t>
      </w:r>
    </w:p>
    <w:p w:rsidR="003817D0" w:rsidRDefault="003817D0" w:rsidP="002B5E66">
      <w:pPr>
        <w:tabs>
          <w:tab w:val="left" w:pos="4536"/>
        </w:tabs>
        <w:spacing w:after="0"/>
        <w:jc w:val="both"/>
        <w:rPr>
          <w:rFonts w:ascii="Arial" w:hAnsi="Arial" w:cs="Arial"/>
          <w:sz w:val="24"/>
          <w:szCs w:val="24"/>
        </w:rPr>
      </w:pPr>
    </w:p>
    <w:p w:rsidR="00907223" w:rsidRDefault="00907223" w:rsidP="002B5E66">
      <w:pPr>
        <w:tabs>
          <w:tab w:val="left" w:pos="4536"/>
        </w:tabs>
        <w:spacing w:after="0"/>
        <w:jc w:val="both"/>
        <w:rPr>
          <w:rFonts w:ascii="Arial" w:hAnsi="Arial" w:cs="Arial"/>
          <w:sz w:val="24"/>
          <w:szCs w:val="24"/>
        </w:rPr>
      </w:pPr>
    </w:p>
    <w:sectPr w:rsidR="00907223" w:rsidSect="00CC664D">
      <w:headerReference w:type="default" r:id="rId8"/>
      <w:footerReference w:type="default" r:id="rId9"/>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E8A" w:rsidRDefault="00B76E8A" w:rsidP="00F70DDC">
      <w:pPr>
        <w:spacing w:after="0" w:line="240" w:lineRule="auto"/>
      </w:pPr>
      <w:r>
        <w:separator/>
      </w:r>
    </w:p>
  </w:endnote>
  <w:endnote w:type="continuationSeparator" w:id="0">
    <w:p w:rsidR="00B76E8A" w:rsidRDefault="00B76E8A" w:rsidP="00F70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llegro BT">
    <w:charset w:val="00"/>
    <w:family w:val="decorative"/>
    <w:pitch w:val="variable"/>
    <w:sig w:usb0="00000087" w:usb1="00000000" w:usb2="00000000" w:usb3="00000000" w:csb0="0000001B" w:csb1="00000000"/>
  </w:font>
  <w:font w:name="Verdana">
    <w:altName w:val="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520558"/>
      <w:docPartObj>
        <w:docPartGallery w:val="Page Numbers (Bottom of Page)"/>
        <w:docPartUnique/>
      </w:docPartObj>
    </w:sdtPr>
    <w:sdtEndPr/>
    <w:sdtContent>
      <w:p w:rsidR="00CC664D" w:rsidRDefault="00A0182F">
        <w:pPr>
          <w:pStyle w:val="Zpat"/>
          <w:jc w:val="right"/>
        </w:pPr>
        <w:r>
          <w:fldChar w:fldCharType="begin"/>
        </w:r>
        <w:r w:rsidR="00CC664D">
          <w:instrText>PAGE   \* MERGEFORMAT</w:instrText>
        </w:r>
        <w:r>
          <w:fldChar w:fldCharType="separate"/>
        </w:r>
        <w:r w:rsidR="001A34D2">
          <w:rPr>
            <w:noProof/>
          </w:rPr>
          <w:t>33</w:t>
        </w:r>
        <w:r>
          <w:fldChar w:fldCharType="end"/>
        </w:r>
      </w:p>
    </w:sdtContent>
  </w:sdt>
  <w:p w:rsidR="00DC6B38" w:rsidRDefault="00DC6B3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E8A" w:rsidRDefault="00B76E8A" w:rsidP="00F70DDC">
      <w:pPr>
        <w:spacing w:after="0" w:line="240" w:lineRule="auto"/>
      </w:pPr>
      <w:r>
        <w:separator/>
      </w:r>
    </w:p>
  </w:footnote>
  <w:footnote w:type="continuationSeparator" w:id="0">
    <w:p w:rsidR="00B76E8A" w:rsidRDefault="00B76E8A" w:rsidP="00F70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A35" w:rsidRPr="00F70DDC" w:rsidRDefault="008C4A35" w:rsidP="00F634F0">
    <w:pPr>
      <w:pStyle w:val="Zhlav"/>
      <w:rPr>
        <w:rFonts w:ascii="Arial" w:hAnsi="Arial"/>
        <w:sz w:val="20"/>
        <w:szCs w:val="20"/>
      </w:rPr>
    </w:pPr>
    <w:r w:rsidRPr="00F70DDC">
      <w:rPr>
        <w:rFonts w:ascii="Arial" w:hAnsi="Arial"/>
        <w:sz w:val="20"/>
        <w:szCs w:val="20"/>
      </w:rPr>
      <w:t xml:space="preserve">                                                                              </w:t>
    </w:r>
    <w:r>
      <w:rPr>
        <w:rFonts w:ascii="Arial" w:hAnsi="Arial"/>
        <w:sz w:val="20"/>
        <w:szCs w:val="20"/>
      </w:rPr>
      <w:t xml:space="preserve">              </w:t>
    </w:r>
    <w:r>
      <w:rPr>
        <w:rFonts w:ascii="Arial" w:hAnsi="Arial"/>
        <w:sz w:val="20"/>
        <w:szCs w:val="20"/>
      </w:rPr>
      <w:tab/>
      <w:t>Změna č.</w:t>
    </w:r>
    <w:r w:rsidR="00057CE5">
      <w:rPr>
        <w:rFonts w:ascii="Arial" w:hAnsi="Arial"/>
        <w:sz w:val="20"/>
        <w:szCs w:val="20"/>
      </w:rPr>
      <w:t xml:space="preserve"> 1 ÚP Zaječice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F905DB4"/>
    <w:lvl w:ilvl="0">
      <w:start w:val="1"/>
      <w:numFmt w:val="decimal"/>
      <w:pStyle w:val="slovanseznam"/>
      <w:lvlText w:val="%1."/>
      <w:lvlJc w:val="left"/>
      <w:pPr>
        <w:tabs>
          <w:tab w:val="num" w:pos="360"/>
        </w:tabs>
        <w:ind w:left="360" w:hanging="360"/>
      </w:pPr>
    </w:lvl>
  </w:abstractNum>
  <w:abstractNum w:abstractNumId="1" w15:restartNumberingAfterBreak="0">
    <w:nsid w:val="04C35C4C"/>
    <w:multiLevelType w:val="hybridMultilevel"/>
    <w:tmpl w:val="F89ACBAE"/>
    <w:lvl w:ilvl="0" w:tplc="6240A128">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4F54D10"/>
    <w:multiLevelType w:val="hybridMultilevel"/>
    <w:tmpl w:val="AE1C0C0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855CE4"/>
    <w:multiLevelType w:val="singleLevel"/>
    <w:tmpl w:val="CA64E53E"/>
    <w:lvl w:ilvl="0">
      <w:start w:val="1"/>
      <w:numFmt w:val="decimal"/>
      <w:lvlText w:val="%1)"/>
      <w:lvlJc w:val="left"/>
      <w:pPr>
        <w:tabs>
          <w:tab w:val="num" w:pos="1068"/>
        </w:tabs>
        <w:ind w:left="1068" w:hanging="360"/>
      </w:pPr>
      <w:rPr>
        <w:rFonts w:hint="default"/>
      </w:rPr>
    </w:lvl>
  </w:abstractNum>
  <w:abstractNum w:abstractNumId="4" w15:restartNumberingAfterBreak="0">
    <w:nsid w:val="0A673752"/>
    <w:multiLevelType w:val="hybridMultilevel"/>
    <w:tmpl w:val="59C407AE"/>
    <w:lvl w:ilvl="0" w:tplc="11D477E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 w15:restartNumberingAfterBreak="0">
    <w:nsid w:val="0E5D29EF"/>
    <w:multiLevelType w:val="hybridMultilevel"/>
    <w:tmpl w:val="0356316A"/>
    <w:lvl w:ilvl="0" w:tplc="4FDE602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133A45FF"/>
    <w:multiLevelType w:val="hybridMultilevel"/>
    <w:tmpl w:val="39780C6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36944E1"/>
    <w:multiLevelType w:val="hybridMultilevel"/>
    <w:tmpl w:val="2DE4F6FC"/>
    <w:lvl w:ilvl="0" w:tplc="FFFFFFFF">
      <w:start w:val="1"/>
      <w:numFmt w:val="decimal"/>
      <w:lvlText w:val="%1)"/>
      <w:lvlJc w:val="left"/>
      <w:pPr>
        <w:tabs>
          <w:tab w:val="num" w:pos="1102"/>
        </w:tabs>
        <w:ind w:left="1102" w:hanging="360"/>
      </w:pPr>
      <w:rPr>
        <w:rFonts w:hint="default"/>
      </w:rPr>
    </w:lvl>
    <w:lvl w:ilvl="1" w:tplc="FFFFFFFF" w:tentative="1">
      <w:start w:val="1"/>
      <w:numFmt w:val="lowerLetter"/>
      <w:lvlText w:val="%2."/>
      <w:lvlJc w:val="left"/>
      <w:pPr>
        <w:tabs>
          <w:tab w:val="num" w:pos="1822"/>
        </w:tabs>
        <w:ind w:left="1822" w:hanging="360"/>
      </w:pPr>
    </w:lvl>
    <w:lvl w:ilvl="2" w:tplc="FFFFFFFF" w:tentative="1">
      <w:start w:val="1"/>
      <w:numFmt w:val="lowerRoman"/>
      <w:lvlText w:val="%3."/>
      <w:lvlJc w:val="right"/>
      <w:pPr>
        <w:tabs>
          <w:tab w:val="num" w:pos="2542"/>
        </w:tabs>
        <w:ind w:left="2542" w:hanging="180"/>
      </w:pPr>
    </w:lvl>
    <w:lvl w:ilvl="3" w:tplc="FFFFFFFF" w:tentative="1">
      <w:start w:val="1"/>
      <w:numFmt w:val="decimal"/>
      <w:lvlText w:val="%4."/>
      <w:lvlJc w:val="left"/>
      <w:pPr>
        <w:tabs>
          <w:tab w:val="num" w:pos="3262"/>
        </w:tabs>
        <w:ind w:left="3262" w:hanging="360"/>
      </w:pPr>
    </w:lvl>
    <w:lvl w:ilvl="4" w:tplc="FFFFFFFF" w:tentative="1">
      <w:start w:val="1"/>
      <w:numFmt w:val="lowerLetter"/>
      <w:lvlText w:val="%5."/>
      <w:lvlJc w:val="left"/>
      <w:pPr>
        <w:tabs>
          <w:tab w:val="num" w:pos="3982"/>
        </w:tabs>
        <w:ind w:left="3982" w:hanging="360"/>
      </w:pPr>
    </w:lvl>
    <w:lvl w:ilvl="5" w:tplc="FFFFFFFF" w:tentative="1">
      <w:start w:val="1"/>
      <w:numFmt w:val="lowerRoman"/>
      <w:lvlText w:val="%6."/>
      <w:lvlJc w:val="right"/>
      <w:pPr>
        <w:tabs>
          <w:tab w:val="num" w:pos="4702"/>
        </w:tabs>
        <w:ind w:left="4702" w:hanging="180"/>
      </w:pPr>
    </w:lvl>
    <w:lvl w:ilvl="6" w:tplc="FFFFFFFF" w:tentative="1">
      <w:start w:val="1"/>
      <w:numFmt w:val="decimal"/>
      <w:lvlText w:val="%7."/>
      <w:lvlJc w:val="left"/>
      <w:pPr>
        <w:tabs>
          <w:tab w:val="num" w:pos="5422"/>
        </w:tabs>
        <w:ind w:left="5422" w:hanging="360"/>
      </w:pPr>
    </w:lvl>
    <w:lvl w:ilvl="7" w:tplc="FFFFFFFF" w:tentative="1">
      <w:start w:val="1"/>
      <w:numFmt w:val="lowerLetter"/>
      <w:lvlText w:val="%8."/>
      <w:lvlJc w:val="left"/>
      <w:pPr>
        <w:tabs>
          <w:tab w:val="num" w:pos="6142"/>
        </w:tabs>
        <w:ind w:left="6142" w:hanging="360"/>
      </w:pPr>
    </w:lvl>
    <w:lvl w:ilvl="8" w:tplc="FFFFFFFF" w:tentative="1">
      <w:start w:val="1"/>
      <w:numFmt w:val="lowerRoman"/>
      <w:lvlText w:val="%9."/>
      <w:lvlJc w:val="right"/>
      <w:pPr>
        <w:tabs>
          <w:tab w:val="num" w:pos="6862"/>
        </w:tabs>
        <w:ind w:left="6862" w:hanging="180"/>
      </w:pPr>
    </w:lvl>
  </w:abstractNum>
  <w:abstractNum w:abstractNumId="8" w15:restartNumberingAfterBreak="0">
    <w:nsid w:val="13AC6722"/>
    <w:multiLevelType w:val="hybridMultilevel"/>
    <w:tmpl w:val="9F3A0D48"/>
    <w:lvl w:ilvl="0" w:tplc="853A69F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15:restartNumberingAfterBreak="0">
    <w:nsid w:val="14146F27"/>
    <w:multiLevelType w:val="hybridMultilevel"/>
    <w:tmpl w:val="FA567C02"/>
    <w:lvl w:ilvl="0" w:tplc="109CB3E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0" w15:restartNumberingAfterBreak="0">
    <w:nsid w:val="17AE275D"/>
    <w:multiLevelType w:val="hybridMultilevel"/>
    <w:tmpl w:val="C64E4BA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1C6AB4"/>
    <w:multiLevelType w:val="singleLevel"/>
    <w:tmpl w:val="6D6C5692"/>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1B0372E2"/>
    <w:multiLevelType w:val="hybridMultilevel"/>
    <w:tmpl w:val="379812B6"/>
    <w:lvl w:ilvl="0" w:tplc="6EE857CA">
      <w:start w:val="1"/>
      <w:numFmt w:val="decimal"/>
      <w:lvlText w:val="%1)"/>
      <w:lvlJc w:val="left"/>
      <w:pPr>
        <w:tabs>
          <w:tab w:val="num" w:pos="1102"/>
        </w:tabs>
        <w:ind w:left="1102" w:hanging="360"/>
      </w:pPr>
      <w:rPr>
        <w:rFonts w:hint="default"/>
      </w:rPr>
    </w:lvl>
    <w:lvl w:ilvl="1" w:tplc="04050019" w:tentative="1">
      <w:start w:val="1"/>
      <w:numFmt w:val="lowerLetter"/>
      <w:lvlText w:val="%2."/>
      <w:lvlJc w:val="left"/>
      <w:pPr>
        <w:tabs>
          <w:tab w:val="num" w:pos="1822"/>
        </w:tabs>
        <w:ind w:left="1822" w:hanging="360"/>
      </w:pPr>
    </w:lvl>
    <w:lvl w:ilvl="2" w:tplc="0405001B" w:tentative="1">
      <w:start w:val="1"/>
      <w:numFmt w:val="lowerRoman"/>
      <w:lvlText w:val="%3."/>
      <w:lvlJc w:val="right"/>
      <w:pPr>
        <w:tabs>
          <w:tab w:val="num" w:pos="2542"/>
        </w:tabs>
        <w:ind w:left="2542" w:hanging="180"/>
      </w:pPr>
    </w:lvl>
    <w:lvl w:ilvl="3" w:tplc="0405000F" w:tentative="1">
      <w:start w:val="1"/>
      <w:numFmt w:val="decimal"/>
      <w:lvlText w:val="%4."/>
      <w:lvlJc w:val="left"/>
      <w:pPr>
        <w:tabs>
          <w:tab w:val="num" w:pos="3262"/>
        </w:tabs>
        <w:ind w:left="3262" w:hanging="360"/>
      </w:pPr>
    </w:lvl>
    <w:lvl w:ilvl="4" w:tplc="04050019" w:tentative="1">
      <w:start w:val="1"/>
      <w:numFmt w:val="lowerLetter"/>
      <w:lvlText w:val="%5."/>
      <w:lvlJc w:val="left"/>
      <w:pPr>
        <w:tabs>
          <w:tab w:val="num" w:pos="3982"/>
        </w:tabs>
        <w:ind w:left="3982" w:hanging="360"/>
      </w:pPr>
    </w:lvl>
    <w:lvl w:ilvl="5" w:tplc="0405001B" w:tentative="1">
      <w:start w:val="1"/>
      <w:numFmt w:val="lowerRoman"/>
      <w:lvlText w:val="%6."/>
      <w:lvlJc w:val="right"/>
      <w:pPr>
        <w:tabs>
          <w:tab w:val="num" w:pos="4702"/>
        </w:tabs>
        <w:ind w:left="4702" w:hanging="180"/>
      </w:pPr>
    </w:lvl>
    <w:lvl w:ilvl="6" w:tplc="0405000F" w:tentative="1">
      <w:start w:val="1"/>
      <w:numFmt w:val="decimal"/>
      <w:lvlText w:val="%7."/>
      <w:lvlJc w:val="left"/>
      <w:pPr>
        <w:tabs>
          <w:tab w:val="num" w:pos="5422"/>
        </w:tabs>
        <w:ind w:left="5422" w:hanging="360"/>
      </w:pPr>
    </w:lvl>
    <w:lvl w:ilvl="7" w:tplc="04050019" w:tentative="1">
      <w:start w:val="1"/>
      <w:numFmt w:val="lowerLetter"/>
      <w:lvlText w:val="%8."/>
      <w:lvlJc w:val="left"/>
      <w:pPr>
        <w:tabs>
          <w:tab w:val="num" w:pos="6142"/>
        </w:tabs>
        <w:ind w:left="6142" w:hanging="360"/>
      </w:pPr>
    </w:lvl>
    <w:lvl w:ilvl="8" w:tplc="0405001B" w:tentative="1">
      <w:start w:val="1"/>
      <w:numFmt w:val="lowerRoman"/>
      <w:lvlText w:val="%9."/>
      <w:lvlJc w:val="right"/>
      <w:pPr>
        <w:tabs>
          <w:tab w:val="num" w:pos="6862"/>
        </w:tabs>
        <w:ind w:left="6862" w:hanging="180"/>
      </w:pPr>
    </w:lvl>
  </w:abstractNum>
  <w:abstractNum w:abstractNumId="13" w15:restartNumberingAfterBreak="0">
    <w:nsid w:val="1B9A280F"/>
    <w:multiLevelType w:val="hybridMultilevel"/>
    <w:tmpl w:val="1BD03E96"/>
    <w:lvl w:ilvl="0" w:tplc="3F16C012">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 w15:restartNumberingAfterBreak="0">
    <w:nsid w:val="1C4F3ED1"/>
    <w:multiLevelType w:val="hybridMultilevel"/>
    <w:tmpl w:val="9BC67334"/>
    <w:lvl w:ilvl="0" w:tplc="FFFFFFFF">
      <w:start w:val="1"/>
      <w:numFmt w:val="decimal"/>
      <w:lvlText w:val="%1)"/>
      <w:lvlJc w:val="left"/>
      <w:pPr>
        <w:tabs>
          <w:tab w:val="num" w:pos="1102"/>
        </w:tabs>
        <w:ind w:left="1102" w:hanging="360"/>
      </w:pPr>
      <w:rPr>
        <w:rFonts w:hint="default"/>
      </w:rPr>
    </w:lvl>
    <w:lvl w:ilvl="1" w:tplc="FFFFFFFF" w:tentative="1">
      <w:start w:val="1"/>
      <w:numFmt w:val="lowerLetter"/>
      <w:lvlText w:val="%2."/>
      <w:lvlJc w:val="left"/>
      <w:pPr>
        <w:tabs>
          <w:tab w:val="num" w:pos="1822"/>
        </w:tabs>
        <w:ind w:left="1822" w:hanging="360"/>
      </w:pPr>
    </w:lvl>
    <w:lvl w:ilvl="2" w:tplc="FFFFFFFF" w:tentative="1">
      <w:start w:val="1"/>
      <w:numFmt w:val="lowerRoman"/>
      <w:lvlText w:val="%3."/>
      <w:lvlJc w:val="right"/>
      <w:pPr>
        <w:tabs>
          <w:tab w:val="num" w:pos="2542"/>
        </w:tabs>
        <w:ind w:left="2542" w:hanging="180"/>
      </w:pPr>
    </w:lvl>
    <w:lvl w:ilvl="3" w:tplc="FFFFFFFF" w:tentative="1">
      <w:start w:val="1"/>
      <w:numFmt w:val="decimal"/>
      <w:lvlText w:val="%4."/>
      <w:lvlJc w:val="left"/>
      <w:pPr>
        <w:tabs>
          <w:tab w:val="num" w:pos="3262"/>
        </w:tabs>
        <w:ind w:left="3262" w:hanging="360"/>
      </w:pPr>
    </w:lvl>
    <w:lvl w:ilvl="4" w:tplc="FFFFFFFF" w:tentative="1">
      <w:start w:val="1"/>
      <w:numFmt w:val="lowerLetter"/>
      <w:lvlText w:val="%5."/>
      <w:lvlJc w:val="left"/>
      <w:pPr>
        <w:tabs>
          <w:tab w:val="num" w:pos="3982"/>
        </w:tabs>
        <w:ind w:left="3982" w:hanging="360"/>
      </w:pPr>
    </w:lvl>
    <w:lvl w:ilvl="5" w:tplc="FFFFFFFF" w:tentative="1">
      <w:start w:val="1"/>
      <w:numFmt w:val="lowerRoman"/>
      <w:lvlText w:val="%6."/>
      <w:lvlJc w:val="right"/>
      <w:pPr>
        <w:tabs>
          <w:tab w:val="num" w:pos="4702"/>
        </w:tabs>
        <w:ind w:left="4702" w:hanging="180"/>
      </w:pPr>
    </w:lvl>
    <w:lvl w:ilvl="6" w:tplc="FFFFFFFF" w:tentative="1">
      <w:start w:val="1"/>
      <w:numFmt w:val="decimal"/>
      <w:lvlText w:val="%7."/>
      <w:lvlJc w:val="left"/>
      <w:pPr>
        <w:tabs>
          <w:tab w:val="num" w:pos="5422"/>
        </w:tabs>
        <w:ind w:left="5422" w:hanging="360"/>
      </w:pPr>
    </w:lvl>
    <w:lvl w:ilvl="7" w:tplc="FFFFFFFF" w:tentative="1">
      <w:start w:val="1"/>
      <w:numFmt w:val="lowerLetter"/>
      <w:lvlText w:val="%8."/>
      <w:lvlJc w:val="left"/>
      <w:pPr>
        <w:tabs>
          <w:tab w:val="num" w:pos="6142"/>
        </w:tabs>
        <w:ind w:left="6142" w:hanging="360"/>
      </w:pPr>
    </w:lvl>
    <w:lvl w:ilvl="8" w:tplc="FFFFFFFF" w:tentative="1">
      <w:start w:val="1"/>
      <w:numFmt w:val="lowerRoman"/>
      <w:lvlText w:val="%9."/>
      <w:lvlJc w:val="right"/>
      <w:pPr>
        <w:tabs>
          <w:tab w:val="num" w:pos="6862"/>
        </w:tabs>
        <w:ind w:left="6862" w:hanging="180"/>
      </w:pPr>
    </w:lvl>
  </w:abstractNum>
  <w:abstractNum w:abstractNumId="15" w15:restartNumberingAfterBreak="0">
    <w:nsid w:val="21B848DD"/>
    <w:multiLevelType w:val="hybridMultilevel"/>
    <w:tmpl w:val="796A33B2"/>
    <w:lvl w:ilvl="0" w:tplc="8938B11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26A24455"/>
    <w:multiLevelType w:val="hybridMultilevel"/>
    <w:tmpl w:val="9260D6E4"/>
    <w:lvl w:ilvl="0" w:tplc="E8488E6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7" w15:restartNumberingAfterBreak="0">
    <w:nsid w:val="26D72E87"/>
    <w:multiLevelType w:val="hybridMultilevel"/>
    <w:tmpl w:val="B0B0E724"/>
    <w:lvl w:ilvl="0" w:tplc="FB60155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8" w15:restartNumberingAfterBreak="0">
    <w:nsid w:val="26E679F0"/>
    <w:multiLevelType w:val="singleLevel"/>
    <w:tmpl w:val="6B74A2B6"/>
    <w:lvl w:ilvl="0">
      <w:start w:val="1"/>
      <w:numFmt w:val="bullet"/>
      <w:lvlText w:val="-"/>
      <w:lvlJc w:val="left"/>
      <w:pPr>
        <w:tabs>
          <w:tab w:val="num" w:pos="1068"/>
        </w:tabs>
        <w:ind w:left="1068" w:hanging="360"/>
      </w:pPr>
      <w:rPr>
        <w:rFonts w:ascii="Times New Roman" w:hAnsi="Times New Roman" w:hint="default"/>
      </w:rPr>
    </w:lvl>
  </w:abstractNum>
  <w:abstractNum w:abstractNumId="19" w15:restartNumberingAfterBreak="0">
    <w:nsid w:val="28A90767"/>
    <w:multiLevelType w:val="hybridMultilevel"/>
    <w:tmpl w:val="35FC93AA"/>
    <w:lvl w:ilvl="0" w:tplc="05E6827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0" w15:restartNumberingAfterBreak="0">
    <w:nsid w:val="2EEB1CC1"/>
    <w:multiLevelType w:val="hybridMultilevel"/>
    <w:tmpl w:val="A55428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725A50"/>
    <w:multiLevelType w:val="multilevel"/>
    <w:tmpl w:val="77C64B28"/>
    <w:lvl w:ilvl="0">
      <w:start w:val="1"/>
      <w:numFmt w:val="decimal"/>
      <w:lvlText w:val="%1"/>
      <w:lvlJc w:val="left"/>
      <w:pPr>
        <w:ind w:left="1788" w:hanging="360"/>
      </w:pPr>
      <w:rPr>
        <w:rFonts w:hint="default"/>
      </w:rPr>
    </w:lvl>
    <w:lvl w:ilvl="1">
      <w:start w:val="1"/>
      <w:numFmt w:val="decimal"/>
      <w:isLgl/>
      <w:lvlText w:val="%1.%2"/>
      <w:lvlJc w:val="left"/>
      <w:pPr>
        <w:ind w:left="178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108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8" w:hanging="144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228" w:hanging="1800"/>
      </w:pPr>
      <w:rPr>
        <w:rFonts w:hint="default"/>
      </w:rPr>
    </w:lvl>
    <w:lvl w:ilvl="8">
      <w:start w:val="1"/>
      <w:numFmt w:val="decimal"/>
      <w:isLgl/>
      <w:lvlText w:val="%1.%2.%3.%4.%5.%6.%7.%8.%9"/>
      <w:lvlJc w:val="left"/>
      <w:pPr>
        <w:ind w:left="3228" w:hanging="1800"/>
      </w:pPr>
      <w:rPr>
        <w:rFonts w:hint="default"/>
      </w:rPr>
    </w:lvl>
  </w:abstractNum>
  <w:abstractNum w:abstractNumId="22" w15:restartNumberingAfterBreak="0">
    <w:nsid w:val="312F2104"/>
    <w:multiLevelType w:val="hybridMultilevel"/>
    <w:tmpl w:val="DF3A523C"/>
    <w:lvl w:ilvl="0" w:tplc="AF0E40C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3" w15:restartNumberingAfterBreak="0">
    <w:nsid w:val="32661F67"/>
    <w:multiLevelType w:val="hybridMultilevel"/>
    <w:tmpl w:val="9514C726"/>
    <w:lvl w:ilvl="0" w:tplc="6CE2BB0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4" w15:restartNumberingAfterBreak="0">
    <w:nsid w:val="396B0C35"/>
    <w:multiLevelType w:val="singleLevel"/>
    <w:tmpl w:val="019ABD8A"/>
    <w:lvl w:ilvl="0">
      <w:start w:val="1"/>
      <w:numFmt w:val="decimal"/>
      <w:lvlText w:val="%1)"/>
      <w:lvlJc w:val="left"/>
      <w:pPr>
        <w:tabs>
          <w:tab w:val="num" w:pos="1068"/>
        </w:tabs>
        <w:ind w:left="1068" w:hanging="360"/>
      </w:pPr>
      <w:rPr>
        <w:rFonts w:hint="default"/>
      </w:rPr>
    </w:lvl>
  </w:abstractNum>
  <w:abstractNum w:abstractNumId="25" w15:restartNumberingAfterBreak="0">
    <w:nsid w:val="3C845282"/>
    <w:multiLevelType w:val="hybridMultilevel"/>
    <w:tmpl w:val="A0DEF6DC"/>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6" w15:restartNumberingAfterBreak="0">
    <w:nsid w:val="3D077FE3"/>
    <w:multiLevelType w:val="hybridMultilevel"/>
    <w:tmpl w:val="72A000B0"/>
    <w:lvl w:ilvl="0" w:tplc="4DA66740">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3D61626A"/>
    <w:multiLevelType w:val="hybridMultilevel"/>
    <w:tmpl w:val="471C6D00"/>
    <w:lvl w:ilvl="0" w:tplc="B59CA7B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8" w15:restartNumberingAfterBreak="0">
    <w:nsid w:val="407761ED"/>
    <w:multiLevelType w:val="hybridMultilevel"/>
    <w:tmpl w:val="774ACE82"/>
    <w:lvl w:ilvl="0" w:tplc="3E1AF110">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9" w15:restartNumberingAfterBreak="0">
    <w:nsid w:val="43142A0E"/>
    <w:multiLevelType w:val="hybridMultilevel"/>
    <w:tmpl w:val="AA5885E6"/>
    <w:lvl w:ilvl="0" w:tplc="3ECEC498">
      <w:start w:val="1"/>
      <w:numFmt w:val="decimal"/>
      <w:lvlText w:val="%1)"/>
      <w:lvlJc w:val="left"/>
      <w:pPr>
        <w:tabs>
          <w:tab w:val="num" w:pos="1068"/>
        </w:tabs>
        <w:ind w:left="1068" w:hanging="360"/>
      </w:pPr>
      <w:rPr>
        <w:rFonts w:hint="default"/>
      </w:rPr>
    </w:lvl>
    <w:lvl w:ilvl="1" w:tplc="3A765228">
      <w:start w:val="1"/>
      <w:numFmt w:val="decimal"/>
      <w:lvlText w:val="%2"/>
      <w:lvlJc w:val="left"/>
      <w:pPr>
        <w:tabs>
          <w:tab w:val="num" w:pos="1788"/>
        </w:tabs>
        <w:ind w:left="1788" w:hanging="360"/>
      </w:pPr>
      <w:rPr>
        <w:rFont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0" w15:restartNumberingAfterBreak="0">
    <w:nsid w:val="44286FA7"/>
    <w:multiLevelType w:val="hybridMultilevel"/>
    <w:tmpl w:val="ECC2777E"/>
    <w:lvl w:ilvl="0" w:tplc="4E56AEB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44C20280"/>
    <w:multiLevelType w:val="hybridMultilevel"/>
    <w:tmpl w:val="21EA8B56"/>
    <w:lvl w:ilvl="0" w:tplc="1FC8B9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2" w15:restartNumberingAfterBreak="0">
    <w:nsid w:val="44F51EBB"/>
    <w:multiLevelType w:val="hybridMultilevel"/>
    <w:tmpl w:val="5AE8E7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56C7135"/>
    <w:multiLevelType w:val="singleLevel"/>
    <w:tmpl w:val="7A6E5768"/>
    <w:lvl w:ilvl="0">
      <w:start w:val="1"/>
      <w:numFmt w:val="decimal"/>
      <w:lvlText w:val="%1)"/>
      <w:lvlJc w:val="left"/>
      <w:pPr>
        <w:tabs>
          <w:tab w:val="num" w:pos="1068"/>
        </w:tabs>
        <w:ind w:left="1068" w:hanging="360"/>
      </w:pPr>
      <w:rPr>
        <w:rFonts w:hint="default"/>
      </w:rPr>
    </w:lvl>
  </w:abstractNum>
  <w:abstractNum w:abstractNumId="34" w15:restartNumberingAfterBreak="0">
    <w:nsid w:val="4FBA5B5F"/>
    <w:multiLevelType w:val="multilevel"/>
    <w:tmpl w:val="36467910"/>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3540229"/>
    <w:multiLevelType w:val="hybridMultilevel"/>
    <w:tmpl w:val="72F45446"/>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6" w15:restartNumberingAfterBreak="0">
    <w:nsid w:val="53D37E12"/>
    <w:multiLevelType w:val="multilevel"/>
    <w:tmpl w:val="B1604D4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BC720AA"/>
    <w:multiLevelType w:val="hybridMultilevel"/>
    <w:tmpl w:val="ED764578"/>
    <w:lvl w:ilvl="0" w:tplc="18968E56">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8" w15:restartNumberingAfterBreak="0">
    <w:nsid w:val="60A26C85"/>
    <w:multiLevelType w:val="singleLevel"/>
    <w:tmpl w:val="E500BB5C"/>
    <w:lvl w:ilvl="0">
      <w:start w:val="1"/>
      <w:numFmt w:val="decimal"/>
      <w:lvlText w:val="%1)"/>
      <w:lvlJc w:val="left"/>
      <w:pPr>
        <w:tabs>
          <w:tab w:val="num" w:pos="1068"/>
        </w:tabs>
        <w:ind w:left="1068" w:hanging="360"/>
      </w:pPr>
      <w:rPr>
        <w:rFonts w:hint="default"/>
      </w:rPr>
    </w:lvl>
  </w:abstractNum>
  <w:abstractNum w:abstractNumId="39" w15:restartNumberingAfterBreak="0">
    <w:nsid w:val="60D40066"/>
    <w:multiLevelType w:val="hybridMultilevel"/>
    <w:tmpl w:val="E1926422"/>
    <w:lvl w:ilvl="0" w:tplc="27E24FE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0" w15:restartNumberingAfterBreak="0">
    <w:nsid w:val="61AB27F4"/>
    <w:multiLevelType w:val="hybridMultilevel"/>
    <w:tmpl w:val="52F28202"/>
    <w:lvl w:ilvl="0" w:tplc="5FE0AED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1" w15:restartNumberingAfterBreak="0">
    <w:nsid w:val="6384044A"/>
    <w:multiLevelType w:val="hybridMultilevel"/>
    <w:tmpl w:val="8AC2C49E"/>
    <w:lvl w:ilvl="0" w:tplc="E2DA7B0E">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6841451B"/>
    <w:multiLevelType w:val="hybridMultilevel"/>
    <w:tmpl w:val="72E649F6"/>
    <w:lvl w:ilvl="0" w:tplc="DC0EC51C">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3" w15:restartNumberingAfterBreak="0">
    <w:nsid w:val="6B1543FB"/>
    <w:multiLevelType w:val="multilevel"/>
    <w:tmpl w:val="F3384102"/>
    <w:lvl w:ilvl="0">
      <w:start w:val="7"/>
      <w:numFmt w:val="decimal"/>
      <w:lvlText w:val="%1"/>
      <w:lvlJc w:val="left"/>
      <w:pPr>
        <w:ind w:left="927" w:hanging="360"/>
      </w:pPr>
      <w:rPr>
        <w:rFonts w:hint="default"/>
      </w:rPr>
    </w:lvl>
    <w:lvl w:ilvl="1">
      <w:start w:val="1"/>
      <w:numFmt w:val="decimal"/>
      <w:isLgl/>
      <w:lvlText w:val="%1.%2"/>
      <w:lvlJc w:val="left"/>
      <w:pPr>
        <w:ind w:left="2148" w:hanging="360"/>
      </w:pPr>
      <w:rPr>
        <w:rFonts w:hint="default"/>
      </w:rPr>
    </w:lvl>
    <w:lvl w:ilvl="2">
      <w:start w:val="1"/>
      <w:numFmt w:val="decimal"/>
      <w:isLgl/>
      <w:lvlText w:val="%1.%2.%3"/>
      <w:lvlJc w:val="left"/>
      <w:pPr>
        <w:ind w:left="3729" w:hanging="720"/>
      </w:pPr>
      <w:rPr>
        <w:rFonts w:hint="default"/>
      </w:rPr>
    </w:lvl>
    <w:lvl w:ilvl="3">
      <w:start w:val="1"/>
      <w:numFmt w:val="decimal"/>
      <w:isLgl/>
      <w:lvlText w:val="%1.%2.%3.%4"/>
      <w:lvlJc w:val="left"/>
      <w:pPr>
        <w:ind w:left="5310" w:hanging="1080"/>
      </w:pPr>
      <w:rPr>
        <w:rFonts w:hint="default"/>
      </w:rPr>
    </w:lvl>
    <w:lvl w:ilvl="4">
      <w:start w:val="1"/>
      <w:numFmt w:val="decimal"/>
      <w:isLgl/>
      <w:lvlText w:val="%1.%2.%3.%4.%5"/>
      <w:lvlJc w:val="left"/>
      <w:pPr>
        <w:ind w:left="6531" w:hanging="1080"/>
      </w:pPr>
      <w:rPr>
        <w:rFonts w:hint="default"/>
      </w:rPr>
    </w:lvl>
    <w:lvl w:ilvl="5">
      <w:start w:val="1"/>
      <w:numFmt w:val="decimal"/>
      <w:isLgl/>
      <w:lvlText w:val="%1.%2.%3.%4.%5.%6"/>
      <w:lvlJc w:val="left"/>
      <w:pPr>
        <w:ind w:left="8112" w:hanging="1440"/>
      </w:pPr>
      <w:rPr>
        <w:rFonts w:hint="default"/>
      </w:rPr>
    </w:lvl>
    <w:lvl w:ilvl="6">
      <w:start w:val="1"/>
      <w:numFmt w:val="decimal"/>
      <w:isLgl/>
      <w:lvlText w:val="%1.%2.%3.%4.%5.%6.%7"/>
      <w:lvlJc w:val="left"/>
      <w:pPr>
        <w:ind w:left="9333" w:hanging="1440"/>
      </w:pPr>
      <w:rPr>
        <w:rFonts w:hint="default"/>
      </w:rPr>
    </w:lvl>
    <w:lvl w:ilvl="7">
      <w:start w:val="1"/>
      <w:numFmt w:val="decimal"/>
      <w:isLgl/>
      <w:lvlText w:val="%1.%2.%3.%4.%5.%6.%7.%8"/>
      <w:lvlJc w:val="left"/>
      <w:pPr>
        <w:ind w:left="10914" w:hanging="1800"/>
      </w:pPr>
      <w:rPr>
        <w:rFonts w:hint="default"/>
      </w:rPr>
    </w:lvl>
    <w:lvl w:ilvl="8">
      <w:start w:val="1"/>
      <w:numFmt w:val="decimal"/>
      <w:isLgl/>
      <w:lvlText w:val="%1.%2.%3.%4.%5.%6.%7.%8.%9"/>
      <w:lvlJc w:val="left"/>
      <w:pPr>
        <w:ind w:left="12135" w:hanging="1800"/>
      </w:pPr>
      <w:rPr>
        <w:rFonts w:hint="default"/>
      </w:rPr>
    </w:lvl>
  </w:abstractNum>
  <w:abstractNum w:abstractNumId="44" w15:restartNumberingAfterBreak="0">
    <w:nsid w:val="6B39348C"/>
    <w:multiLevelType w:val="hybridMultilevel"/>
    <w:tmpl w:val="46802E56"/>
    <w:lvl w:ilvl="0" w:tplc="F3FC919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E14369"/>
    <w:multiLevelType w:val="hybridMultilevel"/>
    <w:tmpl w:val="0726BAD6"/>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6" w15:restartNumberingAfterBreak="0">
    <w:nsid w:val="77350483"/>
    <w:multiLevelType w:val="hybridMultilevel"/>
    <w:tmpl w:val="A46C6D30"/>
    <w:lvl w:ilvl="0" w:tplc="2E106B9E">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7" w15:restartNumberingAfterBreak="0">
    <w:nsid w:val="78510D16"/>
    <w:multiLevelType w:val="hybridMultilevel"/>
    <w:tmpl w:val="2734642A"/>
    <w:lvl w:ilvl="0" w:tplc="9F48132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8" w15:restartNumberingAfterBreak="0">
    <w:nsid w:val="78663F55"/>
    <w:multiLevelType w:val="hybridMultilevel"/>
    <w:tmpl w:val="CF126B58"/>
    <w:lvl w:ilvl="0" w:tplc="48A447A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9" w15:restartNumberingAfterBreak="0">
    <w:nsid w:val="791C0823"/>
    <w:multiLevelType w:val="hybridMultilevel"/>
    <w:tmpl w:val="AFCCD568"/>
    <w:lvl w:ilvl="0" w:tplc="2520826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0" w15:restartNumberingAfterBreak="0">
    <w:nsid w:val="79BA296F"/>
    <w:multiLevelType w:val="hybridMultilevel"/>
    <w:tmpl w:val="FB7210EC"/>
    <w:lvl w:ilvl="0" w:tplc="55B2EB14">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1" w15:restartNumberingAfterBreak="0">
    <w:nsid w:val="7FE971E3"/>
    <w:multiLevelType w:val="singleLevel"/>
    <w:tmpl w:val="B5AE5B38"/>
    <w:lvl w:ilvl="0">
      <w:start w:val="1"/>
      <w:numFmt w:val="decimal"/>
      <w:lvlText w:val="%1)"/>
      <w:lvlJc w:val="left"/>
      <w:pPr>
        <w:tabs>
          <w:tab w:val="num" w:pos="1068"/>
        </w:tabs>
        <w:ind w:left="1068" w:hanging="360"/>
      </w:pPr>
      <w:rPr>
        <w:rFonts w:hint="default"/>
      </w:rPr>
    </w:lvl>
  </w:abstractNum>
  <w:num w:numId="1">
    <w:abstractNumId w:val="18"/>
  </w:num>
  <w:num w:numId="2">
    <w:abstractNumId w:val="29"/>
  </w:num>
  <w:num w:numId="3">
    <w:abstractNumId w:val="44"/>
  </w:num>
  <w:num w:numId="4">
    <w:abstractNumId w:val="34"/>
  </w:num>
  <w:num w:numId="5">
    <w:abstractNumId w:val="36"/>
  </w:num>
  <w:num w:numId="6">
    <w:abstractNumId w:val="0"/>
  </w:num>
  <w:num w:numId="7">
    <w:abstractNumId w:val="41"/>
  </w:num>
  <w:num w:numId="8">
    <w:abstractNumId w:val="38"/>
  </w:num>
  <w:num w:numId="9">
    <w:abstractNumId w:val="51"/>
  </w:num>
  <w:num w:numId="10">
    <w:abstractNumId w:val="33"/>
  </w:num>
  <w:num w:numId="11">
    <w:abstractNumId w:val="7"/>
  </w:num>
  <w:num w:numId="12">
    <w:abstractNumId w:val="24"/>
  </w:num>
  <w:num w:numId="13">
    <w:abstractNumId w:val="35"/>
  </w:num>
  <w:num w:numId="14">
    <w:abstractNumId w:val="19"/>
  </w:num>
  <w:num w:numId="15">
    <w:abstractNumId w:val="11"/>
  </w:num>
  <w:num w:numId="16">
    <w:abstractNumId w:val="1"/>
  </w:num>
  <w:num w:numId="17">
    <w:abstractNumId w:val="37"/>
  </w:num>
  <w:num w:numId="18">
    <w:abstractNumId w:val="3"/>
  </w:num>
  <w:num w:numId="19">
    <w:abstractNumId w:val="14"/>
  </w:num>
  <w:num w:numId="20">
    <w:abstractNumId w:val="48"/>
  </w:num>
  <w:num w:numId="21">
    <w:abstractNumId w:val="4"/>
  </w:num>
  <w:num w:numId="22">
    <w:abstractNumId w:val="49"/>
  </w:num>
  <w:num w:numId="23">
    <w:abstractNumId w:val="30"/>
  </w:num>
  <w:num w:numId="24">
    <w:abstractNumId w:val="27"/>
  </w:num>
  <w:num w:numId="25">
    <w:abstractNumId w:val="5"/>
  </w:num>
  <w:num w:numId="26">
    <w:abstractNumId w:val="8"/>
  </w:num>
  <w:num w:numId="27">
    <w:abstractNumId w:val="31"/>
  </w:num>
  <w:num w:numId="28">
    <w:abstractNumId w:val="42"/>
  </w:num>
  <w:num w:numId="29">
    <w:abstractNumId w:val="50"/>
  </w:num>
  <w:num w:numId="30">
    <w:abstractNumId w:val="17"/>
  </w:num>
  <w:num w:numId="31">
    <w:abstractNumId w:val="47"/>
  </w:num>
  <w:num w:numId="32">
    <w:abstractNumId w:val="16"/>
  </w:num>
  <w:num w:numId="33">
    <w:abstractNumId w:val="28"/>
  </w:num>
  <w:num w:numId="34">
    <w:abstractNumId w:val="25"/>
  </w:num>
  <w:num w:numId="35">
    <w:abstractNumId w:val="9"/>
  </w:num>
  <w:num w:numId="36">
    <w:abstractNumId w:val="22"/>
  </w:num>
  <w:num w:numId="37">
    <w:abstractNumId w:val="15"/>
  </w:num>
  <w:num w:numId="38">
    <w:abstractNumId w:val="40"/>
  </w:num>
  <w:num w:numId="39">
    <w:abstractNumId w:val="23"/>
  </w:num>
  <w:num w:numId="40">
    <w:abstractNumId w:val="12"/>
  </w:num>
  <w:num w:numId="41">
    <w:abstractNumId w:val="18"/>
  </w:num>
  <w:num w:numId="42">
    <w:abstractNumId w:val="39"/>
  </w:num>
  <w:num w:numId="43">
    <w:abstractNumId w:val="21"/>
  </w:num>
  <w:num w:numId="44">
    <w:abstractNumId w:val="43"/>
  </w:num>
  <w:num w:numId="45">
    <w:abstractNumId w:val="26"/>
  </w:num>
  <w:num w:numId="46">
    <w:abstractNumId w:val="13"/>
  </w:num>
  <w:num w:numId="47">
    <w:abstractNumId w:val="46"/>
  </w:num>
  <w:num w:numId="48">
    <w:abstractNumId w:val="45"/>
  </w:num>
  <w:num w:numId="49">
    <w:abstractNumId w:val="2"/>
  </w:num>
  <w:num w:numId="50">
    <w:abstractNumId w:val="6"/>
  </w:num>
  <w:num w:numId="51">
    <w:abstractNumId w:val="20"/>
  </w:num>
  <w:num w:numId="52">
    <w:abstractNumId w:val="10"/>
  </w:num>
  <w:num w:numId="53">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0DDC"/>
    <w:rsid w:val="00050EA4"/>
    <w:rsid w:val="00057CE5"/>
    <w:rsid w:val="000723DF"/>
    <w:rsid w:val="00072F53"/>
    <w:rsid w:val="0007514D"/>
    <w:rsid w:val="00085255"/>
    <w:rsid w:val="00087AEF"/>
    <w:rsid w:val="000A128C"/>
    <w:rsid w:val="000A64BE"/>
    <w:rsid w:val="000C26FD"/>
    <w:rsid w:val="000C4C39"/>
    <w:rsid w:val="000D331E"/>
    <w:rsid w:val="000E3D88"/>
    <w:rsid w:val="00110162"/>
    <w:rsid w:val="001141B5"/>
    <w:rsid w:val="00122857"/>
    <w:rsid w:val="001504B0"/>
    <w:rsid w:val="00176BAD"/>
    <w:rsid w:val="001827F6"/>
    <w:rsid w:val="001936EE"/>
    <w:rsid w:val="0019577D"/>
    <w:rsid w:val="00196CBA"/>
    <w:rsid w:val="001A34D2"/>
    <w:rsid w:val="001E70DC"/>
    <w:rsid w:val="0020417F"/>
    <w:rsid w:val="00211256"/>
    <w:rsid w:val="00227753"/>
    <w:rsid w:val="00247A3C"/>
    <w:rsid w:val="00254207"/>
    <w:rsid w:val="00265D7F"/>
    <w:rsid w:val="00284E48"/>
    <w:rsid w:val="002B5E66"/>
    <w:rsid w:val="002F4381"/>
    <w:rsid w:val="002F5073"/>
    <w:rsid w:val="00300480"/>
    <w:rsid w:val="00301EBB"/>
    <w:rsid w:val="00306A09"/>
    <w:rsid w:val="003233B6"/>
    <w:rsid w:val="003406D9"/>
    <w:rsid w:val="00372ED8"/>
    <w:rsid w:val="003817D0"/>
    <w:rsid w:val="003D11F8"/>
    <w:rsid w:val="003F0381"/>
    <w:rsid w:val="003F6F1E"/>
    <w:rsid w:val="00420976"/>
    <w:rsid w:val="00430E6A"/>
    <w:rsid w:val="004756B6"/>
    <w:rsid w:val="0049153C"/>
    <w:rsid w:val="00494BAE"/>
    <w:rsid w:val="0049696C"/>
    <w:rsid w:val="004B2FF4"/>
    <w:rsid w:val="004B6BC4"/>
    <w:rsid w:val="004F125D"/>
    <w:rsid w:val="00503262"/>
    <w:rsid w:val="00503D7A"/>
    <w:rsid w:val="00505EC3"/>
    <w:rsid w:val="00511BFB"/>
    <w:rsid w:val="0052100D"/>
    <w:rsid w:val="00543A68"/>
    <w:rsid w:val="0057493C"/>
    <w:rsid w:val="005918CA"/>
    <w:rsid w:val="0059705F"/>
    <w:rsid w:val="005A2E3A"/>
    <w:rsid w:val="005A34EF"/>
    <w:rsid w:val="005A59FE"/>
    <w:rsid w:val="005D05D9"/>
    <w:rsid w:val="005D1758"/>
    <w:rsid w:val="005D5B8C"/>
    <w:rsid w:val="00604BA8"/>
    <w:rsid w:val="00606265"/>
    <w:rsid w:val="00614DEA"/>
    <w:rsid w:val="00624247"/>
    <w:rsid w:val="00651E9B"/>
    <w:rsid w:val="0068394D"/>
    <w:rsid w:val="006901A9"/>
    <w:rsid w:val="006A6108"/>
    <w:rsid w:val="006B1A5F"/>
    <w:rsid w:val="006C4A62"/>
    <w:rsid w:val="006C78E4"/>
    <w:rsid w:val="00700D63"/>
    <w:rsid w:val="00704ED2"/>
    <w:rsid w:val="00751A97"/>
    <w:rsid w:val="00757931"/>
    <w:rsid w:val="00774104"/>
    <w:rsid w:val="00784487"/>
    <w:rsid w:val="00790D5C"/>
    <w:rsid w:val="007A2846"/>
    <w:rsid w:val="007B5A37"/>
    <w:rsid w:val="007C5B82"/>
    <w:rsid w:val="007E6D92"/>
    <w:rsid w:val="007F58E1"/>
    <w:rsid w:val="008428BD"/>
    <w:rsid w:val="008713F3"/>
    <w:rsid w:val="008863F4"/>
    <w:rsid w:val="008C4A35"/>
    <w:rsid w:val="008C78F2"/>
    <w:rsid w:val="008D5008"/>
    <w:rsid w:val="008F23D1"/>
    <w:rsid w:val="00907223"/>
    <w:rsid w:val="00911275"/>
    <w:rsid w:val="0093776E"/>
    <w:rsid w:val="00953C05"/>
    <w:rsid w:val="009575C4"/>
    <w:rsid w:val="009619F2"/>
    <w:rsid w:val="00994727"/>
    <w:rsid w:val="009C7CCB"/>
    <w:rsid w:val="009D130E"/>
    <w:rsid w:val="009D2C73"/>
    <w:rsid w:val="009D3295"/>
    <w:rsid w:val="009D55AB"/>
    <w:rsid w:val="009F05F9"/>
    <w:rsid w:val="009F7D30"/>
    <w:rsid w:val="00A0182F"/>
    <w:rsid w:val="00A054D7"/>
    <w:rsid w:val="00A141E3"/>
    <w:rsid w:val="00A26FCA"/>
    <w:rsid w:val="00A40037"/>
    <w:rsid w:val="00A44A44"/>
    <w:rsid w:val="00A52EB3"/>
    <w:rsid w:val="00A858C0"/>
    <w:rsid w:val="00AC3655"/>
    <w:rsid w:val="00AD2266"/>
    <w:rsid w:val="00AE4692"/>
    <w:rsid w:val="00AE5E06"/>
    <w:rsid w:val="00B00B13"/>
    <w:rsid w:val="00B336F1"/>
    <w:rsid w:val="00B65645"/>
    <w:rsid w:val="00B76E8A"/>
    <w:rsid w:val="00B85E12"/>
    <w:rsid w:val="00B96D86"/>
    <w:rsid w:val="00BB1F58"/>
    <w:rsid w:val="00BC6A3D"/>
    <w:rsid w:val="00BF0FE9"/>
    <w:rsid w:val="00C04FF8"/>
    <w:rsid w:val="00C24028"/>
    <w:rsid w:val="00C32D3D"/>
    <w:rsid w:val="00C537CC"/>
    <w:rsid w:val="00C744BC"/>
    <w:rsid w:val="00C96282"/>
    <w:rsid w:val="00CC0BDC"/>
    <w:rsid w:val="00CC664D"/>
    <w:rsid w:val="00CD4BE1"/>
    <w:rsid w:val="00CE13DF"/>
    <w:rsid w:val="00CF7680"/>
    <w:rsid w:val="00D07AB8"/>
    <w:rsid w:val="00D432E1"/>
    <w:rsid w:val="00D4716E"/>
    <w:rsid w:val="00D47630"/>
    <w:rsid w:val="00D52949"/>
    <w:rsid w:val="00D53BD3"/>
    <w:rsid w:val="00D66492"/>
    <w:rsid w:val="00D71241"/>
    <w:rsid w:val="00D94F21"/>
    <w:rsid w:val="00DA7EF1"/>
    <w:rsid w:val="00DC5706"/>
    <w:rsid w:val="00DC6B38"/>
    <w:rsid w:val="00E03395"/>
    <w:rsid w:val="00E436AF"/>
    <w:rsid w:val="00E6056F"/>
    <w:rsid w:val="00E61735"/>
    <w:rsid w:val="00E639D8"/>
    <w:rsid w:val="00E74AA4"/>
    <w:rsid w:val="00E77905"/>
    <w:rsid w:val="00E8030B"/>
    <w:rsid w:val="00E83913"/>
    <w:rsid w:val="00EA141E"/>
    <w:rsid w:val="00EE1B78"/>
    <w:rsid w:val="00F0420E"/>
    <w:rsid w:val="00F12E51"/>
    <w:rsid w:val="00F21B48"/>
    <w:rsid w:val="00F4083A"/>
    <w:rsid w:val="00F5619B"/>
    <w:rsid w:val="00F634F0"/>
    <w:rsid w:val="00F70DDC"/>
    <w:rsid w:val="00F85181"/>
    <w:rsid w:val="00FA725A"/>
    <w:rsid w:val="00FD4E7B"/>
    <w:rsid w:val="00FE1D18"/>
    <w:rsid w:val="00FE1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EE82B2C1-6F28-47EB-87DD-5DD08582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7680"/>
  </w:style>
  <w:style w:type="paragraph" w:styleId="Nadpis1">
    <w:name w:val="heading 1"/>
    <w:basedOn w:val="Normln"/>
    <w:next w:val="Normln"/>
    <w:link w:val="Nadpis1Char"/>
    <w:qFormat/>
    <w:rsid w:val="008F23D1"/>
    <w:pPr>
      <w:keepNext/>
      <w:spacing w:after="0" w:line="240" w:lineRule="auto"/>
      <w:outlineLvl w:val="0"/>
    </w:pPr>
    <w:rPr>
      <w:rFonts w:ascii="Arial" w:eastAsia="Times New Roman" w:hAnsi="Arial" w:cs="Times New Roman"/>
      <w:b/>
      <w:sz w:val="28"/>
      <w:szCs w:val="20"/>
      <w:lang w:eastAsia="cs-CZ"/>
    </w:rPr>
  </w:style>
  <w:style w:type="paragraph" w:styleId="Nadpis2">
    <w:name w:val="heading 2"/>
    <w:basedOn w:val="Normln"/>
    <w:next w:val="Normln"/>
    <w:link w:val="Nadpis2Char"/>
    <w:qFormat/>
    <w:rsid w:val="008F23D1"/>
    <w:pPr>
      <w:keepNext/>
      <w:spacing w:after="0" w:line="240" w:lineRule="auto"/>
      <w:outlineLvl w:val="1"/>
    </w:pPr>
    <w:rPr>
      <w:rFonts w:ascii="Arial" w:eastAsia="Times New Roman" w:hAnsi="Arial" w:cs="Times New Roman"/>
      <w:b/>
      <w:sz w:val="24"/>
      <w:szCs w:val="20"/>
      <w:lang w:eastAsia="cs-CZ"/>
    </w:rPr>
  </w:style>
  <w:style w:type="paragraph" w:styleId="Nadpis3">
    <w:name w:val="heading 3"/>
    <w:basedOn w:val="Normln"/>
    <w:next w:val="Normln"/>
    <w:link w:val="Nadpis3Char"/>
    <w:qFormat/>
    <w:rsid w:val="008F23D1"/>
    <w:pPr>
      <w:keepNext/>
      <w:spacing w:before="240" w:after="60" w:line="240" w:lineRule="auto"/>
      <w:outlineLvl w:val="2"/>
    </w:pPr>
    <w:rPr>
      <w:rFonts w:ascii="Arial" w:eastAsia="Times New Roman" w:hAnsi="Arial" w:cs="Times New Roman"/>
      <w:sz w:val="24"/>
      <w:szCs w:val="20"/>
      <w:u w:val="single"/>
      <w:lang w:eastAsia="cs-CZ"/>
    </w:rPr>
  </w:style>
  <w:style w:type="paragraph" w:styleId="Nadpis4">
    <w:name w:val="heading 4"/>
    <w:basedOn w:val="Normln"/>
    <w:next w:val="Normln"/>
    <w:link w:val="Nadpis4Char"/>
    <w:qFormat/>
    <w:rsid w:val="008F23D1"/>
    <w:pPr>
      <w:keepNext/>
      <w:spacing w:after="0" w:line="240" w:lineRule="auto"/>
      <w:outlineLvl w:val="3"/>
    </w:pPr>
    <w:rPr>
      <w:rFonts w:ascii="Arial" w:eastAsia="Times New Roman" w:hAnsi="Arial" w:cs="Times New Roman"/>
      <w:sz w:val="24"/>
      <w:szCs w:val="20"/>
      <w:lang w:eastAsia="cs-CZ"/>
    </w:rPr>
  </w:style>
  <w:style w:type="paragraph" w:styleId="Nadpis5">
    <w:name w:val="heading 5"/>
    <w:basedOn w:val="Normln"/>
    <w:next w:val="Normln"/>
    <w:link w:val="Nadpis5Char"/>
    <w:qFormat/>
    <w:rsid w:val="008F23D1"/>
    <w:pPr>
      <w:keepNext/>
      <w:spacing w:after="0" w:line="240" w:lineRule="auto"/>
      <w:jc w:val="both"/>
      <w:outlineLvl w:val="4"/>
    </w:pPr>
    <w:rPr>
      <w:rFonts w:ascii="Arial" w:eastAsia="Times New Roman" w:hAnsi="Arial" w:cs="Arial"/>
      <w:sz w:val="24"/>
      <w:szCs w:val="24"/>
      <w:u w:val="single"/>
      <w:lang w:eastAsia="cs-CZ"/>
    </w:rPr>
  </w:style>
  <w:style w:type="paragraph" w:styleId="Nadpis6">
    <w:name w:val="heading 6"/>
    <w:basedOn w:val="Normln"/>
    <w:next w:val="Normln"/>
    <w:link w:val="Nadpis6Char"/>
    <w:qFormat/>
    <w:rsid w:val="008F23D1"/>
    <w:pPr>
      <w:keepNext/>
      <w:spacing w:after="0" w:line="240" w:lineRule="auto"/>
      <w:outlineLvl w:val="5"/>
    </w:pPr>
    <w:rPr>
      <w:rFonts w:ascii="Arial" w:eastAsia="Times New Roman" w:hAnsi="Arial" w:cs="Times New Roman"/>
      <w:b/>
      <w:sz w:val="24"/>
      <w:szCs w:val="20"/>
      <w:u w:val="single"/>
      <w:lang w:eastAsia="cs-CZ"/>
    </w:rPr>
  </w:style>
  <w:style w:type="paragraph" w:styleId="Nadpis7">
    <w:name w:val="heading 7"/>
    <w:basedOn w:val="Normln"/>
    <w:next w:val="Normln"/>
    <w:link w:val="Nadpis7Char"/>
    <w:qFormat/>
    <w:rsid w:val="008F23D1"/>
    <w:pPr>
      <w:keepNext/>
      <w:spacing w:after="0" w:line="240" w:lineRule="auto"/>
      <w:jc w:val="both"/>
      <w:outlineLvl w:val="6"/>
    </w:pPr>
    <w:rPr>
      <w:rFonts w:ascii="Arial" w:eastAsia="Times New Roman" w:hAnsi="Arial" w:cs="Arial"/>
      <w:sz w:val="24"/>
      <w:szCs w:val="24"/>
      <w:u w:val="single"/>
      <w:lang w:eastAsia="cs-CZ"/>
    </w:rPr>
  </w:style>
  <w:style w:type="paragraph" w:styleId="Nadpis8">
    <w:name w:val="heading 8"/>
    <w:basedOn w:val="Normln"/>
    <w:next w:val="Normln"/>
    <w:link w:val="Nadpis8Char"/>
    <w:qFormat/>
    <w:rsid w:val="008F23D1"/>
    <w:pPr>
      <w:keepNext/>
      <w:shd w:val="clear" w:color="auto" w:fill="FFFFFF"/>
      <w:spacing w:after="0" w:line="240" w:lineRule="auto"/>
      <w:outlineLvl w:val="7"/>
    </w:pPr>
    <w:rPr>
      <w:rFonts w:ascii="Arial" w:eastAsia="Times New Roman" w:hAnsi="Arial" w:cs="Times New Roman"/>
      <w:b/>
      <w:sz w:val="24"/>
      <w:szCs w:val="24"/>
      <w:u w:val="single"/>
      <w:lang w:eastAsia="cs-CZ"/>
    </w:rPr>
  </w:style>
  <w:style w:type="paragraph" w:styleId="Nadpis9">
    <w:name w:val="heading 9"/>
    <w:basedOn w:val="Normln"/>
    <w:next w:val="Normln"/>
    <w:link w:val="Nadpis9Char"/>
    <w:qFormat/>
    <w:rsid w:val="008F23D1"/>
    <w:pPr>
      <w:keepNext/>
      <w:spacing w:after="0" w:line="240" w:lineRule="auto"/>
      <w:outlineLvl w:val="8"/>
    </w:pPr>
    <w:rPr>
      <w:rFonts w:ascii="Arial" w:eastAsia="Times New Roman" w:hAnsi="Arial" w:cs="Times New Roman"/>
      <w:bCs/>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70DDC"/>
    <w:pPr>
      <w:tabs>
        <w:tab w:val="center" w:pos="4536"/>
        <w:tab w:val="right" w:pos="9072"/>
      </w:tabs>
      <w:spacing w:after="0" w:line="240" w:lineRule="auto"/>
    </w:pPr>
  </w:style>
  <w:style w:type="character" w:customStyle="1" w:styleId="ZhlavChar">
    <w:name w:val="Záhlaví Char"/>
    <w:basedOn w:val="Standardnpsmoodstavce"/>
    <w:link w:val="Zhlav"/>
    <w:rsid w:val="00F70DDC"/>
  </w:style>
  <w:style w:type="paragraph" w:styleId="Zpat">
    <w:name w:val="footer"/>
    <w:basedOn w:val="Normln"/>
    <w:link w:val="ZpatChar"/>
    <w:uiPriority w:val="99"/>
    <w:unhideWhenUsed/>
    <w:rsid w:val="00F70DDC"/>
    <w:pPr>
      <w:tabs>
        <w:tab w:val="center" w:pos="4536"/>
        <w:tab w:val="right" w:pos="9072"/>
      </w:tabs>
      <w:spacing w:after="0" w:line="240" w:lineRule="auto"/>
    </w:pPr>
  </w:style>
  <w:style w:type="character" w:customStyle="1" w:styleId="ZpatChar">
    <w:name w:val="Zápatí Char"/>
    <w:basedOn w:val="Standardnpsmoodstavce"/>
    <w:link w:val="Zpat"/>
    <w:uiPriority w:val="99"/>
    <w:rsid w:val="00F70DDC"/>
  </w:style>
  <w:style w:type="paragraph" w:styleId="Odstavecseseznamem">
    <w:name w:val="List Paragraph"/>
    <w:basedOn w:val="Normln"/>
    <w:uiPriority w:val="34"/>
    <w:qFormat/>
    <w:rsid w:val="00CF7680"/>
    <w:pPr>
      <w:ind w:left="720"/>
      <w:contextualSpacing/>
    </w:pPr>
  </w:style>
  <w:style w:type="paragraph" w:styleId="Zkladntextodsazen">
    <w:name w:val="Body Text Indent"/>
    <w:basedOn w:val="Normln"/>
    <w:link w:val="ZkladntextodsazenChar"/>
    <w:rsid w:val="003D11F8"/>
    <w:pPr>
      <w:spacing w:after="0" w:line="240" w:lineRule="auto"/>
      <w:ind w:firstLine="567"/>
      <w:jc w:val="both"/>
    </w:pPr>
    <w:rPr>
      <w:rFonts w:ascii="Arial" w:eastAsia="Times New Roman" w:hAnsi="Arial" w:cs="Times New Roman"/>
      <w:sz w:val="24"/>
      <w:szCs w:val="20"/>
      <w:lang w:eastAsia="cs-CZ"/>
    </w:rPr>
  </w:style>
  <w:style w:type="character" w:customStyle="1" w:styleId="ZkladntextodsazenChar">
    <w:name w:val="Základní text odsazený Char"/>
    <w:basedOn w:val="Standardnpsmoodstavce"/>
    <w:link w:val="Zkladntextodsazen"/>
    <w:rsid w:val="003D11F8"/>
    <w:rPr>
      <w:rFonts w:ascii="Arial" w:eastAsia="Times New Roman" w:hAnsi="Arial" w:cs="Times New Roman"/>
      <w:sz w:val="24"/>
      <w:szCs w:val="20"/>
      <w:lang w:eastAsia="cs-CZ"/>
    </w:rPr>
  </w:style>
  <w:style w:type="paragraph" w:styleId="Zkladntext">
    <w:name w:val="Body Text"/>
    <w:basedOn w:val="Normln"/>
    <w:link w:val="ZkladntextChar"/>
    <w:unhideWhenUsed/>
    <w:rsid w:val="008F23D1"/>
    <w:pPr>
      <w:spacing w:after="120"/>
    </w:pPr>
  </w:style>
  <w:style w:type="character" w:customStyle="1" w:styleId="ZkladntextChar">
    <w:name w:val="Základní text Char"/>
    <w:basedOn w:val="Standardnpsmoodstavce"/>
    <w:link w:val="Zkladntext"/>
    <w:rsid w:val="008F23D1"/>
  </w:style>
  <w:style w:type="paragraph" w:styleId="Zkladntextodsazen3">
    <w:name w:val="Body Text Indent 3"/>
    <w:basedOn w:val="Normln"/>
    <w:link w:val="Zkladntextodsazen3Char"/>
    <w:unhideWhenUsed/>
    <w:rsid w:val="008F23D1"/>
    <w:pPr>
      <w:spacing w:after="120"/>
      <w:ind w:left="283"/>
    </w:pPr>
    <w:rPr>
      <w:sz w:val="16"/>
      <w:szCs w:val="16"/>
    </w:rPr>
  </w:style>
  <w:style w:type="character" w:customStyle="1" w:styleId="Zkladntextodsazen3Char">
    <w:name w:val="Základní text odsazený 3 Char"/>
    <w:basedOn w:val="Standardnpsmoodstavce"/>
    <w:link w:val="Zkladntextodsazen3"/>
    <w:rsid w:val="008F23D1"/>
    <w:rPr>
      <w:sz w:val="16"/>
      <w:szCs w:val="16"/>
    </w:rPr>
  </w:style>
  <w:style w:type="paragraph" w:styleId="Zkladntextodsazen2">
    <w:name w:val="Body Text Indent 2"/>
    <w:basedOn w:val="Normln"/>
    <w:link w:val="Zkladntextodsazen2Char"/>
    <w:unhideWhenUsed/>
    <w:rsid w:val="008F23D1"/>
    <w:pPr>
      <w:spacing w:after="120" w:line="480" w:lineRule="auto"/>
      <w:ind w:left="283"/>
    </w:pPr>
  </w:style>
  <w:style w:type="character" w:customStyle="1" w:styleId="Zkladntextodsazen2Char">
    <w:name w:val="Základní text odsazený 2 Char"/>
    <w:basedOn w:val="Standardnpsmoodstavce"/>
    <w:link w:val="Zkladntextodsazen2"/>
    <w:rsid w:val="008F23D1"/>
  </w:style>
  <w:style w:type="character" w:customStyle="1" w:styleId="Nadpis1Char">
    <w:name w:val="Nadpis 1 Char"/>
    <w:basedOn w:val="Standardnpsmoodstavce"/>
    <w:link w:val="Nadpis1"/>
    <w:rsid w:val="008F23D1"/>
    <w:rPr>
      <w:rFonts w:ascii="Arial" w:eastAsia="Times New Roman" w:hAnsi="Arial" w:cs="Times New Roman"/>
      <w:b/>
      <w:sz w:val="28"/>
      <w:szCs w:val="20"/>
      <w:lang w:eastAsia="cs-CZ"/>
    </w:rPr>
  </w:style>
  <w:style w:type="character" w:customStyle="1" w:styleId="Nadpis2Char">
    <w:name w:val="Nadpis 2 Char"/>
    <w:basedOn w:val="Standardnpsmoodstavce"/>
    <w:link w:val="Nadpis2"/>
    <w:rsid w:val="008F23D1"/>
    <w:rPr>
      <w:rFonts w:ascii="Arial" w:eastAsia="Times New Roman" w:hAnsi="Arial" w:cs="Times New Roman"/>
      <w:b/>
      <w:sz w:val="24"/>
      <w:szCs w:val="20"/>
      <w:lang w:eastAsia="cs-CZ"/>
    </w:rPr>
  </w:style>
  <w:style w:type="character" w:customStyle="1" w:styleId="Nadpis3Char">
    <w:name w:val="Nadpis 3 Char"/>
    <w:basedOn w:val="Standardnpsmoodstavce"/>
    <w:link w:val="Nadpis3"/>
    <w:rsid w:val="008F23D1"/>
    <w:rPr>
      <w:rFonts w:ascii="Arial" w:eastAsia="Times New Roman" w:hAnsi="Arial" w:cs="Times New Roman"/>
      <w:sz w:val="24"/>
      <w:szCs w:val="20"/>
      <w:u w:val="single"/>
      <w:lang w:eastAsia="cs-CZ"/>
    </w:rPr>
  </w:style>
  <w:style w:type="character" w:customStyle="1" w:styleId="Nadpis4Char">
    <w:name w:val="Nadpis 4 Char"/>
    <w:basedOn w:val="Standardnpsmoodstavce"/>
    <w:link w:val="Nadpis4"/>
    <w:rsid w:val="008F23D1"/>
    <w:rPr>
      <w:rFonts w:ascii="Arial" w:eastAsia="Times New Roman" w:hAnsi="Arial" w:cs="Times New Roman"/>
      <w:sz w:val="24"/>
      <w:szCs w:val="20"/>
      <w:lang w:eastAsia="cs-CZ"/>
    </w:rPr>
  </w:style>
  <w:style w:type="character" w:customStyle="1" w:styleId="Nadpis5Char">
    <w:name w:val="Nadpis 5 Char"/>
    <w:basedOn w:val="Standardnpsmoodstavce"/>
    <w:link w:val="Nadpis5"/>
    <w:rsid w:val="008F23D1"/>
    <w:rPr>
      <w:rFonts w:ascii="Arial" w:eastAsia="Times New Roman" w:hAnsi="Arial" w:cs="Arial"/>
      <w:sz w:val="24"/>
      <w:szCs w:val="24"/>
      <w:u w:val="single"/>
      <w:lang w:eastAsia="cs-CZ"/>
    </w:rPr>
  </w:style>
  <w:style w:type="character" w:customStyle="1" w:styleId="Nadpis6Char">
    <w:name w:val="Nadpis 6 Char"/>
    <w:basedOn w:val="Standardnpsmoodstavce"/>
    <w:link w:val="Nadpis6"/>
    <w:rsid w:val="008F23D1"/>
    <w:rPr>
      <w:rFonts w:ascii="Arial" w:eastAsia="Times New Roman" w:hAnsi="Arial" w:cs="Times New Roman"/>
      <w:b/>
      <w:sz w:val="24"/>
      <w:szCs w:val="20"/>
      <w:u w:val="single"/>
      <w:lang w:eastAsia="cs-CZ"/>
    </w:rPr>
  </w:style>
  <w:style w:type="character" w:customStyle="1" w:styleId="Nadpis7Char">
    <w:name w:val="Nadpis 7 Char"/>
    <w:basedOn w:val="Standardnpsmoodstavce"/>
    <w:link w:val="Nadpis7"/>
    <w:rsid w:val="008F23D1"/>
    <w:rPr>
      <w:rFonts w:ascii="Arial" w:eastAsia="Times New Roman" w:hAnsi="Arial" w:cs="Arial"/>
      <w:sz w:val="24"/>
      <w:szCs w:val="24"/>
      <w:u w:val="single"/>
      <w:lang w:eastAsia="cs-CZ"/>
    </w:rPr>
  </w:style>
  <w:style w:type="character" w:customStyle="1" w:styleId="Nadpis8Char">
    <w:name w:val="Nadpis 8 Char"/>
    <w:basedOn w:val="Standardnpsmoodstavce"/>
    <w:link w:val="Nadpis8"/>
    <w:rsid w:val="008F23D1"/>
    <w:rPr>
      <w:rFonts w:ascii="Arial" w:eastAsia="Times New Roman" w:hAnsi="Arial" w:cs="Times New Roman"/>
      <w:b/>
      <w:sz w:val="24"/>
      <w:szCs w:val="24"/>
      <w:u w:val="single"/>
      <w:shd w:val="clear" w:color="auto" w:fill="FFFFFF"/>
      <w:lang w:eastAsia="cs-CZ"/>
    </w:rPr>
  </w:style>
  <w:style w:type="character" w:customStyle="1" w:styleId="Nadpis9Char">
    <w:name w:val="Nadpis 9 Char"/>
    <w:basedOn w:val="Standardnpsmoodstavce"/>
    <w:link w:val="Nadpis9"/>
    <w:rsid w:val="008F23D1"/>
    <w:rPr>
      <w:rFonts w:ascii="Arial" w:eastAsia="Times New Roman" w:hAnsi="Arial" w:cs="Times New Roman"/>
      <w:bCs/>
      <w:sz w:val="24"/>
      <w:szCs w:val="24"/>
      <w:u w:val="single"/>
      <w:lang w:eastAsia="cs-CZ"/>
    </w:rPr>
  </w:style>
  <w:style w:type="character" w:styleId="slostrnky">
    <w:name w:val="page number"/>
    <w:basedOn w:val="Standardnpsmoodstavce"/>
    <w:rsid w:val="008F23D1"/>
  </w:style>
  <w:style w:type="paragraph" w:styleId="Obsah1">
    <w:name w:val="toc 1"/>
    <w:basedOn w:val="Normln"/>
    <w:next w:val="Normln"/>
    <w:autoRedefine/>
    <w:uiPriority w:val="39"/>
    <w:rsid w:val="008F23D1"/>
    <w:pPr>
      <w:tabs>
        <w:tab w:val="left" w:pos="360"/>
        <w:tab w:val="right" w:leader="dot" w:pos="9205"/>
      </w:tabs>
      <w:spacing w:before="120" w:after="120" w:line="240" w:lineRule="auto"/>
      <w:ind w:left="360" w:hanging="360"/>
    </w:pPr>
    <w:rPr>
      <w:rFonts w:ascii="Arial" w:eastAsia="Times New Roman" w:hAnsi="Arial" w:cs="Times New Roman"/>
      <w:b/>
      <w:bCs/>
      <w:noProof/>
      <w:sz w:val="24"/>
      <w:szCs w:val="28"/>
      <w:lang w:eastAsia="cs-CZ"/>
    </w:rPr>
  </w:style>
  <w:style w:type="paragraph" w:styleId="Obsah2">
    <w:name w:val="toc 2"/>
    <w:basedOn w:val="Normln"/>
    <w:next w:val="Normln"/>
    <w:autoRedefine/>
    <w:uiPriority w:val="39"/>
    <w:rsid w:val="008F23D1"/>
    <w:pPr>
      <w:tabs>
        <w:tab w:val="right" w:leader="dot" w:pos="9205"/>
      </w:tabs>
      <w:spacing w:before="120" w:after="120" w:line="240" w:lineRule="auto"/>
      <w:ind w:left="896" w:hanging="658"/>
    </w:pPr>
    <w:rPr>
      <w:rFonts w:ascii="Arial" w:eastAsia="Times New Roman" w:hAnsi="Arial" w:cs="Arial"/>
      <w:smallCaps/>
      <w:noProof/>
      <w:sz w:val="24"/>
      <w:szCs w:val="24"/>
      <w:lang w:eastAsia="cs-CZ"/>
    </w:rPr>
  </w:style>
  <w:style w:type="paragraph" w:styleId="Obsah3">
    <w:name w:val="toc 3"/>
    <w:basedOn w:val="Normln"/>
    <w:next w:val="Normln"/>
    <w:autoRedefine/>
    <w:uiPriority w:val="39"/>
    <w:rsid w:val="008F23D1"/>
    <w:pPr>
      <w:spacing w:after="0" w:line="240" w:lineRule="auto"/>
      <w:ind w:left="480" w:firstLine="567"/>
    </w:pPr>
    <w:rPr>
      <w:rFonts w:ascii="Arial" w:eastAsia="Times New Roman" w:hAnsi="Arial" w:cs="Times New Roman"/>
      <w:i/>
      <w:iCs/>
      <w:sz w:val="24"/>
      <w:szCs w:val="24"/>
      <w:lang w:eastAsia="cs-CZ"/>
    </w:rPr>
  </w:style>
  <w:style w:type="paragraph" w:styleId="Obsah4">
    <w:name w:val="toc 4"/>
    <w:basedOn w:val="Normln"/>
    <w:next w:val="Normln"/>
    <w:autoRedefine/>
    <w:semiHidden/>
    <w:rsid w:val="008F23D1"/>
    <w:pPr>
      <w:spacing w:after="0" w:line="240" w:lineRule="auto"/>
      <w:ind w:left="720" w:firstLine="567"/>
    </w:pPr>
    <w:rPr>
      <w:rFonts w:ascii="Arial" w:eastAsia="Times New Roman" w:hAnsi="Arial" w:cs="Times New Roman"/>
      <w:sz w:val="24"/>
      <w:szCs w:val="21"/>
      <w:lang w:eastAsia="cs-CZ"/>
    </w:rPr>
  </w:style>
  <w:style w:type="paragraph" w:styleId="Obsah5">
    <w:name w:val="toc 5"/>
    <w:basedOn w:val="Normln"/>
    <w:next w:val="Normln"/>
    <w:autoRedefine/>
    <w:semiHidden/>
    <w:rsid w:val="008F23D1"/>
    <w:pPr>
      <w:spacing w:after="0" w:line="240" w:lineRule="auto"/>
      <w:ind w:left="960" w:firstLine="567"/>
    </w:pPr>
    <w:rPr>
      <w:rFonts w:ascii="Arial" w:eastAsia="Times New Roman" w:hAnsi="Arial" w:cs="Times New Roman"/>
      <w:sz w:val="24"/>
      <w:szCs w:val="21"/>
      <w:lang w:eastAsia="cs-CZ"/>
    </w:rPr>
  </w:style>
  <w:style w:type="paragraph" w:styleId="Obsah6">
    <w:name w:val="toc 6"/>
    <w:basedOn w:val="Normln"/>
    <w:next w:val="Normln"/>
    <w:autoRedefine/>
    <w:semiHidden/>
    <w:rsid w:val="008F23D1"/>
    <w:pPr>
      <w:spacing w:after="0" w:line="240" w:lineRule="auto"/>
      <w:ind w:left="1200" w:firstLine="567"/>
    </w:pPr>
    <w:rPr>
      <w:rFonts w:ascii="Arial" w:eastAsia="Times New Roman" w:hAnsi="Arial" w:cs="Times New Roman"/>
      <w:sz w:val="24"/>
      <w:szCs w:val="21"/>
      <w:lang w:eastAsia="cs-CZ"/>
    </w:rPr>
  </w:style>
  <w:style w:type="paragraph" w:styleId="Obsah7">
    <w:name w:val="toc 7"/>
    <w:basedOn w:val="Normln"/>
    <w:next w:val="Normln"/>
    <w:autoRedefine/>
    <w:semiHidden/>
    <w:rsid w:val="008F23D1"/>
    <w:pPr>
      <w:spacing w:after="0" w:line="240" w:lineRule="auto"/>
      <w:ind w:left="1440" w:firstLine="567"/>
    </w:pPr>
    <w:rPr>
      <w:rFonts w:ascii="Arial" w:eastAsia="Times New Roman" w:hAnsi="Arial" w:cs="Times New Roman"/>
      <w:sz w:val="24"/>
      <w:szCs w:val="21"/>
      <w:lang w:eastAsia="cs-CZ"/>
    </w:rPr>
  </w:style>
  <w:style w:type="paragraph" w:styleId="Obsah8">
    <w:name w:val="toc 8"/>
    <w:basedOn w:val="Normln"/>
    <w:next w:val="Normln"/>
    <w:autoRedefine/>
    <w:semiHidden/>
    <w:rsid w:val="008F23D1"/>
    <w:pPr>
      <w:spacing w:after="0" w:line="240" w:lineRule="auto"/>
      <w:ind w:left="1680" w:firstLine="567"/>
    </w:pPr>
    <w:rPr>
      <w:rFonts w:ascii="Arial" w:eastAsia="Times New Roman" w:hAnsi="Arial" w:cs="Times New Roman"/>
      <w:sz w:val="24"/>
      <w:szCs w:val="21"/>
      <w:lang w:eastAsia="cs-CZ"/>
    </w:rPr>
  </w:style>
  <w:style w:type="paragraph" w:styleId="Obsah9">
    <w:name w:val="toc 9"/>
    <w:basedOn w:val="Normln"/>
    <w:next w:val="Normln"/>
    <w:autoRedefine/>
    <w:semiHidden/>
    <w:rsid w:val="008F23D1"/>
    <w:pPr>
      <w:spacing w:after="0" w:line="240" w:lineRule="auto"/>
      <w:ind w:left="1920" w:firstLine="567"/>
    </w:pPr>
    <w:rPr>
      <w:rFonts w:ascii="Arial" w:eastAsia="Times New Roman" w:hAnsi="Arial" w:cs="Times New Roman"/>
      <w:sz w:val="24"/>
      <w:szCs w:val="21"/>
      <w:lang w:eastAsia="cs-CZ"/>
    </w:rPr>
  </w:style>
  <w:style w:type="character" w:styleId="Hypertextovodkaz">
    <w:name w:val="Hyperlink"/>
    <w:uiPriority w:val="99"/>
    <w:rsid w:val="008F23D1"/>
    <w:rPr>
      <w:color w:val="0000FF"/>
      <w:u w:val="single"/>
    </w:rPr>
  </w:style>
  <w:style w:type="character" w:customStyle="1" w:styleId="vlastn1">
    <w:name w:val="vlastní1"/>
    <w:rsid w:val="008F23D1"/>
    <w:rPr>
      <w:b/>
    </w:rPr>
  </w:style>
  <w:style w:type="paragraph" w:styleId="Zkladntext2">
    <w:name w:val="Body Text 2"/>
    <w:basedOn w:val="Normln"/>
    <w:link w:val="Zkladntext2Char"/>
    <w:rsid w:val="008F23D1"/>
    <w:pPr>
      <w:spacing w:after="0" w:line="240" w:lineRule="auto"/>
      <w:ind w:right="-1" w:firstLine="567"/>
      <w:jc w:val="both"/>
    </w:pPr>
    <w:rPr>
      <w:rFonts w:ascii="Arial" w:eastAsia="Times New Roman" w:hAnsi="Arial" w:cs="Times New Roman"/>
      <w:sz w:val="24"/>
      <w:szCs w:val="20"/>
      <w:lang w:eastAsia="cs-CZ"/>
    </w:rPr>
  </w:style>
  <w:style w:type="character" w:customStyle="1" w:styleId="Zkladntext2Char">
    <w:name w:val="Základní text 2 Char"/>
    <w:basedOn w:val="Standardnpsmoodstavce"/>
    <w:link w:val="Zkladntext2"/>
    <w:rsid w:val="008F23D1"/>
    <w:rPr>
      <w:rFonts w:ascii="Arial" w:eastAsia="Times New Roman" w:hAnsi="Arial" w:cs="Times New Roman"/>
      <w:sz w:val="24"/>
      <w:szCs w:val="20"/>
      <w:lang w:eastAsia="cs-CZ"/>
    </w:rPr>
  </w:style>
  <w:style w:type="paragraph" w:styleId="Prosttext">
    <w:name w:val="Plain Text"/>
    <w:basedOn w:val="Normln"/>
    <w:link w:val="ProsttextChar"/>
    <w:rsid w:val="008F23D1"/>
    <w:pPr>
      <w:spacing w:after="0" w:line="240" w:lineRule="auto"/>
      <w:ind w:firstLine="567"/>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rsid w:val="008F23D1"/>
    <w:rPr>
      <w:rFonts w:ascii="Courier New" w:eastAsia="Times New Roman" w:hAnsi="Courier New" w:cs="Courier New"/>
      <w:sz w:val="20"/>
      <w:szCs w:val="20"/>
      <w:lang w:eastAsia="cs-CZ"/>
    </w:rPr>
  </w:style>
  <w:style w:type="paragraph" w:styleId="Zkladntext3">
    <w:name w:val="Body Text 3"/>
    <w:basedOn w:val="Normln"/>
    <w:link w:val="Zkladntext3Char"/>
    <w:rsid w:val="008F23D1"/>
    <w:pPr>
      <w:tabs>
        <w:tab w:val="left" w:pos="426"/>
      </w:tabs>
      <w:spacing w:after="0" w:line="240" w:lineRule="auto"/>
      <w:ind w:firstLine="567"/>
    </w:pPr>
    <w:rPr>
      <w:rFonts w:ascii="Arial" w:eastAsia="Times New Roman" w:hAnsi="Arial" w:cs="Times New Roman"/>
      <w:szCs w:val="20"/>
      <w:lang w:eastAsia="cs-CZ"/>
    </w:rPr>
  </w:style>
  <w:style w:type="character" w:customStyle="1" w:styleId="Zkladntext3Char">
    <w:name w:val="Základní text 3 Char"/>
    <w:basedOn w:val="Standardnpsmoodstavce"/>
    <w:link w:val="Zkladntext3"/>
    <w:rsid w:val="008F23D1"/>
    <w:rPr>
      <w:rFonts w:ascii="Arial" w:eastAsia="Times New Roman" w:hAnsi="Arial" w:cs="Times New Roman"/>
      <w:szCs w:val="20"/>
      <w:lang w:eastAsia="cs-CZ"/>
    </w:rPr>
  </w:style>
  <w:style w:type="character" w:styleId="Sledovanodkaz">
    <w:name w:val="FollowedHyperlink"/>
    <w:rsid w:val="008F23D1"/>
    <w:rPr>
      <w:color w:val="800080"/>
      <w:u w:val="single"/>
    </w:rPr>
  </w:style>
  <w:style w:type="paragraph" w:customStyle="1" w:styleId="nadpis10">
    <w:name w:val="nadpis 1"/>
    <w:basedOn w:val="Nadpis3"/>
    <w:autoRedefine/>
    <w:rsid w:val="008F23D1"/>
    <w:pPr>
      <w:keepNext w:val="0"/>
      <w:spacing w:before="120" w:after="0"/>
      <w:outlineLvl w:val="9"/>
    </w:pPr>
    <w:rPr>
      <w:b/>
      <w:bCs/>
      <w:szCs w:val="24"/>
      <w:u w:val="none"/>
    </w:rPr>
  </w:style>
  <w:style w:type="paragraph" w:customStyle="1" w:styleId="tabulka">
    <w:name w:val="tabulka"/>
    <w:basedOn w:val="Normln"/>
    <w:next w:val="Normln"/>
    <w:rsid w:val="008F23D1"/>
    <w:pPr>
      <w:spacing w:after="0" w:line="240" w:lineRule="auto"/>
      <w:jc w:val="both"/>
    </w:pPr>
    <w:rPr>
      <w:rFonts w:ascii="Arial Narrow" w:eastAsia="Times New Roman" w:hAnsi="Arial Narrow" w:cs="Times New Roman"/>
      <w:szCs w:val="20"/>
      <w:lang w:eastAsia="cs-CZ"/>
    </w:rPr>
  </w:style>
  <w:style w:type="character" w:customStyle="1" w:styleId="tabulkaChar">
    <w:name w:val="tabulka Char"/>
    <w:rsid w:val="008F23D1"/>
    <w:rPr>
      <w:rFonts w:ascii="Arial Narrow" w:hAnsi="Arial Narrow"/>
      <w:sz w:val="22"/>
      <w:lang w:val="cs-CZ" w:eastAsia="cs-CZ" w:bidi="ar-SA"/>
    </w:rPr>
  </w:style>
  <w:style w:type="paragraph" w:customStyle="1" w:styleId="NormlnIMP1">
    <w:name w:val="Normální_IMP1"/>
    <w:basedOn w:val="Normln"/>
    <w:rsid w:val="008F23D1"/>
    <w:pPr>
      <w:suppressAutoHyphens/>
      <w:overflowPunct w:val="0"/>
      <w:autoSpaceDE w:val="0"/>
      <w:autoSpaceDN w:val="0"/>
      <w:adjustRightInd w:val="0"/>
      <w:spacing w:after="0" w:line="265" w:lineRule="auto"/>
      <w:textAlignment w:val="baseline"/>
    </w:pPr>
    <w:rPr>
      <w:rFonts w:ascii="Times New Roman" w:eastAsia="Times New Roman" w:hAnsi="Times New Roman" w:cs="Times New Roman"/>
      <w:sz w:val="24"/>
      <w:szCs w:val="20"/>
      <w:lang w:eastAsia="cs-CZ"/>
    </w:rPr>
  </w:style>
  <w:style w:type="paragraph" w:customStyle="1" w:styleId="Export0">
    <w:name w:val="Export 0"/>
    <w:rsid w:val="008F23D1"/>
    <w:pPr>
      <w:spacing w:after="0" w:line="240" w:lineRule="auto"/>
    </w:pPr>
    <w:rPr>
      <w:rFonts w:ascii="Allegro BT" w:eastAsia="Times New Roman" w:hAnsi="Allegro BT" w:cs="Times New Roman"/>
      <w:sz w:val="24"/>
      <w:szCs w:val="20"/>
      <w:lang w:val="en-US" w:eastAsia="cs-CZ"/>
    </w:rPr>
  </w:style>
  <w:style w:type="table" w:styleId="Mkatabulky">
    <w:name w:val="Table Grid"/>
    <w:basedOn w:val="Normlntabulka"/>
    <w:rsid w:val="008F23D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1CharCharCharCharCharCharCharCharCharCharCharCharCharCharCharCharCharCharCharCharCharCharCharChar1CharCharCharCharCharCharChar">
    <w:name w:val="Char Char Char Char Char1 Char Char Char Char Char Char Char Char Char Char Char Char Char Char Char Char Char Char Char Char Char Char Char Char1 Char Char Char Char Char Char Char"/>
    <w:basedOn w:val="Normln"/>
    <w:rsid w:val="008F23D1"/>
    <w:pPr>
      <w:spacing w:line="240" w:lineRule="exact"/>
    </w:pPr>
    <w:rPr>
      <w:rFonts w:ascii="Verdana" w:eastAsia="Times New Roman" w:hAnsi="Verdana" w:cs="Verdana"/>
      <w:sz w:val="20"/>
      <w:szCs w:val="20"/>
      <w:lang w:val="en-US"/>
    </w:rPr>
  </w:style>
  <w:style w:type="paragraph" w:customStyle="1" w:styleId="Default">
    <w:name w:val="Default"/>
    <w:rsid w:val="008F23D1"/>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13">
    <w:name w:val="č.13"/>
    <w:basedOn w:val="Normln"/>
    <w:next w:val="Normln"/>
    <w:rsid w:val="008F23D1"/>
    <w:pPr>
      <w:spacing w:after="0" w:line="240" w:lineRule="auto"/>
      <w:jc w:val="both"/>
    </w:pPr>
    <w:rPr>
      <w:rFonts w:ascii="Times New Roman" w:eastAsia="Times New Roman" w:hAnsi="Times New Roman" w:cs="Times New Roman"/>
      <w:i/>
      <w:sz w:val="24"/>
      <w:szCs w:val="20"/>
      <w:lang w:eastAsia="cs-CZ"/>
    </w:rPr>
  </w:style>
  <w:style w:type="character" w:styleId="Siln">
    <w:name w:val="Strong"/>
    <w:qFormat/>
    <w:rsid w:val="008F23D1"/>
    <w:rPr>
      <w:b/>
      <w:bCs/>
    </w:rPr>
  </w:style>
  <w:style w:type="paragraph" w:styleId="Textbubliny">
    <w:name w:val="Balloon Text"/>
    <w:basedOn w:val="Normln"/>
    <w:link w:val="TextbublinyChar"/>
    <w:semiHidden/>
    <w:rsid w:val="008F23D1"/>
    <w:pPr>
      <w:spacing w:after="0" w:line="240" w:lineRule="auto"/>
      <w:ind w:firstLine="567"/>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8F23D1"/>
    <w:rPr>
      <w:rFonts w:ascii="Tahoma" w:eastAsia="Times New Roman" w:hAnsi="Tahoma" w:cs="Tahoma"/>
      <w:sz w:val="16"/>
      <w:szCs w:val="16"/>
      <w:lang w:eastAsia="cs-CZ"/>
    </w:rPr>
  </w:style>
  <w:style w:type="character" w:customStyle="1" w:styleId="CharChar1">
    <w:name w:val="Char Char1"/>
    <w:rsid w:val="008F23D1"/>
    <w:rPr>
      <w:rFonts w:ascii="Arial" w:hAnsi="Arial"/>
      <w:sz w:val="24"/>
      <w:lang w:val="cs-CZ" w:eastAsia="cs-CZ" w:bidi="ar-SA"/>
    </w:rPr>
  </w:style>
  <w:style w:type="paragraph" w:styleId="Normlnweb">
    <w:name w:val="Normal (Web)"/>
    <w:basedOn w:val="Normln"/>
    <w:rsid w:val="008F23D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eznam1">
    <w:name w:val="Seznam1"/>
    <w:basedOn w:val="Normln"/>
    <w:rsid w:val="008F23D1"/>
    <w:pPr>
      <w:tabs>
        <w:tab w:val="left" w:pos="680"/>
      </w:tabs>
      <w:suppressAutoHyphens/>
      <w:adjustRightInd w:val="0"/>
      <w:spacing w:after="60" w:line="360" w:lineRule="atLeast"/>
      <w:ind w:left="680" w:hanging="680"/>
      <w:jc w:val="both"/>
      <w:textAlignment w:val="baseline"/>
    </w:pPr>
    <w:rPr>
      <w:rFonts w:ascii="Times New Roman" w:eastAsia="Times New Roman" w:hAnsi="Times New Roman" w:cs="Times New Roman"/>
      <w:kern w:val="16"/>
      <w:sz w:val="24"/>
      <w:szCs w:val="20"/>
      <w:lang w:eastAsia="cs-CZ"/>
    </w:rPr>
  </w:style>
  <w:style w:type="paragraph" w:customStyle="1" w:styleId="Normal1">
    <w:name w:val="Normal1"/>
    <w:rsid w:val="008F23D1"/>
    <w:pPr>
      <w:widowControl w:val="0"/>
      <w:tabs>
        <w:tab w:val="left" w:pos="680"/>
      </w:tabs>
      <w:suppressAutoHyphens/>
      <w:adjustRightInd w:val="0"/>
      <w:spacing w:before="240" w:after="120" w:line="360" w:lineRule="atLeast"/>
      <w:jc w:val="both"/>
      <w:textAlignment w:val="baseline"/>
    </w:pPr>
    <w:rPr>
      <w:rFonts w:ascii="Times New Roman" w:eastAsia="Times New Roman" w:hAnsi="Times New Roman" w:cs="Times New Roman"/>
      <w:kern w:val="16"/>
      <w:sz w:val="24"/>
      <w:szCs w:val="20"/>
      <w:lang w:eastAsia="cs-CZ"/>
    </w:rPr>
  </w:style>
  <w:style w:type="paragraph" w:styleId="slovanseznam">
    <w:name w:val="List Number"/>
    <w:basedOn w:val="Normln"/>
    <w:rsid w:val="008F23D1"/>
    <w:pPr>
      <w:widowControl w:val="0"/>
      <w:numPr>
        <w:numId w:val="6"/>
      </w:numPr>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semiHidden/>
    <w:rsid w:val="008F23D1"/>
    <w:pPr>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8F23D1"/>
    <w:rPr>
      <w:rFonts w:ascii="Times New Roman" w:eastAsia="Times New Roman" w:hAnsi="Times New Roman" w:cs="Times New Roman"/>
      <w:sz w:val="20"/>
      <w:szCs w:val="20"/>
      <w:lang w:eastAsia="cs-CZ"/>
    </w:rPr>
  </w:style>
  <w:style w:type="paragraph" w:customStyle="1" w:styleId="Odrka2">
    <w:name w:val="Odrážka2"/>
    <w:basedOn w:val="Normln"/>
    <w:rsid w:val="008F23D1"/>
    <w:pPr>
      <w:tabs>
        <w:tab w:val="num" w:pos="1068"/>
      </w:tabs>
      <w:adjustRightInd w:val="0"/>
      <w:spacing w:before="60" w:after="0" w:line="360" w:lineRule="atLeast"/>
      <w:ind w:left="1068" w:hanging="360"/>
      <w:jc w:val="both"/>
      <w:textAlignment w:val="baseline"/>
    </w:pPr>
    <w:rPr>
      <w:rFonts w:ascii="Arial" w:eastAsia="Times New Roman" w:hAnsi="Arial" w:cs="Times New Roman"/>
      <w:szCs w:val="20"/>
      <w:lang w:eastAsia="cs-CZ"/>
    </w:rPr>
  </w:style>
  <w:style w:type="paragraph" w:customStyle="1" w:styleId="Normal11">
    <w:name w:val="Normal11"/>
    <w:basedOn w:val="Normal1"/>
    <w:rsid w:val="008F23D1"/>
    <w:pPr>
      <w:spacing w:before="120"/>
    </w:pPr>
  </w:style>
  <w:style w:type="paragraph" w:customStyle="1" w:styleId="LNADPIS">
    <w:name w:val="L NADPIS"/>
    <w:basedOn w:val="Normln"/>
    <w:rsid w:val="008F23D1"/>
    <w:pPr>
      <w:spacing w:after="100" w:afterAutospacing="1" w:line="240" w:lineRule="auto"/>
      <w:jc w:val="center"/>
    </w:pPr>
    <w:rPr>
      <w:rFonts w:ascii="Times New Roman" w:eastAsia="Times New Roman" w:hAnsi="Times New Roman" w:cs="Times New Roman"/>
      <w:b/>
      <w:caps/>
      <w:spacing w:val="30"/>
      <w:sz w:val="36"/>
      <w:szCs w:val="20"/>
      <w:lang w:eastAsia="cs-CZ"/>
    </w:rPr>
  </w:style>
  <w:style w:type="numbering" w:customStyle="1" w:styleId="Bezseznamu1">
    <w:name w:val="Bez seznamu1"/>
    <w:next w:val="Bezseznamu"/>
    <w:semiHidden/>
    <w:rsid w:val="003F6F1E"/>
  </w:style>
  <w:style w:type="numbering" w:customStyle="1" w:styleId="Bezseznamu2">
    <w:name w:val="Bez seznamu2"/>
    <w:next w:val="Bezseznamu"/>
    <w:semiHidden/>
    <w:rsid w:val="003F6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165282">
      <w:bodyDiv w:val="1"/>
      <w:marLeft w:val="0"/>
      <w:marRight w:val="0"/>
      <w:marTop w:val="0"/>
      <w:marBottom w:val="0"/>
      <w:divBdr>
        <w:top w:val="none" w:sz="0" w:space="0" w:color="auto"/>
        <w:left w:val="none" w:sz="0" w:space="0" w:color="auto"/>
        <w:bottom w:val="none" w:sz="0" w:space="0" w:color="auto"/>
        <w:right w:val="none" w:sz="0" w:space="0" w:color="auto"/>
      </w:divBdr>
    </w:div>
    <w:div w:id="1368677651">
      <w:bodyDiv w:val="1"/>
      <w:marLeft w:val="0"/>
      <w:marRight w:val="0"/>
      <w:marTop w:val="0"/>
      <w:marBottom w:val="0"/>
      <w:divBdr>
        <w:top w:val="none" w:sz="0" w:space="0" w:color="auto"/>
        <w:left w:val="none" w:sz="0" w:space="0" w:color="auto"/>
        <w:bottom w:val="none" w:sz="0" w:space="0" w:color="auto"/>
        <w:right w:val="none" w:sz="0" w:space="0" w:color="auto"/>
      </w:divBdr>
    </w:div>
    <w:div w:id="1375346625">
      <w:bodyDiv w:val="1"/>
      <w:marLeft w:val="0"/>
      <w:marRight w:val="0"/>
      <w:marTop w:val="0"/>
      <w:marBottom w:val="0"/>
      <w:divBdr>
        <w:top w:val="none" w:sz="0" w:space="0" w:color="auto"/>
        <w:left w:val="none" w:sz="0" w:space="0" w:color="auto"/>
        <w:bottom w:val="none" w:sz="0" w:space="0" w:color="auto"/>
        <w:right w:val="none" w:sz="0" w:space="0" w:color="auto"/>
      </w:divBdr>
    </w:div>
    <w:div w:id="1555652284">
      <w:bodyDiv w:val="1"/>
      <w:marLeft w:val="0"/>
      <w:marRight w:val="0"/>
      <w:marTop w:val="0"/>
      <w:marBottom w:val="0"/>
      <w:divBdr>
        <w:top w:val="none" w:sz="0" w:space="0" w:color="auto"/>
        <w:left w:val="none" w:sz="0" w:space="0" w:color="auto"/>
        <w:bottom w:val="none" w:sz="0" w:space="0" w:color="auto"/>
        <w:right w:val="none" w:sz="0" w:space="0" w:color="auto"/>
      </w:divBdr>
    </w:div>
    <w:div w:id="163375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FCFDD-A391-4CB9-9A48-7830549F0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33</Pages>
  <Words>9694</Words>
  <Characters>57196</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
    </vt:vector>
  </TitlesOfParts>
  <Company>Město Chrudim</Company>
  <LinksUpToDate>false</LinksUpToDate>
  <CharactersWithSpaces>66757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Kopecký</dc:creator>
  <cp:lastModifiedBy>Petr Kopecký</cp:lastModifiedBy>
  <cp:revision>18</cp:revision>
  <dcterms:created xsi:type="dcterms:W3CDTF">2016-02-24T07:18:00Z</dcterms:created>
  <dcterms:modified xsi:type="dcterms:W3CDTF">2016-04-27T12:27:00Z</dcterms:modified>
</cp:coreProperties>
</file>