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217332" w:rsidRPr="00757A99" w:rsidRDefault="00217332" w:rsidP="00217332">
      <w:pPr>
        <w:pStyle w:val="StylNadpis5nenTunVechnavelkVlevo25cm"/>
        <w:ind w:left="360"/>
        <w:jc w:val="center"/>
        <w:rPr>
          <w:rFonts w:ascii="Arial Narrow" w:hAnsi="Arial Narrow" w:cs="Arial"/>
          <w:sz w:val="60"/>
          <w:szCs w:val="60"/>
        </w:rPr>
      </w:pPr>
      <w:r w:rsidRPr="00757A99">
        <w:rPr>
          <w:rFonts w:ascii="Arial Narrow" w:hAnsi="Arial Narrow" w:cs="Arial"/>
          <w:sz w:val="60"/>
          <w:szCs w:val="60"/>
        </w:rPr>
        <w:t>ÚZEMNÍ PLÁN</w:t>
      </w:r>
    </w:p>
    <w:p w:rsidR="00217332" w:rsidRPr="00217332" w:rsidRDefault="00217332" w:rsidP="00217332">
      <w:pPr>
        <w:pStyle w:val="StylNadpis5nenTunVechnavelkVlevo25cm"/>
        <w:ind w:left="360"/>
        <w:jc w:val="center"/>
        <w:rPr>
          <w:rFonts w:ascii="Arial Narrow" w:hAnsi="Arial Narrow" w:cs="Arial"/>
          <w:color w:val="984806" w:themeColor="accent6" w:themeShade="80"/>
          <w:sz w:val="72"/>
          <w:szCs w:val="72"/>
        </w:rPr>
      </w:pPr>
      <w:r w:rsidRPr="00217332">
        <w:rPr>
          <w:rFonts w:ascii="Arial Narrow" w:hAnsi="Arial Narrow" w:cs="Arial"/>
          <w:color w:val="984806" w:themeColor="accent6" w:themeShade="80"/>
          <w:sz w:val="72"/>
          <w:szCs w:val="72"/>
        </w:rPr>
        <w:t>T R O J O V I C E</w:t>
      </w:r>
    </w:p>
    <w:p w:rsidR="00217332" w:rsidRDefault="00217332" w:rsidP="00217332">
      <w:pPr>
        <w:rPr>
          <w:lang w:eastAsia="en-US"/>
        </w:rPr>
      </w:pPr>
    </w:p>
    <w:p w:rsidR="00217332" w:rsidRPr="00E07436" w:rsidRDefault="00217332" w:rsidP="00217332">
      <w:pPr>
        <w:spacing w:before="100" w:beforeAutospacing="1" w:after="100" w:afterAutospacing="1"/>
        <w:jc w:val="both"/>
        <w:rPr>
          <w:rFonts w:ascii="Arial Narrow" w:eastAsia="Calibri" w:hAnsi="Arial Narrow" w:cs="Arial"/>
          <w:color w:val="404040" w:themeColor="text1" w:themeTint="BF"/>
        </w:rPr>
      </w:pPr>
      <w:r w:rsidRPr="00E07436">
        <w:rPr>
          <w:rFonts w:ascii="Arial Narrow" w:eastAsia="Calibri" w:hAnsi="Arial Narrow" w:cs="Arial"/>
          <w:color w:val="404040" w:themeColor="text1" w:themeTint="BF"/>
        </w:rPr>
        <w:t xml:space="preserve">Zastupitelstvo obce Trojovice, příslušné podle ustanovení § 6 odst. 5 písm. c) zákona č. 183/2006 Sb., o územním plánování </w:t>
      </w:r>
      <w:r w:rsidRPr="00E07436">
        <w:rPr>
          <w:rFonts w:ascii="Arial Narrow" w:eastAsia="Calibri" w:hAnsi="Arial Narrow" w:cs="Arial"/>
          <w:color w:val="404040" w:themeColor="text1" w:themeTint="BF"/>
        </w:rPr>
        <w:br/>
        <w:t xml:space="preserve">a stavebním řádu (dále také „stavební zákon“), za použití § 43 odst. 4 a § 54 odst. 2 stavebního zákona, § 13 a přílohy č.7 vyhlášky </w:t>
      </w:r>
      <w:r w:rsidRPr="00E07436">
        <w:rPr>
          <w:rFonts w:ascii="Arial Narrow" w:eastAsia="Calibri" w:hAnsi="Arial Narrow" w:cs="Arial"/>
          <w:color w:val="404040" w:themeColor="text1" w:themeTint="BF"/>
        </w:rPr>
        <w:br/>
        <w:t xml:space="preserve">č. 500/2006 Sb., o územně analytických podkladech, územně plánovací dokumentaci a způsobu evidence územně plánovací činnosti, </w:t>
      </w:r>
      <w:r w:rsidRPr="00E07436">
        <w:rPr>
          <w:rFonts w:ascii="Arial Narrow" w:eastAsia="Calibri" w:hAnsi="Arial Narrow" w:cs="Arial"/>
          <w:color w:val="404040" w:themeColor="text1" w:themeTint="BF"/>
        </w:rPr>
        <w:br/>
        <w:t>§ 171 a zákona č. 500/2004 Sb., správní řád, </w:t>
      </w:r>
    </w:p>
    <w:p w:rsidR="00217332" w:rsidRPr="00E07436" w:rsidRDefault="00217332" w:rsidP="00217332">
      <w:pPr>
        <w:ind w:left="360"/>
        <w:jc w:val="center"/>
        <w:rPr>
          <w:rFonts w:cs="Arial"/>
          <w:color w:val="404040" w:themeColor="text1" w:themeTint="BF"/>
        </w:rPr>
      </w:pPr>
    </w:p>
    <w:p w:rsidR="00217332" w:rsidRPr="00E07436" w:rsidRDefault="00217332" w:rsidP="00217332">
      <w:pPr>
        <w:ind w:left="360"/>
        <w:jc w:val="center"/>
        <w:rPr>
          <w:rFonts w:ascii="Arial Narrow" w:eastAsia="Calibri" w:hAnsi="Arial Narrow" w:cs="Arial"/>
          <w:b/>
          <w:bCs/>
          <w:color w:val="404040" w:themeColor="text1" w:themeTint="BF"/>
        </w:rPr>
      </w:pPr>
    </w:p>
    <w:p w:rsidR="00217332" w:rsidRPr="00E07436" w:rsidRDefault="00217332" w:rsidP="00217332">
      <w:pPr>
        <w:ind w:left="360"/>
        <w:jc w:val="center"/>
        <w:rPr>
          <w:rFonts w:ascii="Arial Narrow" w:eastAsia="Calibri" w:hAnsi="Arial Narrow" w:cs="Arial"/>
          <w:b/>
          <w:bCs/>
          <w:color w:val="404040" w:themeColor="text1" w:themeTint="BF"/>
        </w:rPr>
      </w:pPr>
      <w:r w:rsidRPr="00E07436">
        <w:rPr>
          <w:rFonts w:ascii="Arial Narrow" w:eastAsia="Calibri" w:hAnsi="Arial Narrow" w:cs="Arial"/>
          <w:b/>
          <w:bCs/>
          <w:color w:val="404040" w:themeColor="text1" w:themeTint="BF"/>
        </w:rPr>
        <w:t>v y d á v á</w:t>
      </w:r>
    </w:p>
    <w:p w:rsidR="00217332" w:rsidRPr="00E07436" w:rsidRDefault="00217332" w:rsidP="00217332">
      <w:pPr>
        <w:ind w:left="360"/>
        <w:jc w:val="center"/>
        <w:rPr>
          <w:rFonts w:ascii="Arial Narrow" w:eastAsia="Calibri" w:hAnsi="Arial Narrow" w:cs="Arial"/>
          <w:color w:val="404040" w:themeColor="text1" w:themeTint="BF"/>
        </w:rPr>
      </w:pPr>
    </w:p>
    <w:p w:rsidR="00217332" w:rsidRPr="00E07436" w:rsidRDefault="00217332" w:rsidP="00217332">
      <w:pPr>
        <w:ind w:left="360"/>
        <w:jc w:val="center"/>
        <w:rPr>
          <w:rFonts w:ascii="Arial Narrow" w:eastAsia="Calibri" w:hAnsi="Arial Narrow" w:cs="Arial"/>
          <w:color w:val="404040" w:themeColor="text1" w:themeTint="BF"/>
        </w:rPr>
      </w:pPr>
      <w:r w:rsidRPr="00E07436">
        <w:rPr>
          <w:rFonts w:ascii="Arial Narrow" w:eastAsia="Calibri" w:hAnsi="Arial Narrow" w:cs="Arial"/>
          <w:color w:val="404040" w:themeColor="text1" w:themeTint="BF"/>
        </w:rPr>
        <w:t>opatřením obecné povahy</w:t>
      </w:r>
    </w:p>
    <w:p w:rsidR="00217332" w:rsidRPr="00E07436" w:rsidRDefault="00217332" w:rsidP="00217332">
      <w:pPr>
        <w:ind w:left="360"/>
        <w:jc w:val="center"/>
        <w:rPr>
          <w:rFonts w:eastAsia="Calibri" w:cs="Arial"/>
          <w:color w:val="404040" w:themeColor="text1" w:themeTint="BF"/>
        </w:rPr>
      </w:pPr>
    </w:p>
    <w:p w:rsidR="00217332" w:rsidRPr="00E07436" w:rsidRDefault="00217332" w:rsidP="00217332">
      <w:pPr>
        <w:ind w:left="360"/>
        <w:jc w:val="center"/>
        <w:rPr>
          <w:rFonts w:ascii="Arial Narrow" w:eastAsia="Calibri" w:hAnsi="Arial Narrow" w:cs="Arial"/>
          <w:i/>
          <w:iCs/>
          <w:caps/>
          <w:color w:val="404040" w:themeColor="text1" w:themeTint="BF"/>
          <w:sz w:val="44"/>
          <w:szCs w:val="44"/>
        </w:rPr>
      </w:pPr>
      <w:r w:rsidRPr="00E07436">
        <w:rPr>
          <w:rFonts w:ascii="Arial Narrow" w:eastAsia="Calibri" w:hAnsi="Arial Narrow" w:cs="Arial"/>
          <w:caps/>
          <w:color w:val="404040" w:themeColor="text1" w:themeTint="BF"/>
          <w:sz w:val="44"/>
          <w:szCs w:val="44"/>
        </w:rPr>
        <w:t>územní plán TROJOVICE</w:t>
      </w: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outlineLvl w:val="0"/>
        <w:rPr>
          <w:rFonts w:ascii="Arial" w:hAnsi="Arial"/>
          <w:b/>
          <w:color w:val="000000"/>
          <w:sz w:val="24"/>
        </w:rPr>
      </w:pPr>
    </w:p>
    <w:p w:rsidR="00AD311F" w:rsidRDefault="00AD311F">
      <w:pPr>
        <w:outlineLvl w:val="0"/>
        <w:rPr>
          <w:rFonts w:ascii="Arial" w:hAnsi="Arial"/>
          <w:b/>
          <w:color w:val="000000"/>
          <w:sz w:val="24"/>
        </w:rPr>
      </w:pPr>
    </w:p>
    <w:p w:rsidR="00217332" w:rsidRDefault="00217332">
      <w:pPr>
        <w:outlineLvl w:val="0"/>
        <w:rPr>
          <w:rFonts w:ascii="Arial" w:hAnsi="Arial"/>
          <w:b/>
          <w:color w:val="000000"/>
          <w:sz w:val="24"/>
        </w:rPr>
      </w:pPr>
    </w:p>
    <w:p w:rsidR="00217332" w:rsidRDefault="00217332">
      <w:pPr>
        <w:outlineLvl w:val="0"/>
        <w:rPr>
          <w:rFonts w:ascii="Arial" w:hAnsi="Arial"/>
          <w:b/>
          <w:color w:val="000000"/>
          <w:sz w:val="24"/>
        </w:rPr>
      </w:pPr>
    </w:p>
    <w:p w:rsidR="00403866" w:rsidRDefault="00403866">
      <w:pPr>
        <w:pStyle w:val="Nzev"/>
        <w:rPr>
          <w:rFonts w:ascii="Arial Narrow" w:hAnsi="Arial Narrow"/>
          <w:color w:val="000000"/>
          <w:spacing w:val="90"/>
          <w:sz w:val="10"/>
        </w:rPr>
      </w:pPr>
    </w:p>
    <w:tbl>
      <w:tblPr>
        <w:tblStyle w:val="Mkatabulky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/>
      </w:tblPr>
      <w:tblGrid>
        <w:gridCol w:w="7898"/>
      </w:tblGrid>
      <w:tr w:rsidR="00AD311F" w:rsidRPr="002A59C5" w:rsidTr="00490614">
        <w:tc>
          <w:tcPr>
            <w:tcW w:w="7898" w:type="dxa"/>
            <w:shd w:val="clear" w:color="auto" w:fill="F2F2F2" w:themeFill="background1" w:themeFillShade="F2"/>
          </w:tcPr>
          <w:p w:rsidR="00AD311F" w:rsidRPr="002A59C5" w:rsidRDefault="00AD311F" w:rsidP="00490614">
            <w:pPr>
              <w:pStyle w:val="Nzev"/>
              <w:rPr>
                <w:rFonts w:ascii="Arial Narrow" w:hAnsi="Arial Narrow"/>
                <w:color w:val="E36C0A" w:themeColor="accent6" w:themeShade="BF"/>
                <w:spacing w:val="90"/>
                <w:sz w:val="36"/>
              </w:rPr>
            </w:pPr>
            <w:r w:rsidRPr="002A59C5">
              <w:rPr>
                <w:rFonts w:ascii="Arial Narrow" w:hAnsi="Arial Narrow"/>
                <w:color w:val="E36C0A" w:themeColor="accent6" w:themeShade="BF"/>
                <w:sz w:val="24"/>
              </w:rPr>
              <w:lastRenderedPageBreak/>
              <w:t xml:space="preserve">A. </w:t>
            </w:r>
            <w:r>
              <w:rPr>
                <w:rFonts w:ascii="Arial Narrow" w:hAnsi="Arial Narrow"/>
                <w:color w:val="E36C0A" w:themeColor="accent6" w:themeShade="BF"/>
                <w:sz w:val="24"/>
              </w:rPr>
              <w:t xml:space="preserve"> 1</w:t>
            </w:r>
            <w:r w:rsidRPr="002A59C5">
              <w:rPr>
                <w:rFonts w:ascii="Arial Narrow" w:hAnsi="Arial Narrow"/>
                <w:color w:val="E36C0A" w:themeColor="accent6" w:themeShade="BF"/>
                <w:sz w:val="24"/>
              </w:rPr>
              <w:t xml:space="preserve">     </w:t>
            </w:r>
            <w:r>
              <w:rPr>
                <w:rFonts w:ascii="Arial Narrow" w:hAnsi="Arial Narrow"/>
                <w:color w:val="E36C0A" w:themeColor="accent6" w:themeShade="BF"/>
                <w:sz w:val="24"/>
              </w:rPr>
              <w:t>N á v r h</w:t>
            </w:r>
          </w:p>
        </w:tc>
      </w:tr>
    </w:tbl>
    <w:p w:rsidR="00AD311F" w:rsidRPr="005D2601" w:rsidRDefault="00AD311F" w:rsidP="00AD311F">
      <w:pPr>
        <w:pStyle w:val="Nzev"/>
        <w:ind w:left="1843" w:firstLine="142"/>
        <w:jc w:val="left"/>
        <w:rPr>
          <w:rFonts w:ascii="Arial Narrow" w:hAnsi="Arial Narrow"/>
          <w:color w:val="000000"/>
          <w:spacing w:val="120"/>
          <w:sz w:val="10"/>
        </w:rPr>
      </w:pPr>
    </w:p>
    <w:p w:rsidR="00403866" w:rsidRPr="00E07436" w:rsidRDefault="00403866" w:rsidP="00AD311F">
      <w:pPr>
        <w:pStyle w:val="Nzev"/>
        <w:spacing w:line="360" w:lineRule="exact"/>
        <w:ind w:left="1843" w:firstLine="142"/>
        <w:jc w:val="left"/>
        <w:rPr>
          <w:rFonts w:ascii="Arial Narrow" w:hAnsi="Arial Narrow"/>
          <w:color w:val="404040" w:themeColor="text1" w:themeTint="BF"/>
          <w:spacing w:val="120"/>
          <w:sz w:val="36"/>
        </w:rPr>
      </w:pPr>
      <w:r w:rsidRPr="00E07436">
        <w:rPr>
          <w:rFonts w:ascii="Arial Narrow" w:hAnsi="Arial Narrow"/>
          <w:color w:val="404040" w:themeColor="text1" w:themeTint="BF"/>
          <w:spacing w:val="120"/>
          <w:sz w:val="36"/>
        </w:rPr>
        <w:t>OBSAH</w:t>
      </w:r>
    </w:p>
    <w:p w:rsidR="00403866" w:rsidRPr="00E07436" w:rsidRDefault="00403866">
      <w:pPr>
        <w:pStyle w:val="Nadpis8"/>
        <w:tabs>
          <w:tab w:val="left" w:pos="1843"/>
        </w:tabs>
        <w:ind w:left="1843" w:firstLine="142"/>
        <w:rPr>
          <w:rFonts w:ascii="Arial Narrow" w:hAnsi="Arial Narrow"/>
          <w:b/>
          <w:color w:val="404040" w:themeColor="text1" w:themeTint="BF"/>
          <w:sz w:val="24"/>
        </w:rPr>
      </w:pPr>
      <w:r w:rsidRPr="00E07436">
        <w:rPr>
          <w:rFonts w:ascii="Arial Narrow" w:hAnsi="Arial Narrow"/>
          <w:b/>
          <w:color w:val="404040" w:themeColor="text1" w:themeTint="BF"/>
          <w:sz w:val="24"/>
        </w:rPr>
        <w:t>Řešení územního plánu</w:t>
      </w:r>
    </w:p>
    <w:p w:rsidR="00403866" w:rsidRPr="00E07436" w:rsidRDefault="00403866" w:rsidP="00B8475D">
      <w:pPr>
        <w:pStyle w:val="Nadpis5"/>
        <w:widowControl w:val="0"/>
        <w:numPr>
          <w:ilvl w:val="0"/>
          <w:numId w:val="21"/>
        </w:numPr>
        <w:tabs>
          <w:tab w:val="left" w:pos="-4678"/>
          <w:tab w:val="left" w:pos="2410"/>
        </w:tabs>
        <w:spacing w:before="60" w:line="200" w:lineRule="exact"/>
        <w:jc w:val="left"/>
        <w:rPr>
          <w:rFonts w:ascii="Arial Narrow" w:hAnsi="Arial Narrow"/>
          <w:color w:val="404040" w:themeColor="text1" w:themeTint="BF"/>
          <w:sz w:val="22"/>
        </w:rPr>
      </w:pPr>
      <w:r w:rsidRPr="00E07436">
        <w:rPr>
          <w:rFonts w:ascii="Arial Narrow" w:hAnsi="Arial Narrow"/>
          <w:color w:val="404040" w:themeColor="text1" w:themeTint="BF"/>
          <w:sz w:val="22"/>
        </w:rPr>
        <w:t xml:space="preserve">Vymezení zastavěného území </w:t>
      </w:r>
    </w:p>
    <w:p w:rsidR="00403866" w:rsidRPr="00E07436" w:rsidRDefault="00403866" w:rsidP="00B8475D">
      <w:pPr>
        <w:pStyle w:val="Zkladntextodsazen"/>
        <w:numPr>
          <w:ilvl w:val="0"/>
          <w:numId w:val="21"/>
        </w:numPr>
        <w:tabs>
          <w:tab w:val="clear" w:pos="567"/>
          <w:tab w:val="clear" w:pos="1560"/>
          <w:tab w:val="left" w:pos="2410"/>
        </w:tabs>
        <w:spacing w:before="60" w:line="200" w:lineRule="exact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Koncepce rozvoje území obce, ochrany a rozvoje jeho hodnot</w:t>
      </w:r>
    </w:p>
    <w:p w:rsidR="00403866" w:rsidRPr="00E07436" w:rsidRDefault="00403866" w:rsidP="00B8475D">
      <w:pPr>
        <w:numPr>
          <w:ilvl w:val="0"/>
          <w:numId w:val="21"/>
        </w:numPr>
        <w:tabs>
          <w:tab w:val="left" w:pos="2410"/>
        </w:tabs>
        <w:spacing w:before="60" w:line="200" w:lineRule="exact"/>
        <w:jc w:val="both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Urbanistická koncepce, včetně vymezení zastavitelných ploch, ploch přestavby a systému sídlení zeleně</w:t>
      </w:r>
    </w:p>
    <w:p w:rsidR="00403866" w:rsidRPr="00E07436" w:rsidRDefault="00403866" w:rsidP="002849E2">
      <w:pPr>
        <w:pStyle w:val="Zkladntextodsazen2"/>
        <w:numPr>
          <w:ilvl w:val="0"/>
          <w:numId w:val="2"/>
        </w:numPr>
        <w:tabs>
          <w:tab w:val="clear" w:pos="420"/>
          <w:tab w:val="num" w:pos="2410"/>
        </w:tabs>
        <w:spacing w:before="60" w:line="200" w:lineRule="exact"/>
        <w:ind w:left="2410" w:hanging="425"/>
        <w:jc w:val="left"/>
        <w:rPr>
          <w:rFonts w:ascii="Arial Narrow" w:hAnsi="Arial Narrow"/>
          <w:b/>
          <w:color w:val="404040" w:themeColor="text1" w:themeTint="BF"/>
          <w:sz w:val="24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Koncepce veřejné infrastruktury, včetně podmínek pro její umísťování</w:t>
      </w:r>
    </w:p>
    <w:p w:rsidR="00403866" w:rsidRPr="00E07436" w:rsidRDefault="00403866" w:rsidP="00403866">
      <w:pPr>
        <w:pStyle w:val="Zkladntextodsazen2"/>
        <w:numPr>
          <w:ilvl w:val="1"/>
          <w:numId w:val="2"/>
        </w:numPr>
        <w:tabs>
          <w:tab w:val="clear" w:pos="3255"/>
          <w:tab w:val="num" w:pos="2835"/>
        </w:tabs>
        <w:ind w:left="2835" w:hanging="425"/>
        <w:jc w:val="left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Dopravní infrastruktura</w:t>
      </w:r>
    </w:p>
    <w:p w:rsidR="00403866" w:rsidRPr="00E07436" w:rsidRDefault="00403866" w:rsidP="00403866">
      <w:pPr>
        <w:pStyle w:val="Zkladntextodsazen2"/>
        <w:numPr>
          <w:ilvl w:val="1"/>
          <w:numId w:val="2"/>
        </w:numPr>
        <w:tabs>
          <w:tab w:val="clear" w:pos="3255"/>
          <w:tab w:val="num" w:pos="2835"/>
        </w:tabs>
        <w:ind w:left="2835" w:hanging="425"/>
        <w:jc w:val="left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Technická infrastruktura</w:t>
      </w:r>
    </w:p>
    <w:p w:rsidR="00403866" w:rsidRPr="00E07436" w:rsidRDefault="00403866" w:rsidP="00403866">
      <w:pPr>
        <w:pStyle w:val="Zkladntextodsazen2"/>
        <w:numPr>
          <w:ilvl w:val="2"/>
          <w:numId w:val="3"/>
        </w:numPr>
        <w:tabs>
          <w:tab w:val="clear" w:pos="3974"/>
          <w:tab w:val="num" w:pos="3402"/>
        </w:tabs>
        <w:ind w:left="3402" w:hanging="567"/>
        <w:jc w:val="left"/>
        <w:rPr>
          <w:rFonts w:ascii="Arial Narrow" w:hAnsi="Arial Narrow"/>
          <w:color w:val="404040" w:themeColor="text1" w:themeTint="BF"/>
          <w:sz w:val="18"/>
        </w:rPr>
      </w:pPr>
      <w:r w:rsidRPr="00E07436">
        <w:rPr>
          <w:rFonts w:ascii="Arial Narrow" w:hAnsi="Arial Narrow"/>
          <w:color w:val="404040" w:themeColor="text1" w:themeTint="BF"/>
          <w:sz w:val="18"/>
        </w:rPr>
        <w:t>Vodní hospodářství</w:t>
      </w:r>
    </w:p>
    <w:p w:rsidR="00403866" w:rsidRPr="00E07436" w:rsidRDefault="00403866" w:rsidP="00403866">
      <w:pPr>
        <w:pStyle w:val="Zkladntextodsazen2"/>
        <w:numPr>
          <w:ilvl w:val="2"/>
          <w:numId w:val="3"/>
        </w:numPr>
        <w:tabs>
          <w:tab w:val="clear" w:pos="3974"/>
          <w:tab w:val="num" w:pos="3402"/>
        </w:tabs>
        <w:ind w:left="3402" w:hanging="567"/>
        <w:jc w:val="left"/>
        <w:rPr>
          <w:rFonts w:ascii="Arial Narrow" w:hAnsi="Arial Narrow"/>
          <w:color w:val="404040" w:themeColor="text1" w:themeTint="BF"/>
          <w:sz w:val="18"/>
        </w:rPr>
      </w:pPr>
      <w:r w:rsidRPr="00E07436">
        <w:rPr>
          <w:rFonts w:ascii="Arial Narrow" w:hAnsi="Arial Narrow"/>
          <w:color w:val="404040" w:themeColor="text1" w:themeTint="BF"/>
          <w:sz w:val="18"/>
        </w:rPr>
        <w:t>Zásobování elektrickou energií</w:t>
      </w:r>
    </w:p>
    <w:p w:rsidR="00403866" w:rsidRPr="00E07436" w:rsidRDefault="00403866" w:rsidP="00403866">
      <w:pPr>
        <w:pStyle w:val="Zkladntextodsazen2"/>
        <w:numPr>
          <w:ilvl w:val="2"/>
          <w:numId w:val="3"/>
        </w:numPr>
        <w:tabs>
          <w:tab w:val="clear" w:pos="3974"/>
          <w:tab w:val="num" w:pos="3402"/>
        </w:tabs>
        <w:ind w:left="3402" w:hanging="567"/>
        <w:jc w:val="left"/>
        <w:rPr>
          <w:rFonts w:ascii="Arial Narrow" w:hAnsi="Arial Narrow"/>
          <w:color w:val="404040" w:themeColor="text1" w:themeTint="BF"/>
          <w:sz w:val="18"/>
        </w:rPr>
      </w:pPr>
      <w:r w:rsidRPr="00E07436">
        <w:rPr>
          <w:rFonts w:ascii="Arial Narrow" w:hAnsi="Arial Narrow"/>
          <w:color w:val="404040" w:themeColor="text1" w:themeTint="BF"/>
          <w:sz w:val="18"/>
        </w:rPr>
        <w:t>Telekomunikace</w:t>
      </w:r>
    </w:p>
    <w:p w:rsidR="00403866" w:rsidRPr="00E07436" w:rsidRDefault="00077EDF" w:rsidP="00403866">
      <w:pPr>
        <w:pStyle w:val="Zkladntextodsazen2"/>
        <w:numPr>
          <w:ilvl w:val="2"/>
          <w:numId w:val="3"/>
        </w:numPr>
        <w:tabs>
          <w:tab w:val="clear" w:pos="3974"/>
          <w:tab w:val="num" w:pos="3402"/>
        </w:tabs>
        <w:ind w:left="3402" w:hanging="567"/>
        <w:jc w:val="left"/>
        <w:rPr>
          <w:rFonts w:ascii="Arial Narrow" w:hAnsi="Arial Narrow"/>
          <w:color w:val="404040" w:themeColor="text1" w:themeTint="BF"/>
          <w:sz w:val="18"/>
        </w:rPr>
      </w:pPr>
      <w:r w:rsidRPr="00E07436">
        <w:rPr>
          <w:rFonts w:ascii="Arial Narrow" w:hAnsi="Arial Narrow"/>
          <w:color w:val="404040" w:themeColor="text1" w:themeTint="BF"/>
          <w:sz w:val="18"/>
        </w:rPr>
        <w:t xml:space="preserve">Zásobování </w:t>
      </w:r>
      <w:r w:rsidR="00403866" w:rsidRPr="00E07436">
        <w:rPr>
          <w:rFonts w:ascii="Arial Narrow" w:hAnsi="Arial Narrow"/>
          <w:color w:val="404040" w:themeColor="text1" w:themeTint="BF"/>
          <w:sz w:val="18"/>
        </w:rPr>
        <w:t>plynem</w:t>
      </w:r>
    </w:p>
    <w:p w:rsidR="00184981" w:rsidRPr="00E07436" w:rsidRDefault="00184981" w:rsidP="00403866">
      <w:pPr>
        <w:pStyle w:val="Zkladntextodsazen2"/>
        <w:numPr>
          <w:ilvl w:val="2"/>
          <w:numId w:val="3"/>
        </w:numPr>
        <w:tabs>
          <w:tab w:val="clear" w:pos="3974"/>
          <w:tab w:val="num" w:pos="3402"/>
        </w:tabs>
        <w:ind w:left="3402" w:hanging="567"/>
        <w:jc w:val="left"/>
        <w:rPr>
          <w:rFonts w:ascii="Arial Narrow" w:hAnsi="Arial Narrow"/>
          <w:color w:val="404040" w:themeColor="text1" w:themeTint="BF"/>
          <w:sz w:val="18"/>
        </w:rPr>
      </w:pPr>
      <w:r w:rsidRPr="00E07436">
        <w:rPr>
          <w:rFonts w:ascii="Arial Narrow" w:hAnsi="Arial Narrow"/>
          <w:color w:val="404040" w:themeColor="text1" w:themeTint="BF"/>
          <w:sz w:val="18"/>
        </w:rPr>
        <w:t>Odpady</w:t>
      </w:r>
    </w:p>
    <w:p w:rsidR="00C82634" w:rsidRPr="00E07436" w:rsidRDefault="00C82634" w:rsidP="00C82634">
      <w:pPr>
        <w:pStyle w:val="Zkladntextodsazen2"/>
        <w:numPr>
          <w:ilvl w:val="1"/>
          <w:numId w:val="3"/>
        </w:numPr>
        <w:tabs>
          <w:tab w:val="clear" w:pos="2032"/>
          <w:tab w:val="num" w:pos="2835"/>
        </w:tabs>
        <w:ind w:left="2835" w:hanging="425"/>
        <w:jc w:val="left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Občanské vybavení</w:t>
      </w:r>
    </w:p>
    <w:p w:rsidR="00403866" w:rsidRPr="00E07436" w:rsidRDefault="00403866" w:rsidP="002849E2">
      <w:pPr>
        <w:pStyle w:val="Zkladntextodsazen2"/>
        <w:numPr>
          <w:ilvl w:val="0"/>
          <w:numId w:val="2"/>
        </w:numPr>
        <w:tabs>
          <w:tab w:val="clear" w:pos="420"/>
          <w:tab w:val="num" w:pos="2410"/>
        </w:tabs>
        <w:spacing w:before="60" w:line="200" w:lineRule="exact"/>
        <w:ind w:left="2410" w:hanging="425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Koncepce uspořádání krajiny, včetně vymezení ploch a stanovení podmínek pro změny v jejich využití, územní systém ekologické stability, prostupnost krajiny, protierozní opatření, ochranu před povodněmi, rekreaci, dobývání nerostů a podobně </w:t>
      </w:r>
    </w:p>
    <w:p w:rsidR="00403866" w:rsidRPr="00E07436" w:rsidRDefault="00403866">
      <w:pPr>
        <w:ind w:left="2835" w:hanging="425"/>
        <w:jc w:val="both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5.1.</w:t>
      </w:r>
      <w:r w:rsidRPr="00E07436">
        <w:rPr>
          <w:rFonts w:ascii="Arial Narrow" w:hAnsi="Arial Narrow"/>
          <w:color w:val="404040" w:themeColor="text1" w:themeTint="BF"/>
        </w:rPr>
        <w:tab/>
        <w:t>Návrh uspořádání krajiny</w:t>
      </w:r>
    </w:p>
    <w:p w:rsidR="00403866" w:rsidRPr="00E07436" w:rsidRDefault="00403866">
      <w:pPr>
        <w:ind w:left="2835" w:hanging="425"/>
        <w:jc w:val="both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5.2.</w:t>
      </w:r>
      <w:r w:rsidRPr="00E07436">
        <w:rPr>
          <w:rFonts w:ascii="Arial Narrow" w:hAnsi="Arial Narrow"/>
          <w:color w:val="404040" w:themeColor="text1" w:themeTint="BF"/>
        </w:rPr>
        <w:tab/>
        <w:t>Územní systém ekologické stability krajiny</w:t>
      </w:r>
    </w:p>
    <w:p w:rsidR="002849E2" w:rsidRPr="00E07436" w:rsidRDefault="00403866" w:rsidP="002849E2">
      <w:pPr>
        <w:tabs>
          <w:tab w:val="left" w:pos="2835"/>
        </w:tabs>
        <w:autoSpaceDE w:val="0"/>
        <w:autoSpaceDN w:val="0"/>
        <w:adjustRightInd w:val="0"/>
        <w:ind w:left="2835" w:hanging="425"/>
        <w:rPr>
          <w:rFonts w:ascii="Arial Narrow" w:hAnsi="Arial Narrow" w:cs="Tahoma,Bold"/>
          <w:bCs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5.3.</w:t>
      </w:r>
      <w:r w:rsidRPr="00E07436">
        <w:rPr>
          <w:rFonts w:ascii="Arial Narrow" w:hAnsi="Arial Narrow"/>
          <w:color w:val="404040" w:themeColor="text1" w:themeTint="BF"/>
        </w:rPr>
        <w:tab/>
      </w:r>
      <w:r w:rsidR="002849E2" w:rsidRPr="00E07436">
        <w:rPr>
          <w:rFonts w:ascii="Arial Narrow" w:hAnsi="Arial Narrow" w:cs="Tahoma,Bold"/>
          <w:bCs/>
          <w:color w:val="404040" w:themeColor="text1" w:themeTint="BF"/>
        </w:rPr>
        <w:t>Prostupnost krajiny</w:t>
      </w:r>
    </w:p>
    <w:p w:rsidR="002849E2" w:rsidRPr="00E07436" w:rsidRDefault="002849E2" w:rsidP="002849E2">
      <w:pPr>
        <w:tabs>
          <w:tab w:val="left" w:pos="2835"/>
        </w:tabs>
        <w:autoSpaceDE w:val="0"/>
        <w:autoSpaceDN w:val="0"/>
        <w:adjustRightInd w:val="0"/>
        <w:ind w:left="2835" w:hanging="425"/>
        <w:rPr>
          <w:rFonts w:ascii="Arial Narrow" w:hAnsi="Arial Narrow" w:cs="Tahoma,Bold"/>
          <w:bCs/>
          <w:color w:val="404040" w:themeColor="text1" w:themeTint="BF"/>
        </w:rPr>
      </w:pPr>
      <w:r w:rsidRPr="00E07436">
        <w:rPr>
          <w:rFonts w:ascii="Arial Narrow" w:hAnsi="Arial Narrow" w:cs="Tahoma,Bold"/>
          <w:bCs/>
          <w:color w:val="404040" w:themeColor="text1" w:themeTint="BF"/>
        </w:rPr>
        <w:t xml:space="preserve">5.4 </w:t>
      </w:r>
      <w:r w:rsidRPr="00E07436">
        <w:rPr>
          <w:rFonts w:ascii="Arial Narrow" w:hAnsi="Arial Narrow" w:cs="Tahoma,Bold"/>
          <w:bCs/>
          <w:color w:val="404040" w:themeColor="text1" w:themeTint="BF"/>
        </w:rPr>
        <w:tab/>
        <w:t>Protierozní opatření</w:t>
      </w:r>
    </w:p>
    <w:p w:rsidR="002849E2" w:rsidRPr="00E07436" w:rsidRDefault="002849E2" w:rsidP="002849E2">
      <w:pPr>
        <w:tabs>
          <w:tab w:val="left" w:pos="2835"/>
        </w:tabs>
        <w:autoSpaceDE w:val="0"/>
        <w:autoSpaceDN w:val="0"/>
        <w:adjustRightInd w:val="0"/>
        <w:ind w:left="2835" w:hanging="425"/>
        <w:rPr>
          <w:rFonts w:ascii="Arial Narrow" w:hAnsi="Arial Narrow" w:cs="Tahoma,Bold"/>
          <w:bCs/>
          <w:color w:val="404040" w:themeColor="text1" w:themeTint="BF"/>
        </w:rPr>
      </w:pPr>
      <w:r w:rsidRPr="00E07436">
        <w:rPr>
          <w:rFonts w:ascii="Arial Narrow" w:hAnsi="Arial Narrow" w:cs="Tahoma,Bold"/>
          <w:bCs/>
          <w:color w:val="404040" w:themeColor="text1" w:themeTint="BF"/>
        </w:rPr>
        <w:t xml:space="preserve">5.5 </w:t>
      </w:r>
      <w:r w:rsidRPr="00E07436">
        <w:rPr>
          <w:rFonts w:ascii="Arial Narrow" w:hAnsi="Arial Narrow" w:cs="Tahoma,Bold"/>
          <w:bCs/>
          <w:color w:val="404040" w:themeColor="text1" w:themeTint="BF"/>
        </w:rPr>
        <w:tab/>
        <w:t>Ochrana před povodněmi</w:t>
      </w:r>
    </w:p>
    <w:p w:rsidR="002849E2" w:rsidRPr="00E07436" w:rsidRDefault="002849E2" w:rsidP="002849E2">
      <w:pPr>
        <w:tabs>
          <w:tab w:val="left" w:pos="2835"/>
        </w:tabs>
        <w:autoSpaceDE w:val="0"/>
        <w:autoSpaceDN w:val="0"/>
        <w:adjustRightInd w:val="0"/>
        <w:ind w:left="2835" w:hanging="425"/>
        <w:rPr>
          <w:rFonts w:ascii="Arial Narrow" w:hAnsi="Arial Narrow" w:cs="Tahoma,Bold"/>
          <w:bCs/>
          <w:color w:val="404040" w:themeColor="text1" w:themeTint="BF"/>
        </w:rPr>
      </w:pPr>
      <w:r w:rsidRPr="00E07436">
        <w:rPr>
          <w:rFonts w:ascii="Arial Narrow" w:hAnsi="Arial Narrow" w:cs="Tahoma,Bold"/>
          <w:bCs/>
          <w:color w:val="404040" w:themeColor="text1" w:themeTint="BF"/>
        </w:rPr>
        <w:t xml:space="preserve">5.6 </w:t>
      </w:r>
      <w:r w:rsidRPr="00E07436">
        <w:rPr>
          <w:rFonts w:ascii="Arial Narrow" w:hAnsi="Arial Narrow" w:cs="Tahoma,Bold"/>
          <w:bCs/>
          <w:color w:val="404040" w:themeColor="text1" w:themeTint="BF"/>
        </w:rPr>
        <w:tab/>
        <w:t>Dobývání nerostů</w:t>
      </w:r>
    </w:p>
    <w:p w:rsidR="00403866" w:rsidRPr="00E07436" w:rsidRDefault="00403866" w:rsidP="002849E2">
      <w:pPr>
        <w:pStyle w:val="Nadpis7"/>
        <w:numPr>
          <w:ilvl w:val="0"/>
          <w:numId w:val="2"/>
        </w:numPr>
        <w:tabs>
          <w:tab w:val="clear" w:pos="420"/>
          <w:tab w:val="num" w:pos="2410"/>
        </w:tabs>
        <w:spacing w:before="60" w:line="200" w:lineRule="exact"/>
        <w:ind w:left="2410" w:hanging="425"/>
        <w:jc w:val="both"/>
        <w:rPr>
          <w:rFonts w:ascii="Arial Narrow" w:hAnsi="Arial Narrow"/>
          <w:color w:val="404040" w:themeColor="text1" w:themeTint="BF"/>
          <w:sz w:val="22"/>
        </w:rPr>
      </w:pPr>
      <w:r w:rsidRPr="00E07436">
        <w:rPr>
          <w:rFonts w:ascii="Arial Narrow" w:hAnsi="Arial Narrow"/>
          <w:color w:val="404040" w:themeColor="text1" w:themeTint="BF"/>
          <w:sz w:val="22"/>
        </w:rPr>
        <w:t>Stanovení podmínek pro využití ploch s rozdílným způsobem využití s určením převažujícího účelu využití</w:t>
      </w:r>
      <w:r w:rsidRPr="00E07436">
        <w:rPr>
          <w:rFonts w:ascii="Arial Narrow" w:hAnsi="Arial Narrow"/>
          <w:b w:val="0"/>
          <w:color w:val="404040" w:themeColor="text1" w:themeTint="BF"/>
        </w:rPr>
        <w:t xml:space="preserve"> (hlavní využití)</w:t>
      </w:r>
      <w:r w:rsidRPr="00E07436">
        <w:rPr>
          <w:rFonts w:ascii="Arial Narrow" w:hAnsi="Arial Narrow"/>
          <w:color w:val="404040" w:themeColor="text1" w:themeTint="BF"/>
          <w:sz w:val="24"/>
        </w:rPr>
        <w:t xml:space="preserve">, </w:t>
      </w:r>
      <w:r w:rsidRPr="00E07436">
        <w:rPr>
          <w:rFonts w:ascii="Arial Narrow" w:hAnsi="Arial Narrow"/>
          <w:color w:val="404040" w:themeColor="text1" w:themeTint="BF"/>
          <w:sz w:val="22"/>
        </w:rPr>
        <w:t xml:space="preserve">pokud je možné jej stanovit, přípustného využití, nepřípustného využití, popřípadě podmíněné přípustného využití těchto ploch a stanovení podmínek prostor. uspořádání, vč. zákl. podmínek ochrany krajin. </w:t>
      </w:r>
      <w:r w:rsidR="00B52EF6" w:rsidRPr="00E07436">
        <w:rPr>
          <w:rFonts w:ascii="Arial Narrow" w:hAnsi="Arial Narrow"/>
          <w:color w:val="404040" w:themeColor="text1" w:themeTint="BF"/>
          <w:sz w:val="22"/>
        </w:rPr>
        <w:t>r</w:t>
      </w:r>
      <w:r w:rsidRPr="00E07436">
        <w:rPr>
          <w:rFonts w:ascii="Arial Narrow" w:hAnsi="Arial Narrow"/>
          <w:color w:val="404040" w:themeColor="text1" w:themeTint="BF"/>
          <w:sz w:val="22"/>
        </w:rPr>
        <w:t>ázu</w:t>
      </w:r>
    </w:p>
    <w:p w:rsidR="00B52EF6" w:rsidRPr="00E07436" w:rsidRDefault="00B52EF6" w:rsidP="00B52EF6">
      <w:pPr>
        <w:ind w:left="2410"/>
        <w:jc w:val="both"/>
        <w:rPr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 xml:space="preserve">(výšková regulace, charakter a struktura zástavby, stanovení </w:t>
      </w:r>
      <w:r w:rsidR="007F6640" w:rsidRPr="00E07436">
        <w:rPr>
          <w:rFonts w:ascii="Arial Narrow" w:hAnsi="Arial Narrow"/>
          <w:color w:val="404040" w:themeColor="text1" w:themeTint="BF"/>
        </w:rPr>
        <w:t>rozmezí výměry</w:t>
      </w:r>
      <w:r w:rsidRPr="00E07436">
        <w:rPr>
          <w:rFonts w:ascii="Arial Narrow" w:hAnsi="Arial Narrow"/>
          <w:color w:val="404040" w:themeColor="text1" w:themeTint="BF"/>
        </w:rPr>
        <w:t xml:space="preserve"> pro vymezování stavebních </w:t>
      </w:r>
      <w:r w:rsidR="007F6640" w:rsidRPr="00E07436">
        <w:rPr>
          <w:rFonts w:ascii="Arial Narrow" w:hAnsi="Arial Narrow"/>
          <w:color w:val="404040" w:themeColor="text1" w:themeTint="BF"/>
        </w:rPr>
        <w:t>pozemků a intenzity</w:t>
      </w:r>
      <w:r w:rsidRPr="00E07436">
        <w:rPr>
          <w:rFonts w:ascii="Arial Narrow" w:hAnsi="Arial Narrow"/>
          <w:color w:val="404040" w:themeColor="text1" w:themeTint="BF"/>
        </w:rPr>
        <w:t xml:space="preserve"> jejich využití)</w:t>
      </w:r>
    </w:p>
    <w:p w:rsidR="00403866" w:rsidRPr="00E07436" w:rsidRDefault="00403866" w:rsidP="002849E2">
      <w:pPr>
        <w:pStyle w:val="Nadpis7"/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jc w:val="both"/>
        <w:rPr>
          <w:rFonts w:ascii="Arial Narrow" w:hAnsi="Arial Narrow"/>
          <w:color w:val="404040" w:themeColor="text1" w:themeTint="BF"/>
          <w:sz w:val="22"/>
        </w:rPr>
      </w:pPr>
      <w:r w:rsidRPr="00E07436">
        <w:rPr>
          <w:rFonts w:ascii="Arial Narrow" w:hAnsi="Arial Narrow"/>
          <w:color w:val="404040" w:themeColor="text1" w:themeTint="BF"/>
          <w:sz w:val="22"/>
        </w:rPr>
        <w:t>Vymezení veřejně prospěšných staveb, veřejně prospěšných opatření, staveb a opatření k zajištění obrany a bezpečnosti státu a ploch pro asanaci, pro které lze práva k pozemkům a stavbám vyvlastnit</w:t>
      </w:r>
    </w:p>
    <w:p w:rsidR="00403866" w:rsidRPr="00E07436" w:rsidRDefault="00403866" w:rsidP="00403866">
      <w:pPr>
        <w:numPr>
          <w:ilvl w:val="1"/>
          <w:numId w:val="4"/>
        </w:numPr>
        <w:tabs>
          <w:tab w:val="clear" w:pos="1427"/>
          <w:tab w:val="num" w:pos="2835"/>
        </w:tabs>
        <w:ind w:left="2835" w:hanging="425"/>
        <w:jc w:val="both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Vymezení veřejně prospěšných staveb dopravní a technické infrastruktury</w:t>
      </w:r>
    </w:p>
    <w:p w:rsidR="00403866" w:rsidRPr="00E07436" w:rsidRDefault="00403866" w:rsidP="00403866">
      <w:pPr>
        <w:numPr>
          <w:ilvl w:val="1"/>
          <w:numId w:val="4"/>
        </w:numPr>
        <w:tabs>
          <w:tab w:val="clear" w:pos="1427"/>
          <w:tab w:val="num" w:pos="2835"/>
        </w:tabs>
        <w:ind w:left="2835" w:hanging="425"/>
        <w:jc w:val="both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color w:val="404040" w:themeColor="text1" w:themeTint="BF"/>
        </w:rPr>
        <w:t>Vymezení veřejně prospěšných opatření</w:t>
      </w:r>
    </w:p>
    <w:p w:rsidR="00403866" w:rsidRPr="00E07436" w:rsidRDefault="00403866">
      <w:pPr>
        <w:pStyle w:val="Nadpis7"/>
        <w:ind w:left="2835" w:hanging="425"/>
        <w:rPr>
          <w:rFonts w:ascii="Arial Narrow" w:hAnsi="Arial Narrow"/>
          <w:color w:val="404040" w:themeColor="text1" w:themeTint="BF"/>
        </w:rPr>
      </w:pPr>
      <w:r w:rsidRPr="00E07436">
        <w:rPr>
          <w:rFonts w:ascii="Arial Narrow" w:hAnsi="Arial Narrow"/>
          <w:b w:val="0"/>
          <w:color w:val="404040" w:themeColor="text1" w:themeTint="BF"/>
        </w:rPr>
        <w:t>7.3.</w:t>
      </w:r>
      <w:r w:rsidRPr="00E07436">
        <w:rPr>
          <w:rFonts w:ascii="Arial Narrow" w:hAnsi="Arial Narrow"/>
          <w:b w:val="0"/>
          <w:color w:val="404040" w:themeColor="text1" w:themeTint="BF"/>
        </w:rPr>
        <w:tab/>
        <w:t>Stavby a opatření k zajišťování obrany a bezpečnosti státu</w:t>
      </w:r>
    </w:p>
    <w:p w:rsidR="00403866" w:rsidRPr="00E07436" w:rsidRDefault="00403866">
      <w:pPr>
        <w:ind w:left="2835" w:hanging="425"/>
        <w:rPr>
          <w:color w:val="404040" w:themeColor="text1" w:themeTint="BF"/>
          <w:sz w:val="22"/>
        </w:rPr>
      </w:pPr>
      <w:r w:rsidRPr="00E07436">
        <w:rPr>
          <w:rFonts w:ascii="Arial Narrow" w:hAnsi="Arial Narrow"/>
          <w:color w:val="404040" w:themeColor="text1" w:themeTint="BF"/>
        </w:rPr>
        <w:t>7.4.</w:t>
      </w:r>
      <w:r w:rsidRPr="00E07436">
        <w:rPr>
          <w:rFonts w:ascii="Arial Narrow" w:hAnsi="Arial Narrow"/>
          <w:color w:val="404040" w:themeColor="text1" w:themeTint="BF"/>
        </w:rPr>
        <w:tab/>
        <w:t>Asanace (ozdravění) území</w:t>
      </w:r>
    </w:p>
    <w:p w:rsidR="00403866" w:rsidRPr="00E07436" w:rsidRDefault="00B52EF6" w:rsidP="002849E2">
      <w:pPr>
        <w:pStyle w:val="Nadpis7"/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jc w:val="both"/>
        <w:rPr>
          <w:rFonts w:ascii="Arial Narrow" w:hAnsi="Arial Narrow"/>
          <w:color w:val="404040" w:themeColor="text1" w:themeTint="BF"/>
          <w:sz w:val="22"/>
        </w:rPr>
      </w:pPr>
      <w:r w:rsidRPr="00E07436">
        <w:rPr>
          <w:rFonts w:ascii="Arial Narrow" w:hAnsi="Arial Narrow"/>
          <w:color w:val="404040" w:themeColor="text1" w:themeTint="BF"/>
          <w:sz w:val="22"/>
        </w:rPr>
        <w:t xml:space="preserve">Vymezení </w:t>
      </w:r>
      <w:r w:rsidR="00403866" w:rsidRPr="00E07436">
        <w:rPr>
          <w:rFonts w:ascii="Arial Narrow" w:hAnsi="Arial Narrow"/>
          <w:color w:val="404040" w:themeColor="text1" w:themeTint="BF"/>
          <w:sz w:val="22"/>
        </w:rPr>
        <w:t>veřejně prospěšných stave</w:t>
      </w:r>
      <w:r w:rsidRPr="00E07436">
        <w:rPr>
          <w:rFonts w:ascii="Arial Narrow" w:hAnsi="Arial Narrow"/>
          <w:color w:val="404040" w:themeColor="text1" w:themeTint="BF"/>
          <w:sz w:val="22"/>
        </w:rPr>
        <w:t>b a veřejných prostranství</w:t>
      </w:r>
      <w:r w:rsidR="00403866" w:rsidRPr="00E07436">
        <w:rPr>
          <w:rFonts w:ascii="Arial Narrow" w:hAnsi="Arial Narrow"/>
          <w:color w:val="404040" w:themeColor="text1" w:themeTint="BF"/>
          <w:sz w:val="22"/>
        </w:rPr>
        <w:t>, pro které lze uplatnit předkupní právo</w:t>
      </w:r>
      <w:r w:rsidRPr="00E07436">
        <w:rPr>
          <w:rFonts w:ascii="Arial Narrow" w:hAnsi="Arial Narrow"/>
          <w:color w:val="404040" w:themeColor="text1" w:themeTint="BF"/>
          <w:sz w:val="22"/>
        </w:rPr>
        <w:t>, s uvedením v čí prospěch je předkupní právo zřizováno, parcelních čísel pozemků, názvu k. ú. a příp. dalších údajů dle § 5 odst. 1 katastrálního zákona</w:t>
      </w:r>
      <w:r w:rsidR="00403866" w:rsidRPr="00E07436">
        <w:rPr>
          <w:rFonts w:ascii="Arial Narrow" w:hAnsi="Arial Narrow"/>
          <w:color w:val="404040" w:themeColor="text1" w:themeTint="BF"/>
          <w:sz w:val="22"/>
        </w:rPr>
        <w:tab/>
      </w:r>
    </w:p>
    <w:p w:rsidR="00A024A4" w:rsidRPr="00E07436" w:rsidRDefault="00A024A4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Stanovení kompenzačních opatření podle § 50 odst. 6 stavebního zákona</w:t>
      </w:r>
    </w:p>
    <w:p w:rsidR="00403866" w:rsidRPr="00E07436" w:rsidRDefault="00403866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jc w:val="both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Vymezení ploch a koridorů územních rezerv a stanovení možného budoucího využití, včetně podmínek jeho prověření</w:t>
      </w:r>
    </w:p>
    <w:p w:rsidR="00A024A4" w:rsidRPr="00E07436" w:rsidRDefault="00A024A4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25"/>
        <w:jc w:val="both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Vymezení ploch, ve kterých je rozhodování o změnách v území podmíněno dohodou o parcelaci</w:t>
      </w:r>
    </w:p>
    <w:p w:rsidR="00403866" w:rsidRPr="00E07436" w:rsidRDefault="00403866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25"/>
        <w:jc w:val="both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Vymezení ploch a k</w:t>
      </w:r>
      <w:r w:rsidR="00A024A4" w:rsidRPr="00E07436">
        <w:rPr>
          <w:rFonts w:ascii="Arial Narrow" w:hAnsi="Arial Narrow"/>
          <w:b/>
          <w:color w:val="404040" w:themeColor="text1" w:themeTint="BF"/>
          <w:sz w:val="22"/>
        </w:rPr>
        <w:t>oridorů, ve kterých je rozhodování o změnách v území podmíněno zpracováním územní studie, stanovení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 podmín</w:t>
      </w:r>
      <w:r w:rsidR="00A024A4" w:rsidRPr="00E07436">
        <w:rPr>
          <w:rFonts w:ascii="Arial Narrow" w:hAnsi="Arial Narrow"/>
          <w:b/>
          <w:color w:val="404040" w:themeColor="text1" w:themeTint="BF"/>
          <w:sz w:val="22"/>
        </w:rPr>
        <w:t>e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k pro </w:t>
      </w:r>
      <w:r w:rsidR="00A024A4" w:rsidRPr="00E07436">
        <w:rPr>
          <w:rFonts w:ascii="Arial Narrow" w:hAnsi="Arial Narrow"/>
          <w:b/>
          <w:color w:val="404040" w:themeColor="text1" w:themeTint="BF"/>
          <w:sz w:val="22"/>
        </w:rPr>
        <w:t>její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 pořízení územní 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>a přiměřené lhůty pro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 vložení dat o této studii do evidence úz. plánovací činnosti</w:t>
      </w:r>
    </w:p>
    <w:p w:rsidR="00403866" w:rsidRPr="00E07436" w:rsidRDefault="00403866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Vymezení ploch a koridorů, ve kterých je 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 xml:space="preserve">rozhodování o změnách v území podmíněno 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>vydání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>m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 xml:space="preserve"> regulačního plánu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 xml:space="preserve">, zadání </w:t>
      </w:r>
      <w:r w:rsidRPr="00E07436">
        <w:rPr>
          <w:rFonts w:ascii="Arial Narrow" w:hAnsi="Arial Narrow"/>
          <w:b/>
          <w:color w:val="404040" w:themeColor="text1" w:themeTint="BF"/>
          <w:sz w:val="22"/>
        </w:rPr>
        <w:t>regulačního plánu</w:t>
      </w:r>
      <w:r w:rsidRPr="00E07436">
        <w:rPr>
          <w:rFonts w:ascii="Arial Narrow" w:hAnsi="Arial Narrow"/>
          <w:b/>
          <w:color w:val="404040" w:themeColor="text1" w:themeTint="BF"/>
          <w:sz w:val="24"/>
        </w:rPr>
        <w:t xml:space="preserve"> 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 xml:space="preserve">v rozsahu podle přílohy č. 9, stanovení, zda se bude jednat o regulační plán z podnětu nebo na </w:t>
      </w:r>
      <w:r w:rsidR="007F6640" w:rsidRPr="00E07436">
        <w:rPr>
          <w:rFonts w:ascii="Arial Narrow" w:hAnsi="Arial Narrow"/>
          <w:b/>
          <w:color w:val="404040" w:themeColor="text1" w:themeTint="BF"/>
          <w:sz w:val="22"/>
        </w:rPr>
        <w:t>žádost a u regulačního</w:t>
      </w:r>
      <w:r w:rsidR="00722339" w:rsidRPr="00E07436">
        <w:rPr>
          <w:rFonts w:ascii="Arial Narrow" w:hAnsi="Arial Narrow"/>
          <w:b/>
          <w:color w:val="404040" w:themeColor="text1" w:themeTint="BF"/>
          <w:sz w:val="22"/>
        </w:rPr>
        <w:t xml:space="preserve"> plánu z podnětu stanovení přiměřené lhůty pro jeho vydání</w:t>
      </w:r>
    </w:p>
    <w:p w:rsidR="00403866" w:rsidRPr="00E07436" w:rsidRDefault="00403866" w:rsidP="002849E2">
      <w:pPr>
        <w:numPr>
          <w:ilvl w:val="0"/>
          <w:numId w:val="4"/>
        </w:numPr>
        <w:tabs>
          <w:tab w:val="clear" w:pos="435"/>
          <w:tab w:val="num" w:pos="2410"/>
        </w:tabs>
        <w:spacing w:before="60" w:line="200" w:lineRule="exact"/>
        <w:ind w:left="2410" w:hanging="437"/>
        <w:rPr>
          <w:rFonts w:ascii="Arial Narrow" w:hAnsi="Arial Narrow"/>
          <w:b/>
          <w:color w:val="404040" w:themeColor="text1" w:themeTint="BF"/>
          <w:sz w:val="24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Stanovení pořadí změn v území</w:t>
      </w:r>
      <w:r w:rsidRPr="00E07436">
        <w:rPr>
          <w:rFonts w:ascii="Arial Narrow" w:hAnsi="Arial Narrow"/>
          <w:b/>
          <w:color w:val="404040" w:themeColor="text1" w:themeTint="BF"/>
          <w:sz w:val="24"/>
        </w:rPr>
        <w:t xml:space="preserve"> </w:t>
      </w:r>
      <w:r w:rsidRPr="00E07436">
        <w:rPr>
          <w:rFonts w:ascii="Arial Narrow" w:hAnsi="Arial Narrow"/>
          <w:color w:val="404040" w:themeColor="text1" w:themeTint="BF"/>
        </w:rPr>
        <w:t>(etapizace)</w:t>
      </w:r>
    </w:p>
    <w:p w:rsidR="00403866" w:rsidRPr="00E07436" w:rsidRDefault="00403866" w:rsidP="00B8475D">
      <w:pPr>
        <w:numPr>
          <w:ilvl w:val="0"/>
          <w:numId w:val="19"/>
        </w:numPr>
        <w:spacing w:before="60" w:line="200" w:lineRule="exact"/>
        <w:ind w:hanging="437"/>
        <w:jc w:val="both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Vymezení architektonicky nebo urbanisticky významných staveb, pro které může vypracovávat architektonickou část projektové dokumentace jen aut. architekt</w:t>
      </w:r>
    </w:p>
    <w:p w:rsidR="00403866" w:rsidRPr="00E07436" w:rsidRDefault="00403866" w:rsidP="00B8475D">
      <w:pPr>
        <w:numPr>
          <w:ilvl w:val="0"/>
          <w:numId w:val="19"/>
        </w:numPr>
        <w:spacing w:before="60" w:line="240" w:lineRule="exact"/>
        <w:ind w:left="2422" w:hanging="437"/>
        <w:rPr>
          <w:rFonts w:ascii="Arial Narrow" w:hAnsi="Arial Narrow"/>
          <w:b/>
          <w:color w:val="404040" w:themeColor="text1" w:themeTint="BF"/>
          <w:sz w:val="22"/>
        </w:rPr>
      </w:pPr>
      <w:r w:rsidRPr="00E07436">
        <w:rPr>
          <w:rFonts w:ascii="Arial Narrow" w:hAnsi="Arial Narrow"/>
          <w:b/>
          <w:color w:val="404040" w:themeColor="text1" w:themeTint="BF"/>
          <w:sz w:val="22"/>
        </w:rPr>
        <w:t>Údaje o počtu listů územního plánu a počtu výkresů k němu připojené grafické části</w:t>
      </w:r>
    </w:p>
    <w:p w:rsidR="00217332" w:rsidRPr="00490614" w:rsidRDefault="00217332" w:rsidP="00217332">
      <w:pPr>
        <w:spacing w:before="60" w:line="240" w:lineRule="exact"/>
        <w:ind w:left="2422"/>
        <w:rPr>
          <w:rFonts w:ascii="Arial Narrow" w:hAnsi="Arial Narrow"/>
          <w:b/>
          <w:color w:val="404040" w:themeColor="text1" w:themeTint="BF"/>
          <w:sz w:val="22"/>
        </w:rPr>
      </w:pPr>
    </w:p>
    <w:p w:rsidR="00403866" w:rsidRPr="00490614" w:rsidRDefault="00403866">
      <w:pPr>
        <w:pStyle w:val="Nadpis5"/>
        <w:widowControl w:val="0"/>
        <w:tabs>
          <w:tab w:val="left" w:pos="-4678"/>
          <w:tab w:val="num" w:pos="426"/>
        </w:tabs>
        <w:spacing w:before="0"/>
        <w:ind w:left="425" w:hanging="425"/>
        <w:jc w:val="left"/>
        <w:rPr>
          <w:rFonts w:ascii="Arial Narrow" w:hAnsi="Arial Narrow"/>
          <w:color w:val="404040" w:themeColor="text1" w:themeTint="BF"/>
          <w:sz w:val="24"/>
        </w:rPr>
      </w:pPr>
      <w:r w:rsidRPr="00490614">
        <w:rPr>
          <w:rFonts w:ascii="Arial Narrow" w:hAnsi="Arial Narrow"/>
          <w:color w:val="404040" w:themeColor="text1" w:themeTint="BF"/>
          <w:sz w:val="24"/>
        </w:rPr>
        <w:lastRenderedPageBreak/>
        <w:t>1.</w:t>
      </w:r>
      <w:r w:rsidRPr="00490614">
        <w:rPr>
          <w:rFonts w:ascii="Arial Narrow" w:hAnsi="Arial Narrow"/>
          <w:color w:val="404040" w:themeColor="text1" w:themeTint="BF"/>
          <w:sz w:val="24"/>
        </w:rPr>
        <w:tab/>
      </w:r>
      <w:r w:rsidR="007F6640" w:rsidRPr="00490614">
        <w:rPr>
          <w:rFonts w:ascii="Arial Narrow" w:hAnsi="Arial Narrow"/>
          <w:color w:val="404040" w:themeColor="text1" w:themeTint="BF"/>
          <w:sz w:val="24"/>
        </w:rPr>
        <w:t>Vymezení zastavěného</w:t>
      </w:r>
      <w:r w:rsidRPr="00490614">
        <w:rPr>
          <w:rFonts w:ascii="Arial Narrow" w:hAnsi="Arial Narrow"/>
          <w:color w:val="404040" w:themeColor="text1" w:themeTint="BF"/>
          <w:sz w:val="24"/>
        </w:rPr>
        <w:t xml:space="preserve"> území</w:t>
      </w:r>
    </w:p>
    <w:p w:rsidR="008609F7" w:rsidRPr="00490614" w:rsidRDefault="008609F7" w:rsidP="008609F7">
      <w:pPr>
        <w:autoSpaceDE w:val="0"/>
        <w:autoSpaceDN w:val="0"/>
        <w:adjustRightInd w:val="0"/>
        <w:ind w:left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Územní plán obce je zpracován pro celé správní území obce, které zahrnuje jedno katastrální území, t.j. k.ú. Trojovice. Řešené území je děleno na zastavěné a nezastavěné území a nově jsou definovány zastavitelné plochy a plochy změn v krajině.</w:t>
      </w:r>
    </w:p>
    <w:p w:rsidR="00911CEA" w:rsidRPr="00490614" w:rsidRDefault="008609F7" w:rsidP="008609F7">
      <w:pPr>
        <w:autoSpaceDE w:val="0"/>
        <w:autoSpaceDN w:val="0"/>
        <w:adjustRightInd w:val="0"/>
        <w:ind w:left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územním plánu byla vymezena hranice zastavěného území</w:t>
      </w:r>
      <w:r w:rsidR="00635D7A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A162F7" w:rsidRPr="00490614">
        <w:rPr>
          <w:rFonts w:ascii="Arial Narrow" w:hAnsi="Arial Narrow" w:cs="Tahoma"/>
          <w:color w:val="404040" w:themeColor="text1" w:themeTint="BF"/>
        </w:rPr>
        <w:t>ke dni 31. 12. 2012</w:t>
      </w:r>
      <w:r w:rsidR="007F6640" w:rsidRPr="00490614">
        <w:rPr>
          <w:rFonts w:ascii="Arial Narrow" w:hAnsi="Arial Narrow" w:cs="Tahoma"/>
          <w:color w:val="404040" w:themeColor="text1" w:themeTint="BF"/>
        </w:rPr>
        <w:t>,</w:t>
      </w:r>
      <w:r w:rsidRPr="00490614">
        <w:rPr>
          <w:rFonts w:ascii="Arial Narrow" w:hAnsi="Arial Narrow" w:cs="Tahoma"/>
          <w:color w:val="404040" w:themeColor="text1" w:themeTint="BF"/>
        </w:rPr>
        <w:t xml:space="preserve"> viz grafická část.</w:t>
      </w:r>
      <w:r w:rsidR="00FB2348"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4E3A92" w:rsidRDefault="00FB2348" w:rsidP="001068B8">
      <w:pPr>
        <w:autoSpaceDE w:val="0"/>
        <w:autoSpaceDN w:val="0"/>
        <w:adjustRightInd w:val="0"/>
        <w:ind w:left="426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Zastavěné území obce bylo vymezeno v grafické části územního plánu v souladu se Stavebním zákonem v platném znění.</w:t>
      </w:r>
    </w:p>
    <w:p w:rsidR="001068B8" w:rsidRPr="001068B8" w:rsidRDefault="001068B8" w:rsidP="001068B8">
      <w:pPr>
        <w:autoSpaceDE w:val="0"/>
        <w:autoSpaceDN w:val="0"/>
        <w:adjustRightInd w:val="0"/>
        <w:ind w:left="426"/>
        <w:rPr>
          <w:rFonts w:ascii="Arial Narrow" w:hAnsi="Arial Narrow" w:cs="Tahoma"/>
          <w:color w:val="404040" w:themeColor="text1" w:themeTint="BF"/>
        </w:rPr>
      </w:pPr>
    </w:p>
    <w:p w:rsidR="00403866" w:rsidRPr="00490614" w:rsidRDefault="00403866">
      <w:pPr>
        <w:pStyle w:val="Zkladntextodsazen"/>
        <w:tabs>
          <w:tab w:val="clear" w:pos="567"/>
          <w:tab w:val="clear" w:pos="1560"/>
          <w:tab w:val="left" w:pos="426"/>
        </w:tabs>
        <w:ind w:left="425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2.</w:t>
      </w:r>
      <w:r w:rsidRPr="00490614">
        <w:rPr>
          <w:rFonts w:ascii="Arial Narrow" w:hAnsi="Arial Narrow"/>
          <w:b/>
          <w:color w:val="404040" w:themeColor="text1" w:themeTint="BF"/>
        </w:rPr>
        <w:tab/>
        <w:t>Koncepce rozvoje území obce, ochrany a rozvoje jeho hodnot</w:t>
      </w:r>
    </w:p>
    <w:p w:rsidR="00403866" w:rsidRPr="00490614" w:rsidRDefault="00403866">
      <w:pPr>
        <w:spacing w:line="60" w:lineRule="exact"/>
        <w:ind w:left="993"/>
        <w:rPr>
          <w:rFonts w:ascii="Arial Narrow" w:hAnsi="Arial Narrow"/>
          <w:color w:val="404040" w:themeColor="text1" w:themeTint="BF"/>
          <w:sz w:val="6"/>
        </w:rPr>
      </w:pPr>
    </w:p>
    <w:p w:rsidR="001605E9" w:rsidRPr="00490614" w:rsidRDefault="001605E9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ZÁSADY KONCEPCE ROZVOJE</w:t>
      </w:r>
    </w:p>
    <w:p w:rsidR="00BB52A7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Koncepce rozvoje obce Trojovice vychází z předpokladu respektovaní daných a chráněných hodnot území (ochrana je zajišťována jinými právními předpisy či správními opatřeními) a z požadavku vymezit potřebné rozvojové plochy obce. </w:t>
      </w:r>
    </w:p>
    <w:p w:rsidR="001605E9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Hlavním cílem je zabezpečit soulad všech přírodních, civilizačních a kulturních hodnot území a jeho další rozvoj. </w:t>
      </w:r>
    </w:p>
    <w:p w:rsidR="00BB52A7" w:rsidRPr="00490614" w:rsidRDefault="00BB52A7" w:rsidP="00E14926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Prioritou návrhu je </w:t>
      </w:r>
      <w:r w:rsidR="007F6640" w:rsidRPr="00490614">
        <w:rPr>
          <w:rFonts w:ascii="Arial Narrow" w:hAnsi="Arial Narrow" w:cs="Tahoma"/>
          <w:b/>
          <w:color w:val="404040" w:themeColor="text1" w:themeTint="BF"/>
        </w:rPr>
        <w:t>vymezení ploch</w:t>
      </w:r>
      <w:r w:rsidRPr="00490614">
        <w:rPr>
          <w:rFonts w:ascii="Arial Narrow" w:hAnsi="Arial Narrow" w:cs="Tahoma"/>
          <w:b/>
          <w:color w:val="404040" w:themeColor="text1" w:themeTint="BF"/>
        </w:rPr>
        <w:t xml:space="preserve"> určených pro bydlení, navazujících na stávající zástavbu obce a případný rozvoj ploch občanského využití či ploch výrobních a posouzení technické infrastruktury obce</w:t>
      </w:r>
      <w:r w:rsidR="00E14926" w:rsidRPr="00490614">
        <w:rPr>
          <w:rFonts w:ascii="Arial Narrow" w:hAnsi="Arial Narrow" w:cs="Tahoma"/>
          <w:b/>
          <w:color w:val="404040" w:themeColor="text1" w:themeTint="BF"/>
        </w:rPr>
        <w:t xml:space="preserve"> ve vazbě na systém sídelní a krajinné zeleně.</w:t>
      </w:r>
    </w:p>
    <w:p w:rsidR="001605E9" w:rsidRPr="00490614" w:rsidRDefault="001605E9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  <w:sz w:val="10"/>
        </w:rPr>
      </w:pPr>
    </w:p>
    <w:p w:rsidR="001605E9" w:rsidRPr="00490614" w:rsidRDefault="001605E9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OCHRANA A ROZVOJ HODNOT ÚZEMÍ</w:t>
      </w:r>
    </w:p>
    <w:p w:rsidR="001605E9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Nová zástavba svým významem ani prostorovým řešením nesmí narušit okolní prostředí. Navržená koncepce rozvoje respektuje přirozené centrum obce. </w:t>
      </w:r>
    </w:p>
    <w:p w:rsidR="00BB52A7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Ulicová centrální náves obce a dominanta kostela sv. Michala jsou charakteristickými prvky sídla.</w:t>
      </w:r>
    </w:p>
    <w:p w:rsidR="00BB52A7" w:rsidRPr="00490614" w:rsidRDefault="002463EF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Další</w:t>
      </w:r>
      <w:r w:rsidR="00BB52A7" w:rsidRPr="00490614">
        <w:rPr>
          <w:rFonts w:ascii="Arial Narrow" w:hAnsi="Arial Narrow" w:cs="Tahoma"/>
          <w:color w:val="404040" w:themeColor="text1" w:themeTint="BF"/>
        </w:rPr>
        <w:t xml:space="preserve"> významnou hodnotou území jsou jeho přírodní podmínky s přímou vazbou na vodoteč řeky Ležák, který dokresluje charakter zástavby obce. Zároveň tvoří hranici katastrálního území obce a je součástí biokoridoru lokálního významu. </w:t>
      </w:r>
    </w:p>
    <w:p w:rsidR="001605E9" w:rsidRPr="00490614" w:rsidRDefault="001605E9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  <w:sz w:val="10"/>
        </w:rPr>
      </w:pPr>
    </w:p>
    <w:p w:rsidR="00BB52A7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Rozvoj obce je řešen převážně využitím volných ploch zastavěného území. Rozvoj ploch zástavby vně zastavěného území je minimální, a vždy jsou to plochy přímo navazující na stávající zástavbu a infrastrukturu obce. Přípustné využití území je řešeno vymezením ploch s rozdílným způsobem využití, pro které jsou stanoveny podmínky jejich využití.</w:t>
      </w:r>
    </w:p>
    <w:p w:rsidR="00BB52A7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 ohledem na ochranu krajiny jsou do návrhu převzaty prvky územního systému ekologické stability.</w:t>
      </w:r>
    </w:p>
    <w:p w:rsidR="00BB52A7" w:rsidRPr="00490614" w:rsidRDefault="00BB52A7" w:rsidP="00BB52A7">
      <w:pPr>
        <w:autoSpaceDE w:val="0"/>
        <w:autoSpaceDN w:val="0"/>
        <w:adjustRightInd w:val="0"/>
        <w:ind w:left="426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řešeném území se dále vyskytují hodnoty kulturní, urbanistické a architektonické, které jsou kulturním dědictvím sídla. Jejich respektování je nezbytnou podmínkou řešení.</w:t>
      </w:r>
    </w:p>
    <w:p w:rsidR="001068B8" w:rsidRPr="008443F2" w:rsidRDefault="001068B8" w:rsidP="008443F2">
      <w:pPr>
        <w:ind w:left="425" w:firstLine="1"/>
        <w:jc w:val="both"/>
        <w:rPr>
          <w:rFonts w:ascii="Arial Narrow" w:hAnsi="Arial Narrow"/>
          <w:b/>
          <w:color w:val="404040" w:themeColor="text1" w:themeTint="BF"/>
        </w:rPr>
      </w:pPr>
    </w:p>
    <w:p w:rsidR="00403866" w:rsidRPr="00490614" w:rsidRDefault="00403866">
      <w:pPr>
        <w:ind w:left="425" w:hanging="425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490614">
        <w:rPr>
          <w:rFonts w:ascii="Arial Narrow" w:hAnsi="Arial Narrow"/>
          <w:b/>
          <w:color w:val="404040" w:themeColor="text1" w:themeTint="BF"/>
          <w:sz w:val="24"/>
        </w:rPr>
        <w:t>3.</w:t>
      </w:r>
      <w:r w:rsidRPr="00490614">
        <w:rPr>
          <w:rFonts w:ascii="Arial Narrow" w:hAnsi="Arial Narrow"/>
          <w:b/>
          <w:color w:val="404040" w:themeColor="text1" w:themeTint="BF"/>
          <w:sz w:val="24"/>
        </w:rPr>
        <w:tab/>
        <w:t>Urbanistická koncepce, vč. vymezení zastavitelných ploch, ploch přestavby a systému sídlení zeleně</w:t>
      </w:r>
    </w:p>
    <w:p w:rsidR="006F0753" w:rsidRPr="00490614" w:rsidRDefault="006F0753" w:rsidP="006F0753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Tahoma"/>
          <w:b/>
          <w:color w:val="404040" w:themeColor="text1" w:themeTint="BF"/>
          <w:sz w:val="22"/>
        </w:rPr>
      </w:pPr>
      <w:r w:rsidRPr="00490614">
        <w:rPr>
          <w:rFonts w:ascii="Arial Narrow" w:hAnsi="Arial Narrow" w:cs="Tahoma"/>
          <w:b/>
          <w:color w:val="404040" w:themeColor="text1" w:themeTint="BF"/>
          <w:sz w:val="22"/>
        </w:rPr>
        <w:t xml:space="preserve">3.1. </w:t>
      </w:r>
      <w:r w:rsidRPr="00490614">
        <w:rPr>
          <w:rFonts w:ascii="Arial Narrow" w:hAnsi="Arial Narrow" w:cs="Tahoma"/>
          <w:b/>
          <w:color w:val="404040" w:themeColor="text1" w:themeTint="BF"/>
          <w:sz w:val="22"/>
        </w:rPr>
        <w:tab/>
        <w:t>Urbanistická koncepce</w:t>
      </w:r>
    </w:p>
    <w:p w:rsidR="008C2002" w:rsidRPr="00490614" w:rsidRDefault="00CF08C8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Územní plán obce</w:t>
      </w:r>
      <w:r w:rsidR="008C2002" w:rsidRPr="00490614">
        <w:rPr>
          <w:rFonts w:ascii="Arial Narrow" w:hAnsi="Arial Narrow" w:cs="Tahoma"/>
          <w:color w:val="404040" w:themeColor="text1" w:themeTint="BF"/>
        </w:rPr>
        <w:t xml:space="preserve"> stanovuje urbanistickou koncepci zástavby obce na období cca 15-ti let.</w:t>
      </w:r>
    </w:p>
    <w:p w:rsidR="008C2002" w:rsidRPr="00490614" w:rsidRDefault="008C2002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Zástavba obce tvoří ucelený celek s vazbou na zástavbu obcí Přestavlky a Zájezdce. Jedná se o území s převážně obytnou funkcí vesnického charakteru.</w:t>
      </w:r>
    </w:p>
    <w:p w:rsidR="008C2002" w:rsidRPr="00490614" w:rsidRDefault="008C2002" w:rsidP="000629CE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Základní komunikační skelet zastavěného i nezastavitelného řešeného území tvoří silnice III/35821 Hrochův Týnec - Chrast s připojující komunikací III/35813 na Nabočany.</w:t>
      </w:r>
    </w:p>
    <w:p w:rsidR="000629CE" w:rsidRPr="00490614" w:rsidRDefault="000629CE" w:rsidP="000629CE">
      <w:p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b/>
          <w:color w:val="404040" w:themeColor="text1" w:themeTint="BF"/>
          <w:sz w:val="6"/>
        </w:rPr>
      </w:pPr>
    </w:p>
    <w:p w:rsidR="000629CE" w:rsidRPr="00490614" w:rsidRDefault="000629CE" w:rsidP="000629CE">
      <w:pPr>
        <w:tabs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Koncepce rozvoje obce: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Řešení územního plánu rozvíjí zástavbu především s ohledem na možnost doplnění volných ploch zastavěného území s přímou vazbou na jeho stávající funkční využití  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Další rozvojové plochy v území navazují na stávající zástavbu obce se stávající infrastrukturou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Návrh vytváří předpoklady pro posílení společenské funkce centrální části sídla 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okrajových částech obce převážně respektuje navržený rozvoj bydlení (rodinné domy), se zahradami domů přecháze</w:t>
      </w:r>
      <w:r w:rsidR="00084BB4" w:rsidRPr="00490614">
        <w:rPr>
          <w:rFonts w:ascii="Arial Narrow" w:hAnsi="Arial Narrow" w:cs="Tahoma"/>
          <w:color w:val="404040" w:themeColor="text1" w:themeTint="BF"/>
        </w:rPr>
        <w:t>jícími do krajiny.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Podporuje rozvoj krátkodobé rekreace obyvatel obce v prostoru Na Kopečku, bývalé tvrziště 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Navrhuje doplnění technické infrastruktury v návrhových plochách </w:t>
      </w:r>
    </w:p>
    <w:p w:rsidR="000629CE" w:rsidRPr="00490614" w:rsidRDefault="000629CE" w:rsidP="00B8475D">
      <w:pPr>
        <w:numPr>
          <w:ilvl w:val="0"/>
          <w:numId w:val="22"/>
        </w:numPr>
        <w:tabs>
          <w:tab w:val="left" w:pos="709"/>
          <w:tab w:val="left" w:pos="1134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krajině specifikuje a částečně doplňuje územní systém ekologické stability (aleje okolo komunikací)</w:t>
      </w:r>
    </w:p>
    <w:p w:rsidR="008C2002" w:rsidRPr="00490614" w:rsidRDefault="008C2002" w:rsidP="005F72C5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16"/>
        </w:rPr>
      </w:pPr>
    </w:p>
    <w:p w:rsidR="006F0753" w:rsidRPr="00490614" w:rsidRDefault="006F0753" w:rsidP="006F0753">
      <w:p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Arial Narrow" w:hAnsi="Arial Narrow" w:cs="Tahoma"/>
          <w:b/>
          <w:color w:val="404040" w:themeColor="text1" w:themeTint="BF"/>
          <w:sz w:val="22"/>
        </w:rPr>
      </w:pPr>
      <w:r w:rsidRPr="00490614">
        <w:rPr>
          <w:rFonts w:ascii="Arial Narrow" w:hAnsi="Arial Narrow" w:cs="Tahoma"/>
          <w:b/>
          <w:color w:val="404040" w:themeColor="text1" w:themeTint="BF"/>
          <w:sz w:val="22"/>
        </w:rPr>
        <w:t xml:space="preserve">3.2. </w:t>
      </w:r>
      <w:r w:rsidRPr="00490614">
        <w:rPr>
          <w:rFonts w:ascii="Arial Narrow" w:hAnsi="Arial Narrow" w:cs="Tahoma"/>
          <w:b/>
          <w:color w:val="404040" w:themeColor="text1" w:themeTint="BF"/>
          <w:sz w:val="22"/>
        </w:rPr>
        <w:tab/>
        <w:t>Vymezení zastavitelných ploch a ploch přestavby</w:t>
      </w:r>
    </w:p>
    <w:p w:rsidR="006F0753" w:rsidRPr="002B3027" w:rsidRDefault="006F0753" w:rsidP="001E0DBA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/>
          <w:sz w:val="6"/>
        </w:rPr>
      </w:pPr>
    </w:p>
    <w:p w:rsidR="008C2002" w:rsidRPr="00490614" w:rsidRDefault="008C2002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548DD4" w:themeColor="text2" w:themeTint="99"/>
        </w:rPr>
      </w:pPr>
      <w:r w:rsidRPr="00490614">
        <w:rPr>
          <w:rFonts w:ascii="Arial Narrow" w:hAnsi="Arial Narrow" w:cs="Tahoma"/>
          <w:b/>
          <w:color w:val="548DD4" w:themeColor="text2" w:themeTint="99"/>
        </w:rPr>
        <w:t>PŘESTAVBOVÉ PLOCHY</w:t>
      </w:r>
    </w:p>
    <w:tbl>
      <w:tblPr>
        <w:tblW w:w="0" w:type="auto"/>
        <w:tblInd w:w="92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shd w:val="clear" w:color="CC3399" w:fill="C4BC96" w:themeFill="background2" w:themeFillShade="BF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5"/>
        <w:gridCol w:w="4678"/>
      </w:tblGrid>
      <w:tr w:rsidR="00AB5BD1" w:rsidRPr="000629CE" w:rsidTr="00490614">
        <w:trPr>
          <w:trHeight w:val="284"/>
        </w:trPr>
        <w:tc>
          <w:tcPr>
            <w:tcW w:w="567" w:type="dxa"/>
            <w:shd w:val="clear" w:color="CC3399" w:fill="C4BC96" w:themeFill="background2" w:themeFillShade="BF"/>
            <w:vAlign w:val="center"/>
          </w:tcPr>
          <w:p w:rsidR="00AB5BD1" w:rsidRPr="00490614" w:rsidRDefault="00AB5BD1" w:rsidP="00C92D07">
            <w:pPr>
              <w:ind w:left="72"/>
              <w:rPr>
                <w:rFonts w:ascii="Arial Narrow" w:hAnsi="Arial Narrow"/>
                <w:b/>
                <w:color w:val="548DD4" w:themeColor="text2" w:themeTint="99"/>
                <w:sz w:val="22"/>
              </w:rPr>
            </w:pPr>
            <w:r w:rsidRPr="00490614">
              <w:rPr>
                <w:rFonts w:ascii="Arial Narrow" w:hAnsi="Arial Narrow"/>
                <w:b/>
                <w:color w:val="548DD4" w:themeColor="text2" w:themeTint="99"/>
              </w:rPr>
              <w:t xml:space="preserve">P 1                      </w:t>
            </w:r>
          </w:p>
        </w:tc>
        <w:tc>
          <w:tcPr>
            <w:tcW w:w="3685" w:type="dxa"/>
            <w:shd w:val="clear" w:color="CC3399" w:fill="C4BC96" w:themeFill="background2" w:themeFillShade="BF"/>
            <w:vAlign w:val="center"/>
          </w:tcPr>
          <w:p w:rsidR="00AB5BD1" w:rsidRPr="00490614" w:rsidRDefault="002B3635" w:rsidP="00C92D07">
            <w:pPr>
              <w:ind w:left="72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 w:cs="Tahoma"/>
                <w:b/>
                <w:color w:val="404040" w:themeColor="text1" w:themeTint="BF"/>
              </w:rPr>
              <w:t>Před areálem ZD Rosice</w:t>
            </w:r>
          </w:p>
        </w:tc>
        <w:tc>
          <w:tcPr>
            <w:tcW w:w="4678" w:type="dxa"/>
            <w:shd w:val="clear" w:color="CC3399" w:fill="C4BC96" w:themeFill="background2" w:themeFillShade="BF"/>
            <w:vAlign w:val="center"/>
          </w:tcPr>
          <w:p w:rsidR="00AB5BD1" w:rsidRPr="00490614" w:rsidRDefault="00CA021F" w:rsidP="00CA021F">
            <w:pPr>
              <w:ind w:left="851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PLOCHY</w:t>
            </w:r>
            <w:r w:rsidR="00AB5BD1"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 </w:t>
            </w: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SMÍŠENÉ </w:t>
            </w:r>
          </w:p>
        </w:tc>
      </w:tr>
    </w:tbl>
    <w:p w:rsidR="00AB5BD1" w:rsidRPr="00AB5BD1" w:rsidRDefault="00AB5BD1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404040"/>
          <w:sz w:val="6"/>
        </w:rPr>
      </w:pPr>
    </w:p>
    <w:p w:rsidR="00CE78F4" w:rsidRPr="00490614" w:rsidRDefault="007F6640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Č</w:t>
      </w:r>
      <w:r w:rsidR="00A70C12" w:rsidRPr="00490614">
        <w:rPr>
          <w:rFonts w:ascii="Arial Narrow" w:hAnsi="Arial Narrow" w:cs="Tahoma"/>
          <w:color w:val="404040" w:themeColor="text1" w:themeTint="BF"/>
        </w:rPr>
        <w:t>íslo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="00CE78F4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="00CE78F4" w:rsidRPr="00490614">
        <w:rPr>
          <w:rFonts w:ascii="Arial Narrow" w:hAnsi="Arial Narrow" w:cs="Tahoma"/>
          <w:color w:val="404040" w:themeColor="text1" w:themeTint="BF"/>
        </w:rPr>
        <w:t xml:space="preserve">P1  </w:t>
      </w:r>
    </w:p>
    <w:p w:rsidR="00AB5BD1" w:rsidRPr="00490614" w:rsidRDefault="00AB5BD1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Lokalizace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v jižní části obce před areálem ZD Rosice</w:t>
      </w:r>
    </w:p>
    <w:p w:rsidR="00CE78F4" w:rsidRPr="00490614" w:rsidRDefault="00A70C12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Funkce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CE78F4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CE78F4" w:rsidRPr="00490614">
        <w:rPr>
          <w:rFonts w:ascii="Arial Narrow" w:hAnsi="Arial Narrow" w:cs="Tahoma"/>
          <w:b/>
          <w:color w:val="404040" w:themeColor="text1" w:themeTint="BF"/>
        </w:rPr>
        <w:t>smíšené obytné venkovské</w:t>
      </w:r>
      <w:r w:rsidR="00CE78F4" w:rsidRPr="00490614">
        <w:rPr>
          <w:rFonts w:ascii="Arial Narrow" w:hAnsi="Arial Narrow" w:cs="Tahoma"/>
          <w:color w:val="404040" w:themeColor="text1" w:themeTint="BF"/>
        </w:rPr>
        <w:t xml:space="preserve"> (případně lze situovat i bytové domy nízkopodlažní)</w:t>
      </w:r>
    </w:p>
    <w:p w:rsidR="00CE78F4" w:rsidRPr="00490614" w:rsidRDefault="00CE78F4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Označení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SV</w:t>
      </w:r>
    </w:p>
    <w:p w:rsidR="008818EE" w:rsidRPr="00490614" w:rsidRDefault="008818EE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Rozloha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="00317502" w:rsidRPr="00490614">
        <w:rPr>
          <w:rFonts w:ascii="Arial Narrow" w:hAnsi="Arial Narrow" w:cs="Tahoma"/>
          <w:color w:val="404040" w:themeColor="text1" w:themeTint="BF"/>
        </w:rPr>
        <w:t>1,02</w:t>
      </w:r>
      <w:r w:rsidRPr="00490614">
        <w:rPr>
          <w:rFonts w:ascii="Arial Narrow" w:hAnsi="Arial Narrow" w:cs="Tahoma"/>
          <w:color w:val="404040" w:themeColor="text1" w:themeTint="BF"/>
        </w:rPr>
        <w:t xml:space="preserve"> ha</w:t>
      </w:r>
    </w:p>
    <w:p w:rsidR="002B3635" w:rsidRPr="00490614" w:rsidRDefault="002B3635" w:rsidP="00A70C12">
      <w:pPr>
        <w:tabs>
          <w:tab w:val="left" w:pos="2552"/>
          <w:tab w:val="left" w:pos="2835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Specifické podmínky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A70C12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A70C12" w:rsidRPr="00490614">
        <w:rPr>
          <w:rFonts w:ascii="Arial Narrow" w:hAnsi="Arial Narrow" w:cs="Tahoma"/>
          <w:color w:val="404040" w:themeColor="text1" w:themeTint="BF"/>
        </w:rPr>
        <w:tab/>
        <w:t>omezení ochranným pásmem VN</w:t>
      </w:r>
    </w:p>
    <w:p w:rsidR="00A70C12" w:rsidRPr="00490614" w:rsidRDefault="00A70C12" w:rsidP="00A70C12">
      <w:pPr>
        <w:autoSpaceDE w:val="0"/>
        <w:autoSpaceDN w:val="0"/>
        <w:adjustRightInd w:val="0"/>
        <w:ind w:left="3119" w:hanging="284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omezení ochranným pásmem lesa</w:t>
      </w:r>
    </w:p>
    <w:p w:rsidR="008C2002" w:rsidRDefault="008C2002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CC3399"/>
          <w:sz w:val="12"/>
        </w:rPr>
      </w:pPr>
    </w:p>
    <w:p w:rsidR="00795A7D" w:rsidRPr="00750888" w:rsidRDefault="00795A7D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CC3399"/>
          <w:sz w:val="12"/>
        </w:rPr>
      </w:pPr>
    </w:p>
    <w:p w:rsidR="00DD5D8A" w:rsidRPr="00490614" w:rsidRDefault="00DD5D8A" w:rsidP="00DD5D8A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CC3399"/>
        </w:rPr>
      </w:pPr>
      <w:r w:rsidRPr="00490614">
        <w:rPr>
          <w:rFonts w:ascii="Arial Narrow" w:hAnsi="Arial Narrow" w:cs="Tahoma"/>
          <w:b/>
          <w:color w:val="CC3399"/>
        </w:rPr>
        <w:lastRenderedPageBreak/>
        <w:t>ZASTAVITELNÉ PLOCHY</w:t>
      </w:r>
    </w:p>
    <w:tbl>
      <w:tblPr>
        <w:tblW w:w="0" w:type="auto"/>
        <w:tblInd w:w="92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shd w:val="clear" w:color="FF5050" w:fill="F2DBDB" w:themeFill="accent2" w:themeFillTint="33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5"/>
        <w:gridCol w:w="4678"/>
      </w:tblGrid>
      <w:tr w:rsidR="008818EE" w:rsidRPr="000629CE" w:rsidTr="00490614">
        <w:trPr>
          <w:trHeight w:val="284"/>
        </w:trPr>
        <w:tc>
          <w:tcPr>
            <w:tcW w:w="567" w:type="dxa"/>
            <w:shd w:val="clear" w:color="FF5050" w:fill="F2DBDB" w:themeFill="accent2" w:themeFillTint="33"/>
            <w:vAlign w:val="center"/>
          </w:tcPr>
          <w:p w:rsidR="008818EE" w:rsidRPr="00490614" w:rsidRDefault="008818EE" w:rsidP="00AB5BD1">
            <w:pPr>
              <w:ind w:left="72"/>
              <w:rPr>
                <w:rFonts w:ascii="Arial Narrow" w:hAnsi="Arial Narrow"/>
                <w:b/>
                <w:color w:val="CC3399"/>
                <w:sz w:val="22"/>
              </w:rPr>
            </w:pPr>
            <w:r w:rsidRPr="00490614">
              <w:rPr>
                <w:rFonts w:ascii="Arial Narrow" w:hAnsi="Arial Narrow"/>
                <w:b/>
                <w:color w:val="CC3399"/>
              </w:rPr>
              <w:t xml:space="preserve">Z 1                      </w:t>
            </w:r>
          </w:p>
        </w:tc>
        <w:tc>
          <w:tcPr>
            <w:tcW w:w="3685" w:type="dxa"/>
            <w:shd w:val="clear" w:color="FF5050" w:fill="F2DBDB" w:themeFill="accent2" w:themeFillTint="33"/>
            <w:vAlign w:val="center"/>
          </w:tcPr>
          <w:p w:rsidR="008818EE" w:rsidRPr="00490614" w:rsidRDefault="00AB5BD1" w:rsidP="00AB5BD1">
            <w:pPr>
              <w:ind w:left="72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 w:cs="Tahoma"/>
                <w:b/>
                <w:color w:val="404040" w:themeColor="text1" w:themeTint="BF"/>
              </w:rPr>
              <w:t>Za školou</w:t>
            </w:r>
          </w:p>
        </w:tc>
        <w:tc>
          <w:tcPr>
            <w:tcW w:w="4678" w:type="dxa"/>
            <w:shd w:val="clear" w:color="FF5050" w:fill="F2DBDB" w:themeFill="accent2" w:themeFillTint="33"/>
            <w:vAlign w:val="center"/>
          </w:tcPr>
          <w:p w:rsidR="008818EE" w:rsidRPr="00490614" w:rsidRDefault="008818EE" w:rsidP="00AB5BD1">
            <w:pPr>
              <w:ind w:left="851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PLOCHA BYDLENÍ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E78F4" w:rsidRPr="000629CE" w:rsidRDefault="00CE78F4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/>
          <w:b/>
          <w:color w:val="404040"/>
          <w:sz w:val="6"/>
        </w:rPr>
      </w:pPr>
    </w:p>
    <w:p w:rsidR="00781DB6" w:rsidRPr="00490614" w:rsidRDefault="005554FA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Číslo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color w:val="404040" w:themeColor="text1" w:themeTint="BF"/>
        </w:rPr>
        <w:t xml:space="preserve">Z1  </w:t>
      </w:r>
    </w:p>
    <w:p w:rsidR="008818EE" w:rsidRPr="00490614" w:rsidRDefault="008818EE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Lokalizace</w:t>
      </w:r>
      <w:r w:rsidR="005554FA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v severní části obce za bývalou školou, dnes obecním úřadem při komunikaci III/35821</w:t>
      </w:r>
    </w:p>
    <w:p w:rsidR="00781DB6" w:rsidRPr="00490614" w:rsidRDefault="005554FA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Funkce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b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</w:r>
      <w:r w:rsidR="008C2002" w:rsidRPr="00490614">
        <w:rPr>
          <w:rFonts w:ascii="Arial Narrow" w:hAnsi="Arial Narrow" w:cs="Tahoma"/>
          <w:b/>
          <w:color w:val="404040" w:themeColor="text1" w:themeTint="BF"/>
        </w:rPr>
        <w:t>bydlení v rodinných domech venkovské</w:t>
      </w:r>
      <w:r w:rsidR="008C2002"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8C2002" w:rsidRPr="00490614" w:rsidRDefault="00781DB6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O</w:t>
      </w:r>
      <w:r w:rsidR="008C2002" w:rsidRPr="00490614">
        <w:rPr>
          <w:rFonts w:ascii="Arial Narrow" w:hAnsi="Arial Narrow" w:cs="Tahoma"/>
          <w:color w:val="404040" w:themeColor="text1" w:themeTint="BF"/>
        </w:rPr>
        <w:t xml:space="preserve">značení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="008C2002" w:rsidRPr="00490614">
        <w:rPr>
          <w:rFonts w:ascii="Arial Narrow" w:hAnsi="Arial Narrow" w:cs="Tahoma"/>
          <w:color w:val="404040" w:themeColor="text1" w:themeTint="BF"/>
        </w:rPr>
        <w:t>BV</w:t>
      </w:r>
    </w:p>
    <w:p w:rsidR="008818EE" w:rsidRPr="00490614" w:rsidRDefault="008818EE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Rozloha</w:t>
      </w:r>
      <w:r w:rsidR="005554FA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0,28 ha</w:t>
      </w:r>
    </w:p>
    <w:p w:rsidR="00D66435" w:rsidRPr="00490614" w:rsidRDefault="00D66435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Předpokl. kapacita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2 RD</w:t>
      </w:r>
    </w:p>
    <w:p w:rsidR="00A70C12" w:rsidRPr="00490614" w:rsidRDefault="00A70C12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Specifické podmínky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5554FA" w:rsidRPr="00490614">
        <w:rPr>
          <w:rFonts w:ascii="Arial Narrow" w:hAnsi="Arial Narrow" w:cs="Tahoma"/>
          <w:color w:val="404040" w:themeColor="text1" w:themeTint="BF"/>
        </w:rPr>
        <w:tab/>
        <w:t xml:space="preserve">bez </w:t>
      </w:r>
      <w:r w:rsidRPr="00490614">
        <w:rPr>
          <w:rFonts w:ascii="Arial Narrow" w:hAnsi="Arial Narrow" w:cs="Tahoma"/>
          <w:color w:val="404040" w:themeColor="text1" w:themeTint="BF"/>
        </w:rPr>
        <w:t xml:space="preserve">omezení </w:t>
      </w:r>
    </w:p>
    <w:p w:rsidR="002B3027" w:rsidRPr="00490614" w:rsidRDefault="002B3027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Připojení na infrastr.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>možnost přímého připojení na vodovod a výhledového na kanalizaci, plyn a elektro</w:t>
      </w:r>
    </w:p>
    <w:p w:rsidR="00781DB6" w:rsidRPr="00750888" w:rsidRDefault="00781DB6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404040"/>
          <w:sz w:val="12"/>
        </w:rPr>
      </w:pPr>
    </w:p>
    <w:tbl>
      <w:tblPr>
        <w:tblW w:w="0" w:type="auto"/>
        <w:tblInd w:w="92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shd w:val="clear" w:color="FF5050" w:fill="D9B28B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5"/>
        <w:gridCol w:w="4678"/>
      </w:tblGrid>
      <w:tr w:rsidR="00AB5BD1" w:rsidRPr="000629CE" w:rsidTr="00490614">
        <w:trPr>
          <w:trHeight w:val="284"/>
        </w:trPr>
        <w:tc>
          <w:tcPr>
            <w:tcW w:w="567" w:type="dxa"/>
            <w:shd w:val="clear" w:color="FF5050" w:fill="D9B28B"/>
            <w:vAlign w:val="center"/>
          </w:tcPr>
          <w:p w:rsidR="00AB5BD1" w:rsidRPr="001A749D" w:rsidRDefault="00AB5BD1" w:rsidP="00AB5BD1">
            <w:pPr>
              <w:ind w:left="72"/>
              <w:rPr>
                <w:rFonts w:ascii="Arial Narrow" w:hAnsi="Arial Narrow"/>
                <w:b/>
                <w:color w:val="4A442A" w:themeColor="background2" w:themeShade="40"/>
                <w:sz w:val="22"/>
              </w:rPr>
            </w:pPr>
            <w:r w:rsidRPr="001A749D">
              <w:rPr>
                <w:rFonts w:ascii="Arial Narrow" w:hAnsi="Arial Narrow"/>
                <w:b/>
                <w:color w:val="4A442A" w:themeColor="background2" w:themeShade="40"/>
              </w:rPr>
              <w:t xml:space="preserve">Z 2                      </w:t>
            </w:r>
          </w:p>
        </w:tc>
        <w:tc>
          <w:tcPr>
            <w:tcW w:w="3685" w:type="dxa"/>
            <w:shd w:val="clear" w:color="FF5050" w:fill="D9B28B"/>
            <w:vAlign w:val="center"/>
          </w:tcPr>
          <w:p w:rsidR="00AB5BD1" w:rsidRPr="00490614" w:rsidRDefault="00AB5BD1" w:rsidP="00AB5BD1">
            <w:pPr>
              <w:ind w:left="72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Pod kravínem</w:t>
            </w:r>
          </w:p>
        </w:tc>
        <w:tc>
          <w:tcPr>
            <w:tcW w:w="4678" w:type="dxa"/>
            <w:shd w:val="clear" w:color="FF5050" w:fill="D9B28B"/>
            <w:vAlign w:val="center"/>
          </w:tcPr>
          <w:p w:rsidR="00AB5BD1" w:rsidRPr="00490614" w:rsidRDefault="00AB5BD1" w:rsidP="00AB5BD1">
            <w:pPr>
              <w:ind w:left="851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PLOCHA VÝROBY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E78F4" w:rsidRPr="000629CE" w:rsidRDefault="00CE78F4" w:rsidP="006F0753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404040"/>
          <w:sz w:val="6"/>
        </w:rPr>
      </w:pPr>
    </w:p>
    <w:p w:rsidR="00781DB6" w:rsidRPr="00490614" w:rsidRDefault="005554FA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Číslo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color w:val="404040" w:themeColor="text1" w:themeTint="BF"/>
        </w:rPr>
        <w:t>Z2</w:t>
      </w:r>
    </w:p>
    <w:p w:rsidR="00AB5BD1" w:rsidRPr="00490614" w:rsidRDefault="00AB5BD1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Lokalizace</w:t>
      </w:r>
      <w:r w:rsidR="005554FA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v jižní části obce pod areálem ZD Rosice</w:t>
      </w:r>
    </w:p>
    <w:p w:rsidR="00781DB6" w:rsidRPr="00490614" w:rsidRDefault="005554FA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Funkce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b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</w:r>
      <w:r w:rsidR="00781DB6" w:rsidRPr="00490614">
        <w:rPr>
          <w:rFonts w:ascii="Arial Narrow" w:hAnsi="Arial Narrow" w:cs="Tahoma"/>
          <w:b/>
          <w:color w:val="404040" w:themeColor="text1" w:themeTint="BF"/>
        </w:rPr>
        <w:t>plocha smíšené výroby</w:t>
      </w:r>
      <w:r w:rsidR="00781DB6"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8C2002" w:rsidRPr="00490614" w:rsidRDefault="00781DB6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O</w:t>
      </w:r>
      <w:r w:rsidR="008C2002" w:rsidRPr="00490614">
        <w:rPr>
          <w:rFonts w:ascii="Arial Narrow" w:hAnsi="Arial Narrow" w:cs="Tahoma"/>
          <w:color w:val="404040" w:themeColor="text1" w:themeTint="BF"/>
        </w:rPr>
        <w:t xml:space="preserve">značení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-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="008C2002" w:rsidRPr="00490614">
        <w:rPr>
          <w:rFonts w:ascii="Arial Narrow" w:hAnsi="Arial Narrow" w:cs="Tahoma"/>
          <w:color w:val="404040" w:themeColor="text1" w:themeTint="BF"/>
        </w:rPr>
        <w:t>VS</w:t>
      </w:r>
    </w:p>
    <w:p w:rsidR="008818EE" w:rsidRPr="00490614" w:rsidRDefault="008818EE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Rozloha</w:t>
      </w:r>
      <w:r w:rsidR="005554FA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="00135BFE" w:rsidRPr="00490614">
        <w:rPr>
          <w:rFonts w:ascii="Arial Narrow" w:hAnsi="Arial Narrow" w:cs="Tahoma"/>
          <w:color w:val="404040" w:themeColor="text1" w:themeTint="BF"/>
        </w:rPr>
        <w:t>1,45</w:t>
      </w:r>
      <w:r w:rsidRPr="00490614">
        <w:rPr>
          <w:rFonts w:ascii="Arial Narrow" w:hAnsi="Arial Narrow" w:cs="Tahoma"/>
          <w:color w:val="404040" w:themeColor="text1" w:themeTint="BF"/>
        </w:rPr>
        <w:t xml:space="preserve"> ha</w:t>
      </w:r>
    </w:p>
    <w:p w:rsidR="00A70C12" w:rsidRPr="00490614" w:rsidRDefault="00A70C12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Specifické podmínky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5554FA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omezení ochranným pásmem VN</w:t>
      </w:r>
    </w:p>
    <w:p w:rsidR="005554FA" w:rsidRPr="00490614" w:rsidRDefault="005554FA" w:rsidP="005D7E37">
      <w:pPr>
        <w:tabs>
          <w:tab w:val="left" w:pos="3119"/>
        </w:tabs>
        <w:autoSpaceDE w:val="0"/>
        <w:autoSpaceDN w:val="0"/>
        <w:adjustRightInd w:val="0"/>
        <w:ind w:left="3119" w:hanging="284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omezení ochranným pásmem lesa</w:t>
      </w:r>
    </w:p>
    <w:p w:rsidR="005554FA" w:rsidRPr="00490614" w:rsidRDefault="005554FA" w:rsidP="005D7E37">
      <w:pPr>
        <w:tabs>
          <w:tab w:val="left" w:pos="2835"/>
          <w:tab w:val="left" w:pos="3119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Připojení na infrastr.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možnost přímého připojení </w:t>
      </w:r>
      <w:r w:rsidR="002B3027" w:rsidRPr="00490614">
        <w:rPr>
          <w:rFonts w:ascii="Arial Narrow" w:hAnsi="Arial Narrow" w:cs="Tahoma"/>
          <w:color w:val="404040" w:themeColor="text1" w:themeTint="BF"/>
        </w:rPr>
        <w:t xml:space="preserve">na vodovod </w:t>
      </w:r>
      <w:r w:rsidRPr="00490614">
        <w:rPr>
          <w:rFonts w:ascii="Arial Narrow" w:hAnsi="Arial Narrow" w:cs="Tahoma"/>
          <w:color w:val="404040" w:themeColor="text1" w:themeTint="BF"/>
        </w:rPr>
        <w:t>a výhledového na ka</w:t>
      </w:r>
      <w:r w:rsidR="002B3027" w:rsidRPr="00490614">
        <w:rPr>
          <w:rFonts w:ascii="Arial Narrow" w:hAnsi="Arial Narrow" w:cs="Tahoma"/>
          <w:color w:val="404040" w:themeColor="text1" w:themeTint="BF"/>
        </w:rPr>
        <w:t>naliz</w:t>
      </w:r>
      <w:r w:rsidRPr="00490614">
        <w:rPr>
          <w:rFonts w:ascii="Arial Narrow" w:hAnsi="Arial Narrow" w:cs="Tahoma"/>
          <w:color w:val="404040" w:themeColor="text1" w:themeTint="BF"/>
        </w:rPr>
        <w:t>aci</w:t>
      </w:r>
      <w:r w:rsidR="002B3027" w:rsidRPr="00490614">
        <w:rPr>
          <w:rFonts w:ascii="Arial Narrow" w:hAnsi="Arial Narrow" w:cs="Tahoma"/>
          <w:color w:val="404040" w:themeColor="text1" w:themeTint="BF"/>
        </w:rPr>
        <w:t>, plyn a elektro</w:t>
      </w:r>
    </w:p>
    <w:p w:rsidR="008C2002" w:rsidRPr="00750888" w:rsidRDefault="008C2002" w:rsidP="00750888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6"/>
        </w:rPr>
      </w:pPr>
    </w:p>
    <w:p w:rsidR="008C2002" w:rsidRPr="00554C72" w:rsidRDefault="008C2002" w:rsidP="001E0DBA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554C72">
        <w:rPr>
          <w:rFonts w:ascii="Arial Narrow" w:hAnsi="Arial Narrow" w:cs="Tahoma"/>
          <w:color w:val="404040" w:themeColor="text1" w:themeTint="BF"/>
        </w:rPr>
        <w:t>Historický centrální prostor ulicové návsi, navazujícího prostoru Na Kopečku a malé trojúhelníkové návsi, zůstávají v návrhu územního plánu jeho charakteristickými a určujícími</w:t>
      </w:r>
      <w:r w:rsidR="00D66435" w:rsidRPr="00554C72">
        <w:rPr>
          <w:rFonts w:ascii="Arial Narrow" w:hAnsi="Arial Narrow" w:cs="Tahoma"/>
          <w:color w:val="404040" w:themeColor="text1" w:themeTint="BF"/>
        </w:rPr>
        <w:t xml:space="preserve"> prvky. Úpravy těchto prostor bud</w:t>
      </w:r>
      <w:r w:rsidRPr="00554C72">
        <w:rPr>
          <w:rFonts w:ascii="Arial Narrow" w:hAnsi="Arial Narrow" w:cs="Tahoma"/>
          <w:color w:val="404040" w:themeColor="text1" w:themeTint="BF"/>
        </w:rPr>
        <w:t>ou předmětem podrobnější dokumentace.</w:t>
      </w:r>
    </w:p>
    <w:p w:rsidR="001E0DBA" w:rsidRPr="00490614" w:rsidRDefault="001E0DBA" w:rsidP="00D66435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16"/>
        </w:rPr>
      </w:pPr>
    </w:p>
    <w:p w:rsidR="001E0DBA" w:rsidRPr="00840B18" w:rsidRDefault="001E0DBA" w:rsidP="001E0DBA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404040" w:themeColor="text1" w:themeTint="BF"/>
        </w:rPr>
      </w:pPr>
      <w:r w:rsidRPr="00840B18">
        <w:rPr>
          <w:rFonts w:ascii="Arial Narrow" w:hAnsi="Arial Narrow" w:cs="Tahoma"/>
          <w:b/>
          <w:color w:val="404040" w:themeColor="text1" w:themeTint="BF"/>
        </w:rPr>
        <w:t>SYSTÉM SÍDELNÍ ZELENĚ</w:t>
      </w:r>
    </w:p>
    <w:p w:rsidR="001E0DBA" w:rsidRPr="00490614" w:rsidRDefault="001E0DBA" w:rsidP="001E0DBA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Součástí koncepce rozvoje obce v zastavěném území a v zastavitelných plochách je ucelený systém sídelní zeleně tvořený jednak samostatně vymezenými plochami zeleně, jednak zelení zastoupenou v rámci jiných ploch. Krajinná podoba obce a její vesnický charakter je definován její těsnou vazbou na okolní zemědělské plochy orné půdy. Návrh počítá s</w:t>
      </w:r>
      <w:r w:rsidR="001544B7" w:rsidRPr="00490614">
        <w:rPr>
          <w:rFonts w:ascii="Arial Narrow" w:hAnsi="Arial Narrow" w:cs="Tahoma"/>
          <w:color w:val="404040" w:themeColor="text1" w:themeTint="BF"/>
        </w:rPr>
        <w:t xml:space="preserve"> úpravou zeleně na veřejných plochách, s </w:t>
      </w:r>
      <w:r w:rsidRPr="00490614">
        <w:rPr>
          <w:rFonts w:ascii="Arial Narrow" w:hAnsi="Arial Narrow" w:cs="Tahoma"/>
          <w:color w:val="404040" w:themeColor="text1" w:themeTint="BF"/>
        </w:rPr>
        <w:t xml:space="preserve">doplněním stromořadí podél stávajících komunikací jako výrazného krajinotvorného prvku řešeného území. </w:t>
      </w:r>
    </w:p>
    <w:p w:rsidR="001E0DBA" w:rsidRPr="00490614" w:rsidRDefault="001E0DBA" w:rsidP="001E0DBA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sz w:val="6"/>
        </w:rPr>
      </w:pPr>
    </w:p>
    <w:p w:rsidR="001E0DBA" w:rsidRPr="00490614" w:rsidRDefault="001E0DBA" w:rsidP="001E0DBA">
      <w:pPr>
        <w:autoSpaceDE w:val="0"/>
        <w:autoSpaceDN w:val="0"/>
        <w:adjustRightInd w:val="0"/>
        <w:ind w:left="851"/>
        <w:rPr>
          <w:rFonts w:ascii="Arial Narrow" w:hAnsi="Arial Narrow" w:cs="Symbol"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Samostatně jsou v zastavěném území vymezeny tyto plochy zeleně</w:t>
      </w:r>
      <w:r w:rsidRPr="00490614">
        <w:rPr>
          <w:rFonts w:ascii="Arial Narrow" w:hAnsi="Arial Narrow" w:cs="Tahoma"/>
          <w:color w:val="404040" w:themeColor="text1" w:themeTint="BF"/>
        </w:rPr>
        <w:t>:</w:t>
      </w:r>
    </w:p>
    <w:p w:rsidR="001E0DBA" w:rsidRPr="00490614" w:rsidRDefault="001E0DBA" w:rsidP="001E0DBA">
      <w:pPr>
        <w:autoSpaceDE w:val="0"/>
        <w:autoSpaceDN w:val="0"/>
        <w:adjustRightInd w:val="0"/>
        <w:ind w:left="851"/>
        <w:rPr>
          <w:rFonts w:ascii="Arial Narrow" w:hAnsi="Arial Narrow" w:cs="Symbol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ZV - zeleň veřejná</w:t>
      </w:r>
    </w:p>
    <w:p w:rsidR="001E0DBA" w:rsidRPr="00490614" w:rsidRDefault="001E0DBA" w:rsidP="001E0DBA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ZS - zeleň soukromá a vyhrazená</w:t>
      </w:r>
    </w:p>
    <w:p w:rsidR="001E0DBA" w:rsidRPr="00490614" w:rsidRDefault="001E0DBA" w:rsidP="001E0DBA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ZP - zeleň přírodního charakteru</w:t>
      </w:r>
    </w:p>
    <w:p w:rsidR="00DD5D8A" w:rsidRPr="005365FA" w:rsidRDefault="00DD5D8A" w:rsidP="001E0DBA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sz w:val="18"/>
        </w:rPr>
      </w:pPr>
    </w:p>
    <w:p w:rsidR="00403866" w:rsidRPr="00490614" w:rsidRDefault="00403866" w:rsidP="00D66435">
      <w:pPr>
        <w:pStyle w:val="Zkladntextodsazen2"/>
        <w:ind w:left="425" w:hanging="425"/>
        <w:rPr>
          <w:rFonts w:ascii="Arial Narrow" w:hAnsi="Arial Narrow"/>
          <w:b/>
          <w:color w:val="404040" w:themeColor="text1" w:themeTint="BF"/>
          <w:sz w:val="24"/>
        </w:rPr>
      </w:pPr>
      <w:r w:rsidRPr="00490614">
        <w:rPr>
          <w:rFonts w:ascii="Arial Narrow" w:hAnsi="Arial Narrow"/>
          <w:b/>
          <w:color w:val="404040" w:themeColor="text1" w:themeTint="BF"/>
          <w:sz w:val="24"/>
        </w:rPr>
        <w:t>4.</w:t>
      </w:r>
      <w:r w:rsidRPr="00490614">
        <w:rPr>
          <w:rFonts w:ascii="Arial Narrow" w:hAnsi="Arial Narrow"/>
          <w:b/>
          <w:color w:val="404040" w:themeColor="text1" w:themeTint="BF"/>
          <w:sz w:val="24"/>
        </w:rPr>
        <w:tab/>
        <w:t>Koncepce veřejné infrastruktury, včetně podmínek pro její umísťování</w:t>
      </w:r>
    </w:p>
    <w:p w:rsidR="00403866" w:rsidRPr="00490614" w:rsidRDefault="00403866" w:rsidP="00403866">
      <w:pPr>
        <w:pStyle w:val="Zkladntextodsazen2"/>
        <w:numPr>
          <w:ilvl w:val="1"/>
          <w:numId w:val="1"/>
        </w:numPr>
        <w:tabs>
          <w:tab w:val="clear" w:pos="1353"/>
          <w:tab w:val="num" w:pos="851"/>
        </w:tabs>
        <w:ind w:left="851" w:hanging="425"/>
        <w:rPr>
          <w:rFonts w:ascii="Arial Narrow" w:hAnsi="Arial Narrow"/>
          <w:b/>
          <w:color w:val="404040" w:themeColor="text1" w:themeTint="BF"/>
          <w:sz w:val="22"/>
        </w:rPr>
      </w:pPr>
      <w:r w:rsidRPr="00490614">
        <w:rPr>
          <w:rFonts w:ascii="Arial Narrow" w:hAnsi="Arial Narrow"/>
          <w:b/>
          <w:color w:val="404040" w:themeColor="text1" w:themeTint="BF"/>
          <w:sz w:val="22"/>
        </w:rPr>
        <w:t>Dopravní infrastruktura</w:t>
      </w:r>
    </w:p>
    <w:p w:rsidR="00403866" w:rsidRPr="00490614" w:rsidRDefault="003C3CED">
      <w:pPr>
        <w:pStyle w:val="Nadpis2"/>
        <w:ind w:left="851"/>
        <w:jc w:val="left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Silniční doprava</w:t>
      </w:r>
    </w:p>
    <w:p w:rsidR="00CD50C2" w:rsidRPr="00490614" w:rsidRDefault="00CD50C2" w:rsidP="000A49A7">
      <w:pPr>
        <w:pStyle w:val="Zkladntextodsazen"/>
        <w:tabs>
          <w:tab w:val="clear" w:pos="567"/>
          <w:tab w:val="left" w:pos="851"/>
        </w:tabs>
        <w:ind w:left="851" w:firstLine="0"/>
        <w:jc w:val="both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>Dopravní obslužnost je dána stávající silniční sítí, nové komunikace nejsou navrhovány.</w:t>
      </w:r>
      <w:r w:rsidR="0022645D" w:rsidRPr="00490614">
        <w:rPr>
          <w:rFonts w:ascii="Arial Narrow" w:hAnsi="Arial Narrow"/>
          <w:color w:val="404040" w:themeColor="text1" w:themeTint="BF"/>
          <w:sz w:val="20"/>
        </w:rPr>
        <w:t xml:space="preserve"> N</w:t>
      </w:r>
      <w:r w:rsidR="00713C47" w:rsidRPr="00490614">
        <w:rPr>
          <w:rFonts w:ascii="Arial Narrow" w:hAnsi="Arial Narrow"/>
          <w:color w:val="404040" w:themeColor="text1" w:themeTint="BF"/>
          <w:sz w:val="20"/>
        </w:rPr>
        <w:t>avrhuje se doplnění rizikových úseků -</w:t>
      </w:r>
      <w:r w:rsidR="0022645D" w:rsidRPr="00490614">
        <w:rPr>
          <w:rFonts w:ascii="Arial Narrow" w:hAnsi="Arial Narrow"/>
          <w:color w:val="404040" w:themeColor="text1" w:themeTint="BF"/>
          <w:sz w:val="20"/>
        </w:rPr>
        <w:t xml:space="preserve"> křižovatky u školy a směrového oblouku 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 xml:space="preserve">na konci velké návsi </w:t>
      </w:r>
      <w:r w:rsidR="00713C47" w:rsidRPr="00490614">
        <w:rPr>
          <w:rFonts w:ascii="Arial Narrow" w:hAnsi="Arial Narrow"/>
          <w:color w:val="404040" w:themeColor="text1" w:themeTint="BF"/>
          <w:sz w:val="20"/>
        </w:rPr>
        <w:t xml:space="preserve">- 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 xml:space="preserve">vhodným </w:t>
      </w:r>
      <w:r w:rsidR="00B807BF" w:rsidRPr="00490614">
        <w:rPr>
          <w:rFonts w:ascii="Arial Narrow" w:hAnsi="Arial Narrow"/>
          <w:color w:val="404040" w:themeColor="text1" w:themeTint="BF"/>
          <w:sz w:val="20"/>
        </w:rPr>
        <w:t xml:space="preserve">dopravním značením a staveb. 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 xml:space="preserve">úpravami. </w:t>
      </w:r>
    </w:p>
    <w:p w:rsidR="001544B7" w:rsidRPr="00750888" w:rsidRDefault="001544B7" w:rsidP="000A49A7">
      <w:pPr>
        <w:pStyle w:val="Zkladntextodsazen"/>
        <w:tabs>
          <w:tab w:val="clear" w:pos="567"/>
          <w:tab w:val="left" w:pos="851"/>
        </w:tabs>
        <w:ind w:left="851" w:firstLine="0"/>
        <w:jc w:val="both"/>
        <w:rPr>
          <w:rFonts w:ascii="Arial Narrow" w:hAnsi="Arial Narrow"/>
          <w:color w:val="404040" w:themeColor="text1" w:themeTint="BF"/>
          <w:sz w:val="6"/>
        </w:rPr>
      </w:pPr>
    </w:p>
    <w:p w:rsidR="00403866" w:rsidRPr="00490614" w:rsidRDefault="00403866">
      <w:pPr>
        <w:pStyle w:val="Nadpis2"/>
        <w:ind w:left="851"/>
        <w:jc w:val="left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Připojení rozvojových ploch</w:t>
      </w:r>
    </w:p>
    <w:p w:rsidR="00403866" w:rsidRPr="00490614" w:rsidRDefault="00CD50C2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Návrh rozvojových ploch je dán </w:t>
      </w:r>
      <w:r w:rsidR="00FC6CAF" w:rsidRPr="00490614">
        <w:rPr>
          <w:rFonts w:ascii="Arial Narrow" w:hAnsi="Arial Narrow"/>
          <w:color w:val="404040" w:themeColor="text1" w:themeTint="BF"/>
        </w:rPr>
        <w:t>dvěma zastavitelnými plochami</w:t>
      </w:r>
      <w:r w:rsidRPr="00490614">
        <w:rPr>
          <w:rFonts w:ascii="Arial Narrow" w:hAnsi="Arial Narrow"/>
          <w:color w:val="404040" w:themeColor="text1" w:themeTint="BF"/>
        </w:rPr>
        <w:t xml:space="preserve"> </w:t>
      </w:r>
      <w:r w:rsidR="00FC6CAF" w:rsidRPr="00490614">
        <w:rPr>
          <w:rFonts w:ascii="Arial Narrow" w:hAnsi="Arial Narrow"/>
          <w:color w:val="404040" w:themeColor="text1" w:themeTint="BF"/>
        </w:rPr>
        <w:t xml:space="preserve">a dvěma plochami určenými k přestavbě. </w:t>
      </w:r>
      <w:r w:rsidR="00403866" w:rsidRPr="00490614">
        <w:rPr>
          <w:rFonts w:ascii="Arial Narrow" w:hAnsi="Arial Narrow"/>
          <w:color w:val="404040" w:themeColor="text1" w:themeTint="BF"/>
        </w:rPr>
        <w:t xml:space="preserve">Dopravní obsluha rozvojových ploch je navržena </w:t>
      </w:r>
      <w:r w:rsidR="00116873" w:rsidRPr="00490614">
        <w:rPr>
          <w:rFonts w:ascii="Arial Narrow" w:hAnsi="Arial Narrow"/>
          <w:color w:val="404040" w:themeColor="text1" w:themeTint="BF"/>
        </w:rPr>
        <w:t>z účelových, místních komunikací a komunikace III/35821.</w:t>
      </w:r>
    </w:p>
    <w:p w:rsidR="001544B7" w:rsidRPr="00750888" w:rsidRDefault="001544B7">
      <w:pPr>
        <w:ind w:left="851"/>
        <w:jc w:val="both"/>
        <w:rPr>
          <w:rFonts w:ascii="Arial Narrow" w:hAnsi="Arial Narrow"/>
          <w:color w:val="404040" w:themeColor="text1" w:themeTint="BF"/>
          <w:sz w:val="6"/>
        </w:rPr>
      </w:pPr>
    </w:p>
    <w:p w:rsidR="00403866" w:rsidRPr="00490614" w:rsidRDefault="00403866">
      <w:pPr>
        <w:pStyle w:val="Nadpis2"/>
        <w:ind w:left="851"/>
        <w:jc w:val="left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 xml:space="preserve">Hromadná </w:t>
      </w:r>
      <w:r w:rsidR="007F6640" w:rsidRPr="00490614">
        <w:rPr>
          <w:rFonts w:ascii="Arial Narrow" w:hAnsi="Arial Narrow"/>
          <w:b/>
          <w:color w:val="404040" w:themeColor="text1" w:themeTint="BF"/>
          <w:sz w:val="20"/>
        </w:rPr>
        <w:t>autobusová doprava</w:t>
      </w:r>
    </w:p>
    <w:p w:rsidR="00403866" w:rsidRPr="00490614" w:rsidRDefault="00403866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Hromadná autobusová do</w:t>
      </w:r>
      <w:r w:rsidR="00A20315" w:rsidRPr="00490614">
        <w:rPr>
          <w:rFonts w:ascii="Arial Narrow" w:hAnsi="Arial Narrow"/>
          <w:color w:val="404040" w:themeColor="text1" w:themeTint="BF"/>
        </w:rPr>
        <w:t>prava je v obci zajišťována tře</w:t>
      </w:r>
      <w:r w:rsidRPr="00490614">
        <w:rPr>
          <w:rFonts w:ascii="Arial Narrow" w:hAnsi="Arial Narrow"/>
          <w:color w:val="404040" w:themeColor="text1" w:themeTint="BF"/>
        </w:rPr>
        <w:t>mi</w:t>
      </w:r>
      <w:r w:rsidR="00A20315" w:rsidRPr="00490614">
        <w:rPr>
          <w:rFonts w:ascii="Arial Narrow" w:hAnsi="Arial Narrow"/>
          <w:color w:val="404040" w:themeColor="text1" w:themeTint="BF"/>
        </w:rPr>
        <w:t xml:space="preserve"> linkami.</w:t>
      </w:r>
    </w:p>
    <w:p w:rsidR="00750888" w:rsidRPr="00490614" w:rsidRDefault="00750888" w:rsidP="00750888">
      <w:pPr>
        <w:pStyle w:val="Nadpis2"/>
        <w:ind w:left="851"/>
        <w:jc w:val="left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 xml:space="preserve">Návrh úpravy nástupišť a vyznačení míst pro přecházení dle platných předpisů. </w:t>
      </w:r>
    </w:p>
    <w:p w:rsidR="00750888" w:rsidRPr="00490614" w:rsidRDefault="00750888" w:rsidP="00750888">
      <w:pPr>
        <w:ind w:left="851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403866">
      <w:pPr>
        <w:pStyle w:val="Nadpis2"/>
        <w:ind w:left="851"/>
        <w:jc w:val="left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Doprava v klidu</w:t>
      </w:r>
    </w:p>
    <w:p w:rsidR="00403866" w:rsidRPr="00490614" w:rsidRDefault="00A20D36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</w:t>
      </w:r>
      <w:r w:rsidR="00403866" w:rsidRPr="00490614">
        <w:rPr>
          <w:rFonts w:ascii="Arial Narrow" w:hAnsi="Arial Narrow"/>
          <w:color w:val="404040" w:themeColor="text1" w:themeTint="BF"/>
        </w:rPr>
        <w:t>arkování</w:t>
      </w:r>
      <w:r w:rsidRPr="00490614">
        <w:rPr>
          <w:rFonts w:ascii="Arial Narrow" w:hAnsi="Arial Narrow"/>
          <w:color w:val="404040" w:themeColor="text1" w:themeTint="BF"/>
        </w:rPr>
        <w:t xml:space="preserve"> a odstavování vozidel řešit</w:t>
      </w:r>
      <w:r w:rsidR="00403866" w:rsidRPr="00490614">
        <w:rPr>
          <w:rFonts w:ascii="Arial Narrow" w:hAnsi="Arial Narrow"/>
          <w:color w:val="404040" w:themeColor="text1" w:themeTint="BF"/>
        </w:rPr>
        <w:t xml:space="preserve"> na pozemcích RD, nebo v garážích, není nutné zřizovat samostatné plochy.</w:t>
      </w:r>
    </w:p>
    <w:p w:rsidR="00403866" w:rsidRPr="00490614" w:rsidRDefault="00403866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Pro novou občanskou </w:t>
      </w:r>
      <w:r w:rsidR="007F6640" w:rsidRPr="00490614">
        <w:rPr>
          <w:rFonts w:ascii="Arial Narrow" w:hAnsi="Arial Narrow"/>
          <w:color w:val="404040" w:themeColor="text1" w:themeTint="BF"/>
        </w:rPr>
        <w:t>vybavenost a obytnou</w:t>
      </w:r>
      <w:r w:rsidRPr="00490614">
        <w:rPr>
          <w:rFonts w:ascii="Arial Narrow" w:hAnsi="Arial Narrow"/>
          <w:color w:val="404040" w:themeColor="text1" w:themeTint="BF"/>
        </w:rPr>
        <w:t xml:space="preserve"> výstavbu je nutné na jejím pozemku zřídit potřebná parkovací stání pro stupeň automobilizace 1</w:t>
      </w:r>
      <w:r w:rsidR="00737F48">
        <w:rPr>
          <w:rFonts w:ascii="Arial Narrow" w:hAnsi="Arial Narrow"/>
          <w:color w:val="404040" w:themeColor="text1" w:themeTint="BF"/>
        </w:rPr>
        <w:t xml:space="preserve"> : 2.</w:t>
      </w:r>
    </w:p>
    <w:p w:rsidR="00403866" w:rsidRPr="006248EB" w:rsidRDefault="00403866">
      <w:pPr>
        <w:ind w:left="851"/>
        <w:rPr>
          <w:color w:val="404040" w:themeColor="text1" w:themeTint="BF"/>
          <w:sz w:val="6"/>
        </w:rPr>
      </w:pPr>
    </w:p>
    <w:p w:rsidR="00403866" w:rsidRPr="00490614" w:rsidRDefault="00403866">
      <w:pPr>
        <w:pStyle w:val="Nadpis2"/>
        <w:ind w:left="851"/>
        <w:jc w:val="left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Pěší a cyklistická doprava</w:t>
      </w:r>
    </w:p>
    <w:p w:rsidR="00403866" w:rsidRPr="00490614" w:rsidRDefault="000A49A7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Podél silnice III/35821</w:t>
      </w:r>
      <w:r w:rsidR="00A20D36" w:rsidRPr="00490614">
        <w:rPr>
          <w:rFonts w:ascii="Arial Narrow" w:hAnsi="Arial Narrow"/>
          <w:color w:val="404040" w:themeColor="text1" w:themeTint="BF"/>
        </w:rPr>
        <w:t xml:space="preserve"> doplnit linii jednostranných chodníků</w:t>
      </w:r>
      <w:r w:rsidR="00403866" w:rsidRPr="00490614">
        <w:rPr>
          <w:rFonts w:ascii="Arial Narrow" w:hAnsi="Arial Narrow"/>
          <w:color w:val="404040" w:themeColor="text1" w:themeTint="BF"/>
        </w:rPr>
        <w:t>.</w:t>
      </w:r>
      <w:r w:rsidR="00A20315" w:rsidRPr="00490614">
        <w:rPr>
          <w:rFonts w:ascii="Arial Narrow" w:hAnsi="Arial Narrow"/>
          <w:color w:val="404040" w:themeColor="text1" w:themeTint="BF"/>
        </w:rPr>
        <w:t xml:space="preserve"> </w:t>
      </w:r>
    </w:p>
    <w:p w:rsidR="00403866" w:rsidRDefault="00C225AE" w:rsidP="000A49A7">
      <w:pPr>
        <w:pStyle w:val="Zkladntextodsazen"/>
        <w:ind w:left="851" w:firstLine="0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>Řešeným územím je vedena t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 xml:space="preserve">rasa </w:t>
      </w:r>
      <w:r w:rsidR="00A20D36" w:rsidRPr="00490614">
        <w:rPr>
          <w:rFonts w:ascii="Arial Narrow" w:hAnsi="Arial Narrow"/>
          <w:color w:val="404040" w:themeColor="text1" w:themeTint="BF"/>
          <w:sz w:val="20"/>
        </w:rPr>
        <w:t>nadregionální cyklostezky evidenční číslo 4122 - od Hrochova Týnce – na Trojovice – přes Řestoky do Chrast</w:t>
      </w:r>
      <w:r w:rsidR="00FB29C1" w:rsidRPr="00490614">
        <w:rPr>
          <w:rFonts w:ascii="Arial Narrow" w:hAnsi="Arial Narrow"/>
          <w:color w:val="404040" w:themeColor="text1" w:themeTint="BF"/>
          <w:sz w:val="20"/>
        </w:rPr>
        <w:t>i</w:t>
      </w:r>
      <w:r w:rsidRPr="00490614">
        <w:rPr>
          <w:rFonts w:ascii="Arial Narrow" w:hAnsi="Arial Narrow"/>
          <w:color w:val="404040" w:themeColor="text1" w:themeTint="BF"/>
          <w:sz w:val="20"/>
        </w:rPr>
        <w:t>,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 xml:space="preserve"> vedena </w:t>
      </w:r>
      <w:r w:rsidRPr="00490614">
        <w:rPr>
          <w:rFonts w:ascii="Arial Narrow" w:hAnsi="Arial Narrow"/>
          <w:color w:val="404040" w:themeColor="text1" w:themeTint="BF"/>
          <w:sz w:val="20"/>
        </w:rPr>
        <w:t xml:space="preserve">je 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>po jízdních pruzích silnice III/35821</w:t>
      </w:r>
      <w:r w:rsidR="00FB29C1" w:rsidRPr="00490614">
        <w:rPr>
          <w:rFonts w:ascii="Arial Narrow" w:hAnsi="Arial Narrow"/>
          <w:color w:val="404040" w:themeColor="text1" w:themeTint="BF"/>
          <w:sz w:val="20"/>
        </w:rPr>
        <w:t xml:space="preserve"> – bez </w:t>
      </w:r>
      <w:r w:rsidR="00A20D36" w:rsidRPr="00490614">
        <w:rPr>
          <w:rFonts w:ascii="Arial Narrow" w:hAnsi="Arial Narrow"/>
          <w:color w:val="404040" w:themeColor="text1" w:themeTint="BF"/>
          <w:sz w:val="20"/>
        </w:rPr>
        <w:t>požadavků</w:t>
      </w:r>
      <w:r w:rsidR="000A49A7" w:rsidRPr="00490614">
        <w:rPr>
          <w:rFonts w:ascii="Arial Narrow" w:hAnsi="Arial Narrow"/>
          <w:color w:val="404040" w:themeColor="text1" w:themeTint="BF"/>
          <w:sz w:val="20"/>
        </w:rPr>
        <w:t>.</w:t>
      </w:r>
    </w:p>
    <w:p w:rsidR="00217332" w:rsidRDefault="00217332" w:rsidP="000A49A7">
      <w:pPr>
        <w:pStyle w:val="Zkladntextodsazen"/>
        <w:ind w:left="851" w:firstLine="0"/>
        <w:rPr>
          <w:rFonts w:ascii="Arial Narrow" w:hAnsi="Arial Narrow"/>
          <w:color w:val="404040" w:themeColor="text1" w:themeTint="BF"/>
          <w:sz w:val="20"/>
        </w:rPr>
      </w:pPr>
    </w:p>
    <w:p w:rsidR="00795A7D" w:rsidRPr="00490614" w:rsidRDefault="00795A7D" w:rsidP="000A49A7">
      <w:pPr>
        <w:pStyle w:val="Zkladntextodsazen"/>
        <w:ind w:left="851" w:firstLine="0"/>
        <w:rPr>
          <w:rFonts w:ascii="Arial Narrow" w:hAnsi="Arial Narrow"/>
          <w:color w:val="404040" w:themeColor="text1" w:themeTint="BF"/>
          <w:sz w:val="20"/>
        </w:rPr>
      </w:pPr>
    </w:p>
    <w:p w:rsidR="00A20D36" w:rsidRPr="006248EB" w:rsidRDefault="00A20D36" w:rsidP="000A49A7">
      <w:pPr>
        <w:pStyle w:val="Zkladntextodsazen"/>
        <w:ind w:left="851" w:firstLine="0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403866">
      <w:pPr>
        <w:autoSpaceDE w:val="0"/>
        <w:autoSpaceDN w:val="0"/>
        <w:adjustRightInd w:val="0"/>
        <w:rPr>
          <w:rFonts w:ascii="Arial" w:hAnsi="Arial"/>
          <w:color w:val="404040" w:themeColor="text1" w:themeTint="BF"/>
          <w:sz w:val="2"/>
        </w:rPr>
      </w:pPr>
    </w:p>
    <w:p w:rsidR="00403866" w:rsidRPr="00490614" w:rsidRDefault="00403866" w:rsidP="00403866">
      <w:pPr>
        <w:pStyle w:val="Zkladntextodsazen2"/>
        <w:numPr>
          <w:ilvl w:val="1"/>
          <w:numId w:val="1"/>
        </w:numPr>
        <w:tabs>
          <w:tab w:val="clear" w:pos="1353"/>
          <w:tab w:val="num" w:pos="851"/>
        </w:tabs>
        <w:ind w:left="851" w:hanging="425"/>
        <w:rPr>
          <w:rFonts w:ascii="Arial Narrow" w:hAnsi="Arial Narrow"/>
          <w:b/>
          <w:color w:val="404040" w:themeColor="text1" w:themeTint="BF"/>
          <w:sz w:val="22"/>
        </w:rPr>
      </w:pPr>
      <w:r w:rsidRPr="00490614">
        <w:rPr>
          <w:rFonts w:ascii="Arial Narrow" w:hAnsi="Arial Narrow"/>
          <w:b/>
          <w:color w:val="404040" w:themeColor="text1" w:themeTint="BF"/>
          <w:sz w:val="22"/>
        </w:rPr>
        <w:lastRenderedPageBreak/>
        <w:t>Technická infrastruktura</w:t>
      </w:r>
    </w:p>
    <w:p w:rsidR="00403866" w:rsidRPr="00490614" w:rsidRDefault="00403866" w:rsidP="00403866">
      <w:pPr>
        <w:pStyle w:val="Zkladntextodsazen2"/>
        <w:numPr>
          <w:ilvl w:val="2"/>
          <w:numId w:val="1"/>
        </w:numPr>
        <w:tabs>
          <w:tab w:val="clear" w:pos="2706"/>
          <w:tab w:val="left" w:pos="1418"/>
        </w:tabs>
        <w:ind w:left="1418" w:hanging="567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VODNÍ HOSPODÁŘSTVÍ</w:t>
      </w:r>
    </w:p>
    <w:p w:rsidR="00403866" w:rsidRPr="00490614" w:rsidRDefault="00403866" w:rsidP="00B8475D">
      <w:pPr>
        <w:numPr>
          <w:ilvl w:val="0"/>
          <w:numId w:val="6"/>
        </w:numPr>
        <w:tabs>
          <w:tab w:val="left" w:pos="1418"/>
        </w:tabs>
        <w:spacing w:line="240" w:lineRule="exact"/>
        <w:ind w:left="1985" w:hanging="567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4.2.1.1</w:t>
      </w:r>
      <w:r w:rsidRPr="00490614">
        <w:rPr>
          <w:rFonts w:ascii="Arial Narrow" w:hAnsi="Arial Narrow"/>
          <w:b/>
          <w:color w:val="404040" w:themeColor="text1" w:themeTint="BF"/>
        </w:rPr>
        <w:tab/>
        <w:t xml:space="preserve">ZÁSOBOVÁNÍ VODOU </w:t>
      </w:r>
    </w:p>
    <w:p w:rsidR="00174390" w:rsidRPr="00174390" w:rsidRDefault="001A497B" w:rsidP="00174390">
      <w:pPr>
        <w:pStyle w:val="Nislovn"/>
        <w:numPr>
          <w:ilvl w:val="0"/>
          <w:numId w:val="6"/>
        </w:numPr>
        <w:tabs>
          <w:tab w:val="clear" w:pos="360"/>
          <w:tab w:val="clear" w:pos="851"/>
          <w:tab w:val="num" w:pos="1985"/>
        </w:tabs>
        <w:spacing w:line="240" w:lineRule="auto"/>
        <w:ind w:left="1985" w:firstLine="0"/>
        <w:jc w:val="both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>Rozvodná síť pitné vody je dostatečná.</w:t>
      </w:r>
    </w:p>
    <w:p w:rsidR="00174390" w:rsidRPr="00795A7D" w:rsidRDefault="00174390" w:rsidP="00174390">
      <w:pPr>
        <w:pStyle w:val="Zkladntextodsazen"/>
        <w:ind w:left="1985" w:firstLine="0"/>
        <w:jc w:val="both"/>
        <w:rPr>
          <w:rFonts w:ascii="Arial Narrow" w:hAnsi="Arial Narrow"/>
          <w:snapToGrid w:val="0"/>
          <w:color w:val="404040" w:themeColor="text1" w:themeTint="BF"/>
          <w:sz w:val="20"/>
        </w:rPr>
      </w:pPr>
      <w:r w:rsidRPr="00795A7D">
        <w:rPr>
          <w:rFonts w:ascii="Arial Narrow" w:hAnsi="Arial Narrow"/>
          <w:snapToGrid w:val="0"/>
          <w:color w:val="404040" w:themeColor="text1" w:themeTint="BF"/>
          <w:sz w:val="20"/>
        </w:rPr>
        <w:t>Zásobování nových</w:t>
      </w:r>
      <w:r w:rsidR="00772DC8" w:rsidRPr="00795A7D">
        <w:rPr>
          <w:rFonts w:ascii="Arial Narrow" w:hAnsi="Arial Narrow"/>
          <w:snapToGrid w:val="0"/>
          <w:color w:val="404040" w:themeColor="text1" w:themeTint="BF"/>
          <w:sz w:val="20"/>
        </w:rPr>
        <w:t xml:space="preserve"> </w:t>
      </w:r>
      <w:r w:rsidRPr="00795A7D">
        <w:rPr>
          <w:rFonts w:ascii="Arial Narrow" w:hAnsi="Arial Narrow"/>
          <w:snapToGrid w:val="0"/>
          <w:color w:val="404040" w:themeColor="text1" w:themeTint="BF"/>
          <w:sz w:val="20"/>
        </w:rPr>
        <w:t>lokalit pitnou vodou bude možné ze stávající vodovodní sítě obce s tím, že nové jednotlivé řady budou navrženy v závislosti na rozsahu zásobované lokality. Jednotlivé objekty individuální zástavby pak budou napojeny novými přípojkami a to dle pokynů provozovatele veřejného vodovodu.  Zákres navržených vodovodních řadů je schematický  - návrh koncepce zásobení vodou, bez vztahu k jednotlivým pozemkovým parcelám. Z koncepčního hlediska, tak nejsou vyloučeny změny tras jednotlivých vodovodních řadů.</w:t>
      </w:r>
    </w:p>
    <w:p w:rsidR="00174390" w:rsidRDefault="00174390">
      <w:pPr>
        <w:pStyle w:val="Zkladntextodsazen"/>
        <w:ind w:left="1985" w:firstLine="0"/>
        <w:jc w:val="both"/>
        <w:rPr>
          <w:rFonts w:ascii="Arial Narrow" w:hAnsi="Arial Narrow"/>
          <w:color w:val="404040" w:themeColor="text1" w:themeTint="BF"/>
          <w:sz w:val="8"/>
        </w:rPr>
      </w:pPr>
    </w:p>
    <w:p w:rsidR="00174390" w:rsidRPr="006248EB" w:rsidRDefault="00174390">
      <w:pPr>
        <w:pStyle w:val="Zkladntextodsazen"/>
        <w:ind w:left="1985" w:firstLine="0"/>
        <w:jc w:val="both"/>
        <w:rPr>
          <w:rFonts w:ascii="Arial Narrow" w:hAnsi="Arial Narrow"/>
          <w:color w:val="404040" w:themeColor="text1" w:themeTint="BF"/>
          <w:sz w:val="8"/>
        </w:rPr>
      </w:pPr>
    </w:p>
    <w:p w:rsidR="00403866" w:rsidRPr="00490614" w:rsidRDefault="00403866">
      <w:pPr>
        <w:pStyle w:val="Zkladntextodsazen"/>
        <w:tabs>
          <w:tab w:val="clear" w:pos="567"/>
          <w:tab w:val="clear" w:pos="1560"/>
          <w:tab w:val="left" w:pos="1985"/>
        </w:tabs>
        <w:ind w:left="1985" w:hanging="567"/>
        <w:jc w:val="both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4.2.1.2</w:t>
      </w:r>
      <w:r w:rsidRPr="00490614">
        <w:rPr>
          <w:rFonts w:ascii="Arial Narrow" w:hAnsi="Arial Narrow"/>
          <w:b/>
          <w:color w:val="404040" w:themeColor="text1" w:themeTint="BF"/>
          <w:sz w:val="20"/>
        </w:rPr>
        <w:tab/>
        <w:t>ODKANALIZOVÁNÍ</w:t>
      </w:r>
    </w:p>
    <w:p w:rsidR="00E251FE" w:rsidRPr="00490614" w:rsidRDefault="00E2388B" w:rsidP="00E2388B">
      <w:pPr>
        <w:pStyle w:val="Zkladntext"/>
        <w:spacing w:before="0" w:line="240" w:lineRule="auto"/>
        <w:ind w:left="198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Obec má navrženou koncepci oddílné splaškové gravitační a z části výtlačné kana</w:t>
      </w:r>
      <w:r w:rsidR="00DA11E8">
        <w:rPr>
          <w:rFonts w:ascii="Arial Narrow" w:hAnsi="Arial Narrow"/>
          <w:color w:val="404040" w:themeColor="text1" w:themeTint="BF"/>
        </w:rPr>
        <w:t>lizace se zaústěním na rozšířenou</w:t>
      </w:r>
      <w:r w:rsidRPr="00490614">
        <w:rPr>
          <w:rFonts w:ascii="Arial Narrow" w:hAnsi="Arial Narrow"/>
          <w:color w:val="404040" w:themeColor="text1" w:themeTint="BF"/>
        </w:rPr>
        <w:t xml:space="preserve"> ČOV v obci Zájezdec.</w:t>
      </w:r>
      <w:r w:rsidR="00E251FE" w:rsidRPr="00490614">
        <w:rPr>
          <w:rFonts w:ascii="Arial Narrow" w:hAnsi="Arial Narrow"/>
          <w:color w:val="404040" w:themeColor="text1" w:themeTint="BF"/>
        </w:rPr>
        <w:t xml:space="preserve"> </w:t>
      </w:r>
    </w:p>
    <w:p w:rsidR="00403866" w:rsidRPr="00490614" w:rsidRDefault="00E251FE" w:rsidP="00E2388B">
      <w:pPr>
        <w:pStyle w:val="Zkladntext"/>
        <w:spacing w:before="0" w:line="240" w:lineRule="auto"/>
        <w:ind w:left="198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(Návrh řešení byl převzat od zpracovatele: VS a.s. Chrudim, Ing. M. Soudek, PhD., 05/2013).</w:t>
      </w:r>
    </w:p>
    <w:p w:rsidR="00E251FE" w:rsidRPr="00490614" w:rsidRDefault="00E251FE" w:rsidP="00E2388B">
      <w:pPr>
        <w:pStyle w:val="Zkladntext"/>
        <w:spacing w:before="0" w:line="240" w:lineRule="auto"/>
        <w:ind w:left="198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Odkanalizování nových či přestavbových lokalit bude možné formou přípojek.</w:t>
      </w:r>
    </w:p>
    <w:p w:rsidR="00E2388B" w:rsidRPr="00490614" w:rsidRDefault="00E2388B" w:rsidP="00E2388B">
      <w:pPr>
        <w:pStyle w:val="Zkladntext"/>
        <w:spacing w:before="0" w:line="240" w:lineRule="auto"/>
        <w:ind w:left="198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Stávající dešťová kanalizace bude dále využívána s vyústmi do toku Ležák.</w:t>
      </w:r>
    </w:p>
    <w:p w:rsidR="00403866" w:rsidRPr="006248EB" w:rsidRDefault="00403866" w:rsidP="005F72C5">
      <w:pPr>
        <w:pStyle w:val="Zkladntext"/>
        <w:tabs>
          <w:tab w:val="left" w:pos="567"/>
        </w:tabs>
        <w:spacing w:before="0" w:line="240" w:lineRule="auto"/>
        <w:ind w:left="1985"/>
        <w:rPr>
          <w:rFonts w:ascii="Arial Narrow" w:hAnsi="Arial Narrow"/>
          <w:color w:val="404040" w:themeColor="text1" w:themeTint="BF"/>
          <w:sz w:val="8"/>
        </w:rPr>
      </w:pPr>
    </w:p>
    <w:p w:rsidR="00403866" w:rsidRPr="00490614" w:rsidRDefault="00403866">
      <w:pPr>
        <w:pStyle w:val="Zkladntextodsazen"/>
        <w:tabs>
          <w:tab w:val="clear" w:pos="567"/>
        </w:tabs>
        <w:ind w:left="1418" w:firstLine="0"/>
        <w:jc w:val="both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4.2.1.3</w:t>
      </w:r>
      <w:r w:rsidRPr="00490614">
        <w:rPr>
          <w:rFonts w:ascii="Arial Narrow" w:hAnsi="Arial Narrow"/>
          <w:b/>
          <w:color w:val="404040" w:themeColor="text1" w:themeTint="BF"/>
          <w:sz w:val="20"/>
        </w:rPr>
        <w:tab/>
        <w:t>VODNÍ TOKY</w:t>
      </w:r>
    </w:p>
    <w:p w:rsidR="00E251FE" w:rsidRPr="00490614" w:rsidRDefault="00E251FE">
      <w:pPr>
        <w:tabs>
          <w:tab w:val="left" w:pos="284"/>
        </w:tabs>
        <w:ind w:left="1985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Potok Ležák</w:t>
      </w:r>
    </w:p>
    <w:p w:rsidR="00E251FE" w:rsidRPr="00490614" w:rsidRDefault="003F2C9A" w:rsidP="00E251FE">
      <w:pPr>
        <w:tabs>
          <w:tab w:val="left" w:pos="284"/>
        </w:tabs>
        <w:ind w:left="198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Návrh územního plánu respektuje</w:t>
      </w:r>
      <w:r w:rsidR="00E251FE" w:rsidRPr="00490614">
        <w:rPr>
          <w:rFonts w:ascii="Arial Narrow" w:hAnsi="Arial Narrow"/>
          <w:color w:val="404040" w:themeColor="text1" w:themeTint="BF"/>
        </w:rPr>
        <w:t xml:space="preserve"> stanoven</w:t>
      </w:r>
      <w:r w:rsidRPr="00490614">
        <w:rPr>
          <w:rFonts w:ascii="Arial Narrow" w:hAnsi="Arial Narrow"/>
          <w:color w:val="404040" w:themeColor="text1" w:themeTint="BF"/>
        </w:rPr>
        <w:t>ou hranici</w:t>
      </w:r>
      <w:r w:rsidR="00E251FE" w:rsidRPr="00490614">
        <w:rPr>
          <w:rFonts w:ascii="Arial Narrow" w:hAnsi="Arial Narrow"/>
          <w:color w:val="404040" w:themeColor="text1" w:themeTint="BF"/>
        </w:rPr>
        <w:t xml:space="preserve"> aktivní zóny záplavového území toku.</w:t>
      </w:r>
    </w:p>
    <w:p w:rsidR="005D2CD2" w:rsidRPr="00490614" w:rsidRDefault="005D2CD2" w:rsidP="005D2CD2">
      <w:pPr>
        <w:pStyle w:val="Zkladntextodsazen"/>
        <w:tabs>
          <w:tab w:val="clear" w:pos="567"/>
          <w:tab w:val="clear" w:pos="1560"/>
          <w:tab w:val="left" w:pos="1985"/>
        </w:tabs>
        <w:ind w:left="1985" w:firstLine="0"/>
        <w:jc w:val="both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Aktivní zóna záplavového území zasahuje i stavební pozemky v současně zastavěném území obce.</w:t>
      </w:r>
    </w:p>
    <w:p w:rsidR="005D2CD2" w:rsidRPr="006248EB" w:rsidRDefault="005D2CD2" w:rsidP="005D2CD2">
      <w:pPr>
        <w:pStyle w:val="Zkladntextodsazen"/>
        <w:tabs>
          <w:tab w:val="clear" w:pos="567"/>
          <w:tab w:val="clear" w:pos="1560"/>
          <w:tab w:val="left" w:pos="1985"/>
        </w:tabs>
        <w:ind w:left="1985" w:firstLine="0"/>
        <w:jc w:val="both"/>
        <w:rPr>
          <w:rFonts w:ascii="Arial Narrow" w:hAnsi="Arial Narrow"/>
          <w:color w:val="404040" w:themeColor="text1" w:themeTint="BF"/>
          <w:sz w:val="4"/>
          <w:u w:val="single"/>
        </w:rPr>
      </w:pPr>
    </w:p>
    <w:p w:rsidR="005D2CD2" w:rsidRPr="00490614" w:rsidRDefault="005D2CD2" w:rsidP="005D2CD2">
      <w:pPr>
        <w:tabs>
          <w:tab w:val="left" w:pos="1985"/>
        </w:tabs>
        <w:ind w:left="198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snapToGrid w:val="0"/>
          <w:color w:val="404040" w:themeColor="text1" w:themeTint="BF"/>
        </w:rPr>
        <w:t>Stávající pozemky, které jsou součástí záplavového území toku Ležák</w:t>
      </w:r>
      <w:r w:rsidR="00CF04E9" w:rsidRPr="00490614">
        <w:rPr>
          <w:rFonts w:ascii="Arial Narrow" w:hAnsi="Arial Narrow"/>
          <w:snapToGrid w:val="0"/>
          <w:color w:val="404040" w:themeColor="text1" w:themeTint="BF"/>
        </w:rPr>
        <w:t>,</w:t>
      </w:r>
      <w:r w:rsidRPr="00490614">
        <w:rPr>
          <w:rFonts w:ascii="Arial Narrow" w:hAnsi="Arial Narrow"/>
          <w:snapToGrid w:val="0"/>
          <w:color w:val="404040" w:themeColor="text1" w:themeTint="BF"/>
        </w:rPr>
        <w:t xml:space="preserve"> budou podléhat zvláštnímu režimu s uplatněním podmínek pro využití území dle vodního zákona OMEZENÍ V ZÁPAVOVÝCH ÚZEMÍCH a budou ošetřena návrhem nutných opatření</w:t>
      </w:r>
      <w:r w:rsidR="00C53D51">
        <w:rPr>
          <w:rFonts w:ascii="Arial Narrow" w:hAnsi="Arial Narrow"/>
          <w:snapToGrid w:val="0"/>
          <w:color w:val="404040" w:themeColor="text1" w:themeTint="BF"/>
        </w:rPr>
        <w:t xml:space="preserve"> v rámci podrobnější dokument.</w:t>
      </w:r>
      <w:r w:rsidRPr="00490614">
        <w:rPr>
          <w:rFonts w:ascii="Arial Narrow" w:hAnsi="Arial Narrow"/>
          <w:snapToGrid w:val="0"/>
          <w:color w:val="404040" w:themeColor="text1" w:themeTint="BF"/>
        </w:rPr>
        <w:t xml:space="preserve"> pro regulaci záplavového území.</w:t>
      </w:r>
    </w:p>
    <w:p w:rsidR="00403866" w:rsidRPr="00490614" w:rsidRDefault="00403866" w:rsidP="003F2C9A">
      <w:pPr>
        <w:pStyle w:val="Zkladntext"/>
        <w:spacing w:before="0" w:line="240" w:lineRule="auto"/>
        <w:ind w:left="1985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403866">
      <w:pPr>
        <w:pStyle w:val="Zkladntextodsazen"/>
        <w:tabs>
          <w:tab w:val="clear" w:pos="567"/>
        </w:tabs>
        <w:ind w:left="1418" w:firstLine="0"/>
        <w:jc w:val="both"/>
        <w:rPr>
          <w:rFonts w:ascii="Arial Narrow" w:hAnsi="Arial Narrow"/>
          <w:b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4.2.1.4</w:t>
      </w:r>
      <w:r w:rsidRPr="00490614">
        <w:rPr>
          <w:rFonts w:ascii="Arial Narrow" w:hAnsi="Arial Narrow"/>
          <w:b/>
          <w:color w:val="404040" w:themeColor="text1" w:themeTint="BF"/>
          <w:sz w:val="20"/>
        </w:rPr>
        <w:tab/>
        <w:t>RYBNÍKY, VODNÍ NÁDRŽE</w:t>
      </w:r>
    </w:p>
    <w:p w:rsidR="00403866" w:rsidRDefault="007F6C08" w:rsidP="007F6C08">
      <w:pPr>
        <w:pStyle w:val="Zkladntext"/>
        <w:tabs>
          <w:tab w:val="left" w:pos="426"/>
        </w:tabs>
        <w:spacing w:before="0"/>
        <w:ind w:left="198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Obnova stávajícího neudržovaného rybníka s náhonem, jež dříve sloužil k pohonu turbíny mlýna.</w:t>
      </w:r>
    </w:p>
    <w:p w:rsidR="00174390" w:rsidRPr="00C53D51" w:rsidRDefault="00174390" w:rsidP="007F6C08">
      <w:pPr>
        <w:tabs>
          <w:tab w:val="num" w:pos="567"/>
          <w:tab w:val="left" w:pos="1560"/>
        </w:tabs>
        <w:ind w:left="1418"/>
        <w:rPr>
          <w:rFonts w:ascii="Arial Narrow" w:hAnsi="Arial Narrow"/>
          <w:color w:val="404040" w:themeColor="text1" w:themeTint="BF"/>
          <w:sz w:val="12"/>
          <w:szCs w:val="16"/>
        </w:rPr>
      </w:pPr>
    </w:p>
    <w:p w:rsidR="00403866" w:rsidRPr="00490614" w:rsidRDefault="00403866" w:rsidP="00403866">
      <w:pPr>
        <w:pStyle w:val="Zkladntextodsazen2"/>
        <w:numPr>
          <w:ilvl w:val="2"/>
          <w:numId w:val="1"/>
        </w:numPr>
        <w:tabs>
          <w:tab w:val="clear" w:pos="2706"/>
          <w:tab w:val="num" w:pos="1418"/>
        </w:tabs>
        <w:ind w:left="1418" w:hanging="567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ZÁSOBOVÁNÍ ELEKTRICKOU ENERGIÍ</w:t>
      </w:r>
    </w:p>
    <w:p w:rsidR="00116873" w:rsidRPr="00490614" w:rsidRDefault="00C62E2E" w:rsidP="00C62E2E">
      <w:pPr>
        <w:autoSpaceDE w:val="0"/>
        <w:autoSpaceDN w:val="0"/>
        <w:adjustRightInd w:val="0"/>
        <w:ind w:left="1418"/>
        <w:jc w:val="both"/>
        <w:rPr>
          <w:rFonts w:ascii="Arial Narrow" w:hAnsi="Arial Narrow"/>
          <w:color w:val="404040" w:themeColor="text1" w:themeTint="BF"/>
          <w:szCs w:val="24"/>
        </w:rPr>
      </w:pPr>
      <w:r w:rsidRPr="00490614">
        <w:rPr>
          <w:rFonts w:ascii="Arial Narrow" w:hAnsi="Arial Narrow"/>
          <w:color w:val="404040" w:themeColor="text1" w:themeTint="BF"/>
          <w:szCs w:val="24"/>
        </w:rPr>
        <w:t>Stávající distribu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č</w:t>
      </w:r>
      <w:r w:rsidRPr="00490614">
        <w:rPr>
          <w:rFonts w:ascii="Arial Narrow" w:hAnsi="Arial Narrow"/>
          <w:color w:val="404040" w:themeColor="text1" w:themeTint="BF"/>
          <w:szCs w:val="24"/>
        </w:rPr>
        <w:t>ní sí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 xml:space="preserve">ť </w:t>
      </w:r>
      <w:r w:rsidRPr="00490614">
        <w:rPr>
          <w:rFonts w:ascii="Arial Narrow" w:hAnsi="Arial Narrow"/>
          <w:color w:val="404040" w:themeColor="text1" w:themeTint="BF"/>
          <w:szCs w:val="24"/>
        </w:rPr>
        <w:t>je v relativn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 xml:space="preserve">ě </w:t>
      </w:r>
      <w:r w:rsidRPr="00490614">
        <w:rPr>
          <w:rFonts w:ascii="Arial Narrow" w:hAnsi="Arial Narrow"/>
          <w:color w:val="404040" w:themeColor="text1" w:themeTint="BF"/>
          <w:szCs w:val="24"/>
        </w:rPr>
        <w:t>dobrém stavu a je provozována na pokrytí sou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č</w:t>
      </w:r>
      <w:r w:rsidRPr="00490614">
        <w:rPr>
          <w:rFonts w:ascii="Arial Narrow" w:hAnsi="Arial Narrow"/>
          <w:color w:val="404040" w:themeColor="text1" w:themeTint="BF"/>
          <w:szCs w:val="24"/>
        </w:rPr>
        <w:t>astné dodávky elektrické energie pro spot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ř</w:t>
      </w:r>
      <w:r w:rsidRPr="00490614">
        <w:rPr>
          <w:rFonts w:ascii="Arial Narrow" w:hAnsi="Arial Narrow"/>
          <w:color w:val="404040" w:themeColor="text1" w:themeTint="BF"/>
          <w:szCs w:val="24"/>
        </w:rPr>
        <w:t>ebu stávajících odb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ě</w:t>
      </w:r>
      <w:r w:rsidRPr="00490614">
        <w:rPr>
          <w:rFonts w:ascii="Arial Narrow" w:hAnsi="Arial Narrow"/>
          <w:color w:val="404040" w:themeColor="text1" w:themeTint="BF"/>
          <w:szCs w:val="24"/>
        </w:rPr>
        <w:t>ratel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ů</w:t>
      </w:r>
      <w:r w:rsidRPr="00490614">
        <w:rPr>
          <w:rFonts w:ascii="Arial Narrow" w:hAnsi="Arial Narrow"/>
          <w:color w:val="404040" w:themeColor="text1" w:themeTint="BF"/>
          <w:szCs w:val="24"/>
        </w:rPr>
        <w:t xml:space="preserve">. </w:t>
      </w:r>
    </w:p>
    <w:p w:rsidR="00403866" w:rsidRPr="00490614" w:rsidRDefault="00116873" w:rsidP="00116873">
      <w:pPr>
        <w:tabs>
          <w:tab w:val="left" w:pos="1418"/>
        </w:tabs>
        <w:ind w:left="1418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  <w:szCs w:val="24"/>
        </w:rPr>
        <w:t>Pro pokrytí nových nárok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 xml:space="preserve">ů </w:t>
      </w:r>
      <w:r w:rsidRPr="00490614">
        <w:rPr>
          <w:rFonts w:ascii="Arial Narrow" w:hAnsi="Arial Narrow"/>
          <w:color w:val="404040" w:themeColor="text1" w:themeTint="BF"/>
          <w:szCs w:val="24"/>
        </w:rPr>
        <w:t>na odb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>ě</w:t>
      </w:r>
      <w:r w:rsidRPr="00490614">
        <w:rPr>
          <w:rFonts w:ascii="Arial Narrow" w:hAnsi="Arial Narrow"/>
          <w:color w:val="404040" w:themeColor="text1" w:themeTint="BF"/>
          <w:szCs w:val="24"/>
        </w:rPr>
        <w:t>r el. energie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 xml:space="preserve"> – </w:t>
      </w:r>
      <w:r w:rsidRPr="00490614">
        <w:rPr>
          <w:rFonts w:ascii="Arial Narrow" w:hAnsi="Arial Narrow"/>
          <w:color w:val="404040" w:themeColor="text1" w:themeTint="BF"/>
        </w:rPr>
        <w:t>jak zastavitelných ploch, tak i ploch přestavby</w:t>
      </w:r>
      <w:r w:rsidRPr="00490614">
        <w:rPr>
          <w:rFonts w:ascii="Arial Narrow" w:eastAsia="TimesNewRoman" w:hAnsi="Arial Narrow" w:cs="TimesNewRoman"/>
          <w:color w:val="404040" w:themeColor="text1" w:themeTint="BF"/>
          <w:szCs w:val="24"/>
        </w:rPr>
        <w:t xml:space="preserve"> -</w:t>
      </w:r>
      <w:r w:rsidRPr="00490614">
        <w:rPr>
          <w:rFonts w:ascii="Arial Narrow" w:hAnsi="Arial Narrow"/>
          <w:color w:val="404040" w:themeColor="text1" w:themeTint="BF"/>
          <w:szCs w:val="24"/>
        </w:rPr>
        <w:t xml:space="preserve"> bude možné připojení na stávající rozvody, s předpokladem posílení stávající traf</w:t>
      </w:r>
      <w:r w:rsidR="00174390">
        <w:rPr>
          <w:rFonts w:ascii="Arial Narrow" w:hAnsi="Arial Narrow"/>
          <w:color w:val="404040" w:themeColor="text1" w:themeTint="BF"/>
          <w:szCs w:val="24"/>
        </w:rPr>
        <w:t>ostanice TS 975 za  vyšší výkon</w:t>
      </w:r>
      <w:r w:rsidRPr="00490614">
        <w:rPr>
          <w:rFonts w:ascii="Arial Narrow" w:hAnsi="Arial Narrow"/>
          <w:color w:val="404040" w:themeColor="text1" w:themeTint="BF"/>
          <w:szCs w:val="24"/>
        </w:rPr>
        <w:t>.</w:t>
      </w:r>
    </w:p>
    <w:p w:rsidR="00403866" w:rsidRPr="00490614" w:rsidRDefault="00403866">
      <w:pPr>
        <w:pStyle w:val="Zkladntextodsazen2"/>
        <w:ind w:left="1418" w:firstLine="0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403866" w:rsidP="00403866">
      <w:pPr>
        <w:pStyle w:val="Zkladntextodsazen2"/>
        <w:numPr>
          <w:ilvl w:val="2"/>
          <w:numId w:val="1"/>
        </w:numPr>
        <w:tabs>
          <w:tab w:val="clear" w:pos="2706"/>
          <w:tab w:val="num" w:pos="1418"/>
        </w:tabs>
        <w:ind w:left="1418" w:hanging="567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TELEKOMUNIKACE</w:t>
      </w:r>
    </w:p>
    <w:p w:rsidR="00403866" w:rsidRPr="00490614" w:rsidRDefault="00403866" w:rsidP="00C62E2E">
      <w:pPr>
        <w:ind w:left="1418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Na katastru </w:t>
      </w:r>
      <w:r w:rsidR="00C62E2E" w:rsidRPr="00490614">
        <w:rPr>
          <w:rFonts w:ascii="Arial Narrow" w:hAnsi="Arial Narrow"/>
          <w:color w:val="404040" w:themeColor="text1" w:themeTint="BF"/>
        </w:rPr>
        <w:t>obce byla vybudována</w:t>
      </w:r>
      <w:r w:rsidRPr="00490614">
        <w:rPr>
          <w:rFonts w:ascii="Arial Narrow" w:hAnsi="Arial Narrow"/>
          <w:color w:val="404040" w:themeColor="text1" w:themeTint="BF"/>
        </w:rPr>
        <w:t xml:space="preserve"> plošná telekomunikační síť</w:t>
      </w:r>
      <w:r w:rsidR="00174390">
        <w:rPr>
          <w:rFonts w:ascii="Arial Narrow" w:hAnsi="Arial Narrow"/>
          <w:color w:val="404040" w:themeColor="text1" w:themeTint="BF"/>
        </w:rPr>
        <w:t>, která je plně dostačující a případné nové stanice budou na telekomunikační síť připojeny dle potřeby.</w:t>
      </w:r>
    </w:p>
    <w:p w:rsidR="001544B7" w:rsidRPr="00490614" w:rsidRDefault="001544B7">
      <w:pPr>
        <w:pStyle w:val="Zkladntextodsazen2"/>
        <w:ind w:left="1418" w:firstLine="0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077EDF" w:rsidP="00077EDF">
      <w:pPr>
        <w:pStyle w:val="Zkladntextodsazen2"/>
        <w:numPr>
          <w:ilvl w:val="2"/>
          <w:numId w:val="1"/>
        </w:numPr>
        <w:tabs>
          <w:tab w:val="clear" w:pos="2706"/>
          <w:tab w:val="num" w:pos="1418"/>
        </w:tabs>
        <w:ind w:left="1418" w:hanging="567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 xml:space="preserve">ZÁSOBOVÁNÍ </w:t>
      </w:r>
      <w:r w:rsidR="00403866" w:rsidRPr="00490614">
        <w:rPr>
          <w:rFonts w:ascii="Arial Narrow" w:hAnsi="Arial Narrow"/>
          <w:b/>
          <w:color w:val="404040" w:themeColor="text1" w:themeTint="BF"/>
        </w:rPr>
        <w:t>PLYNEM</w:t>
      </w:r>
    </w:p>
    <w:p w:rsidR="000A77F5" w:rsidRPr="00490614" w:rsidRDefault="000A77F5" w:rsidP="000A77F5">
      <w:pPr>
        <w:pStyle w:val="Odstavecseseznamem"/>
        <w:tabs>
          <w:tab w:val="left" w:pos="1418"/>
        </w:tabs>
        <w:ind w:left="1418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snapToGrid w:val="0"/>
          <w:color w:val="404040" w:themeColor="text1" w:themeTint="BF"/>
        </w:rPr>
        <w:t xml:space="preserve">Obec je plynofikována, rozsah zásobení plynem je dostatečný. Stávající plynovodní rozvody umožní napojení </w:t>
      </w:r>
      <w:r w:rsidRPr="00490614">
        <w:rPr>
          <w:rFonts w:ascii="Arial Narrow" w:hAnsi="Arial Narrow"/>
          <w:color w:val="404040" w:themeColor="text1" w:themeTint="BF"/>
        </w:rPr>
        <w:t>jak zastavitelný</w:t>
      </w:r>
      <w:r w:rsidR="00174390">
        <w:rPr>
          <w:rFonts w:ascii="Arial Narrow" w:hAnsi="Arial Narrow"/>
          <w:color w:val="404040" w:themeColor="text1" w:themeTint="BF"/>
        </w:rPr>
        <w:t>ch ploch, tak i ploch přestavby prodloužením stávajících řadů.</w:t>
      </w:r>
    </w:p>
    <w:p w:rsidR="00184981" w:rsidRPr="00490614" w:rsidRDefault="00184981" w:rsidP="00184981">
      <w:pPr>
        <w:pStyle w:val="Zkladntextodsazen2"/>
        <w:ind w:left="1418" w:firstLine="0"/>
        <w:rPr>
          <w:rFonts w:ascii="Arial Narrow" w:hAnsi="Arial Narrow"/>
          <w:color w:val="404040" w:themeColor="text1" w:themeTint="BF"/>
          <w:sz w:val="10"/>
        </w:rPr>
      </w:pPr>
    </w:p>
    <w:p w:rsidR="00184981" w:rsidRPr="00490614" w:rsidRDefault="00184981" w:rsidP="00184981">
      <w:pPr>
        <w:pStyle w:val="Zkladntextodsazen2"/>
        <w:numPr>
          <w:ilvl w:val="2"/>
          <w:numId w:val="1"/>
        </w:numPr>
        <w:tabs>
          <w:tab w:val="clear" w:pos="2706"/>
          <w:tab w:val="num" w:pos="1418"/>
        </w:tabs>
        <w:ind w:left="1418" w:hanging="567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ODPADY</w:t>
      </w:r>
    </w:p>
    <w:p w:rsidR="00184981" w:rsidRPr="00490614" w:rsidRDefault="00184981" w:rsidP="00184981">
      <w:pPr>
        <w:pStyle w:val="Nislovn"/>
        <w:numPr>
          <w:ilvl w:val="0"/>
          <w:numId w:val="0"/>
        </w:numPr>
        <w:spacing w:line="240" w:lineRule="auto"/>
        <w:ind w:left="1418"/>
        <w:jc w:val="both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 xml:space="preserve">Ukládání a likvidace odpadů </w:t>
      </w:r>
      <w:r w:rsidR="007F4C48" w:rsidRPr="00490614">
        <w:rPr>
          <w:rFonts w:ascii="Arial Narrow" w:hAnsi="Arial Narrow"/>
          <w:color w:val="404040" w:themeColor="text1" w:themeTint="BF"/>
          <w:sz w:val="20"/>
        </w:rPr>
        <w:t xml:space="preserve">jak </w:t>
      </w:r>
      <w:r w:rsidRPr="00490614">
        <w:rPr>
          <w:rFonts w:ascii="Arial Narrow" w:hAnsi="Arial Narrow"/>
          <w:color w:val="404040" w:themeColor="text1" w:themeTint="BF"/>
          <w:sz w:val="20"/>
        </w:rPr>
        <w:t xml:space="preserve">pro </w:t>
      </w:r>
      <w:r w:rsidR="007F4C48" w:rsidRPr="00490614">
        <w:rPr>
          <w:rFonts w:ascii="Arial Narrow" w:hAnsi="Arial Narrow"/>
          <w:color w:val="404040" w:themeColor="text1" w:themeTint="BF"/>
          <w:sz w:val="20"/>
        </w:rPr>
        <w:t xml:space="preserve">stávající zástavbu, tak i pro </w:t>
      </w:r>
      <w:r w:rsidRPr="00490614">
        <w:rPr>
          <w:rFonts w:ascii="Arial Narrow" w:hAnsi="Arial Narrow"/>
          <w:color w:val="404040" w:themeColor="text1" w:themeTint="BF"/>
          <w:sz w:val="20"/>
        </w:rPr>
        <w:t xml:space="preserve">nově navrhované či přestavbové lokality se bude řídit plánem odpadového hospodářství obce. </w:t>
      </w:r>
    </w:p>
    <w:p w:rsidR="00184981" w:rsidRPr="00490614" w:rsidRDefault="00184981" w:rsidP="00184981">
      <w:pPr>
        <w:pStyle w:val="Nislovn"/>
        <w:numPr>
          <w:ilvl w:val="0"/>
          <w:numId w:val="0"/>
        </w:numPr>
        <w:spacing w:line="240" w:lineRule="auto"/>
        <w:ind w:left="1418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color w:val="404040" w:themeColor="text1" w:themeTint="BF"/>
          <w:sz w:val="20"/>
        </w:rPr>
        <w:t xml:space="preserve">Ke třídění odpadů budou sloužit stávající stanoviště s kontejnery na separovaný sběr. </w:t>
      </w:r>
    </w:p>
    <w:p w:rsidR="006248EB" w:rsidRPr="00490614" w:rsidRDefault="006248EB" w:rsidP="00184981">
      <w:pPr>
        <w:pStyle w:val="Nislovn"/>
        <w:numPr>
          <w:ilvl w:val="0"/>
          <w:numId w:val="0"/>
        </w:numPr>
        <w:spacing w:line="240" w:lineRule="auto"/>
        <w:ind w:left="1418"/>
        <w:rPr>
          <w:rFonts w:ascii="Arial Narrow" w:hAnsi="Arial Narrow"/>
          <w:color w:val="404040" w:themeColor="text1" w:themeTint="BF"/>
          <w:sz w:val="10"/>
        </w:rPr>
      </w:pPr>
    </w:p>
    <w:p w:rsidR="00C82634" w:rsidRPr="00490614" w:rsidRDefault="00C82634" w:rsidP="00C82634">
      <w:pPr>
        <w:pStyle w:val="Zkladntextodsazen2"/>
        <w:numPr>
          <w:ilvl w:val="1"/>
          <w:numId w:val="1"/>
        </w:numPr>
        <w:tabs>
          <w:tab w:val="clear" w:pos="1353"/>
          <w:tab w:val="num" w:pos="851"/>
        </w:tabs>
        <w:ind w:left="851" w:hanging="425"/>
        <w:rPr>
          <w:rFonts w:ascii="Arial Narrow" w:hAnsi="Arial Narrow"/>
          <w:b/>
          <w:color w:val="404040" w:themeColor="text1" w:themeTint="BF"/>
          <w:sz w:val="22"/>
        </w:rPr>
      </w:pPr>
      <w:r w:rsidRPr="00490614">
        <w:rPr>
          <w:rFonts w:ascii="Arial Narrow" w:hAnsi="Arial Narrow"/>
          <w:b/>
          <w:color w:val="404040" w:themeColor="text1" w:themeTint="BF"/>
          <w:sz w:val="22"/>
        </w:rPr>
        <w:t>Občanské vybavení</w:t>
      </w:r>
    </w:p>
    <w:p w:rsidR="00184981" w:rsidRDefault="00C93961" w:rsidP="00C82634">
      <w:pPr>
        <w:tabs>
          <w:tab w:val="left" w:pos="851"/>
        </w:tabs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občanského vybavení a veřejných ploch zůstávají stávající</w:t>
      </w:r>
      <w:r w:rsidR="00737F48">
        <w:rPr>
          <w:rFonts w:ascii="Arial Narrow" w:hAnsi="Arial Narrow"/>
          <w:color w:val="404040" w:themeColor="text1" w:themeTint="BF"/>
        </w:rPr>
        <w:t>.</w:t>
      </w:r>
    </w:p>
    <w:p w:rsidR="00737F48" w:rsidRPr="00490614" w:rsidRDefault="00737F48" w:rsidP="00C82634">
      <w:pPr>
        <w:tabs>
          <w:tab w:val="left" w:pos="851"/>
        </w:tabs>
        <w:ind w:left="851"/>
        <w:jc w:val="both"/>
        <w:rPr>
          <w:rFonts w:ascii="Arial Narrow" w:hAnsi="Arial Narrow"/>
          <w:color w:val="404040" w:themeColor="text1" w:themeTint="BF"/>
        </w:rPr>
      </w:pPr>
    </w:p>
    <w:p w:rsidR="00403866" w:rsidRPr="00490614" w:rsidRDefault="00403866">
      <w:pPr>
        <w:ind w:left="426" w:hanging="426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490614">
        <w:rPr>
          <w:rFonts w:ascii="Arial Narrow" w:hAnsi="Arial Narrow"/>
          <w:b/>
          <w:color w:val="404040" w:themeColor="text1" w:themeTint="BF"/>
          <w:sz w:val="24"/>
        </w:rPr>
        <w:t>5.</w:t>
      </w:r>
      <w:r w:rsidRPr="00490614">
        <w:rPr>
          <w:rFonts w:ascii="Arial Narrow" w:hAnsi="Arial Narrow"/>
          <w:b/>
          <w:color w:val="404040" w:themeColor="text1" w:themeTint="BF"/>
          <w:sz w:val="24"/>
        </w:rPr>
        <w:tab/>
        <w:t>Koncepce uspořádání krajiny, včetně vymezení ploch a stanovení podmínek pro změny v jejich využití, územní systém ekologické stability, prostupnost krajiny, protierozní opatření, ochranu před povodněmi, rekreaci, dobývání nerostů</w:t>
      </w:r>
    </w:p>
    <w:p w:rsidR="00403866" w:rsidRPr="00490614" w:rsidRDefault="00403866">
      <w:pPr>
        <w:spacing w:line="100" w:lineRule="exact"/>
        <w:ind w:left="992"/>
        <w:outlineLvl w:val="0"/>
        <w:rPr>
          <w:rFonts w:ascii="Arial Narrow" w:hAnsi="Arial Narrow"/>
          <w:snapToGrid w:val="0"/>
          <w:color w:val="404040" w:themeColor="text1" w:themeTint="BF"/>
        </w:rPr>
      </w:pPr>
    </w:p>
    <w:p w:rsidR="00403866" w:rsidRPr="00490614" w:rsidRDefault="00403866">
      <w:pPr>
        <w:ind w:left="851" w:hanging="425"/>
        <w:jc w:val="both"/>
        <w:rPr>
          <w:rFonts w:ascii="Arial Narrow" w:hAnsi="Arial Narrow"/>
          <w:b/>
          <w:color w:val="404040" w:themeColor="text1" w:themeTint="BF"/>
          <w:sz w:val="24"/>
          <w:szCs w:val="24"/>
        </w:rPr>
      </w:pPr>
      <w:r w:rsidRPr="00490614">
        <w:rPr>
          <w:rFonts w:ascii="Arial Narrow" w:hAnsi="Arial Narrow"/>
          <w:b/>
          <w:color w:val="404040" w:themeColor="text1" w:themeTint="BF"/>
          <w:sz w:val="22"/>
          <w:szCs w:val="24"/>
        </w:rPr>
        <w:t>5.1.</w:t>
      </w:r>
      <w:r w:rsidRPr="00490614">
        <w:rPr>
          <w:rFonts w:ascii="Arial Narrow" w:hAnsi="Arial Narrow"/>
          <w:b/>
          <w:color w:val="404040" w:themeColor="text1" w:themeTint="BF"/>
          <w:sz w:val="22"/>
          <w:szCs w:val="24"/>
        </w:rPr>
        <w:tab/>
        <w:t>Návrh uspořádání krajiny</w:t>
      </w:r>
    </w:p>
    <w:p w:rsidR="00FD1AE6" w:rsidRPr="00490614" w:rsidRDefault="00FD1AE6" w:rsidP="00FD1AE6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Koncepce uspořádání krajiny respektuje charakteristické přírodní podmínky území a </w:t>
      </w:r>
      <w:r w:rsidR="00B759C6" w:rsidRPr="00490614">
        <w:rPr>
          <w:rFonts w:ascii="Arial Narrow" w:hAnsi="Arial Narrow" w:cs="Tahoma"/>
          <w:color w:val="404040" w:themeColor="text1" w:themeTint="BF"/>
        </w:rPr>
        <w:t>historicky utvářené</w:t>
      </w:r>
      <w:r w:rsidRPr="00490614">
        <w:rPr>
          <w:rFonts w:ascii="Arial Narrow" w:hAnsi="Arial Narrow" w:cs="Tahoma"/>
          <w:color w:val="404040" w:themeColor="text1" w:themeTint="BF"/>
        </w:rPr>
        <w:t xml:space="preserve"> způsoby využití krajiny. Zajišťuje rovnováhu mezi využíváním krajiny a její ochranou.</w:t>
      </w:r>
    </w:p>
    <w:p w:rsidR="00FD1AE6" w:rsidRPr="00490614" w:rsidRDefault="00FD1AE6" w:rsidP="00FD1AE6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Součástí koncepce uspořádání krajiny je především rozčlenění krajiny do ploch s rozdílným způsobem využití, vymezení územního systému ekologické stability, zabezpečení prostupnosti krajiny a vytvoření podmínek pro její rekreační využití.</w:t>
      </w:r>
    </w:p>
    <w:p w:rsidR="00FD1AE6" w:rsidRPr="00490614" w:rsidRDefault="00FD1AE6" w:rsidP="00FD1AE6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Prvořadým cílem koncepce je ochrana stávajícího přírodně nejcennějšího území - krajinného prvku zeleného meandru toku Ležák, který je součástí kostry </w:t>
      </w:r>
      <w:r w:rsidR="00244C78" w:rsidRPr="00490614">
        <w:rPr>
          <w:rFonts w:ascii="Arial Narrow" w:hAnsi="Arial Narrow" w:cs="Tahoma"/>
          <w:color w:val="404040" w:themeColor="text1" w:themeTint="BF"/>
        </w:rPr>
        <w:t>ekologické stability</w:t>
      </w:r>
      <w:r w:rsidRPr="00490614">
        <w:rPr>
          <w:rFonts w:ascii="Arial Narrow" w:hAnsi="Arial Narrow" w:cs="Tahoma"/>
          <w:color w:val="404040" w:themeColor="text1" w:themeTint="BF"/>
        </w:rPr>
        <w:t>.</w:t>
      </w:r>
    </w:p>
    <w:p w:rsidR="00FD1AE6" w:rsidRPr="00490614" w:rsidRDefault="00244C78" w:rsidP="00244C78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lastRenderedPageBreak/>
        <w:t>V tomto území</w:t>
      </w:r>
      <w:r w:rsidR="00FD1AE6" w:rsidRPr="00490614">
        <w:rPr>
          <w:rFonts w:ascii="Arial Narrow" w:hAnsi="Arial Narrow" w:cs="Tahoma"/>
          <w:color w:val="404040" w:themeColor="text1" w:themeTint="BF"/>
        </w:rPr>
        <w:t xml:space="preserve"> je v zásadě konzervován současný stav využití s předpokladem dalšího posilování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FD1AE6" w:rsidRPr="00490614">
        <w:rPr>
          <w:rFonts w:ascii="Arial Narrow" w:hAnsi="Arial Narrow" w:cs="Tahoma"/>
          <w:color w:val="404040" w:themeColor="text1" w:themeTint="BF"/>
        </w:rPr>
        <w:t>přírodních a estetických hodnot. Mimo zastavěné území je preferováno zachování polyfunkčního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FD1AE6" w:rsidRPr="00490614">
        <w:rPr>
          <w:rFonts w:ascii="Arial Narrow" w:hAnsi="Arial Narrow" w:cs="Tahoma"/>
          <w:color w:val="404040" w:themeColor="text1" w:themeTint="BF"/>
        </w:rPr>
        <w:t>charakteru krajiny, umožňujícího vyvážené hospodářské a rekreační využití, skloubené s</w:t>
      </w:r>
      <w:r w:rsidRPr="00490614">
        <w:rPr>
          <w:rFonts w:ascii="Arial Narrow" w:hAnsi="Arial Narrow" w:cs="Tahoma"/>
          <w:color w:val="404040" w:themeColor="text1" w:themeTint="BF"/>
        </w:rPr>
        <w:t> </w:t>
      </w:r>
      <w:r w:rsidR="00FD1AE6" w:rsidRPr="00490614">
        <w:rPr>
          <w:rFonts w:ascii="Arial Narrow" w:hAnsi="Arial Narrow" w:cs="Tahoma"/>
          <w:color w:val="404040" w:themeColor="text1" w:themeTint="BF"/>
        </w:rPr>
        <w:t>ochranou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FD1AE6" w:rsidRPr="00490614">
        <w:rPr>
          <w:rFonts w:ascii="Arial Narrow" w:hAnsi="Arial Narrow" w:cs="Tahoma"/>
          <w:color w:val="404040" w:themeColor="text1" w:themeTint="BF"/>
        </w:rPr>
        <w:t>stávajících ekologicky a esteticky cenných prvků krajiny.</w:t>
      </w:r>
    </w:p>
    <w:p w:rsidR="00244C78" w:rsidRPr="00490614" w:rsidRDefault="00244C78" w:rsidP="00FD1AE6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10"/>
        </w:rPr>
      </w:pPr>
    </w:p>
    <w:p w:rsidR="00FD1AE6" w:rsidRPr="00490614" w:rsidRDefault="00FD1AE6" w:rsidP="00FD1AE6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Rozčlenění do ploch s rozdílným způsobem využití:</w:t>
      </w:r>
    </w:p>
    <w:p w:rsidR="00244C78" w:rsidRPr="00490614" w:rsidRDefault="00FD1AE6" w:rsidP="00244C78">
      <w:pPr>
        <w:tabs>
          <w:tab w:val="left" w:pos="1134"/>
          <w:tab w:val="left" w:pos="1418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NZ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  <w:u w:val="single"/>
        </w:rPr>
        <w:t>plochy zemědělské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FD1AE6" w:rsidRPr="00490614" w:rsidRDefault="00FD1AE6" w:rsidP="00244C78">
      <w:pPr>
        <w:tabs>
          <w:tab w:val="left" w:pos="1418"/>
        </w:tabs>
        <w:autoSpaceDE w:val="0"/>
        <w:autoSpaceDN w:val="0"/>
        <w:adjustRightInd w:val="0"/>
        <w:ind w:left="1418" w:hanging="284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jsou tvořeny v prvé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řadě zemědělským půdním </w:t>
      </w:r>
      <w:r w:rsidR="00B759C6" w:rsidRPr="00490614">
        <w:rPr>
          <w:rFonts w:ascii="Arial Narrow" w:hAnsi="Arial Narrow" w:cs="Tahoma"/>
          <w:color w:val="404040" w:themeColor="text1" w:themeTint="BF"/>
        </w:rPr>
        <w:t>fondem, zahrnuty</w:t>
      </w:r>
      <w:r w:rsidRPr="00490614">
        <w:rPr>
          <w:rFonts w:ascii="Arial Narrow" w:hAnsi="Arial Narrow" w:cs="Tahoma"/>
          <w:color w:val="404040" w:themeColor="text1" w:themeTint="BF"/>
        </w:rPr>
        <w:t xml:space="preserve"> jsou tu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pozemky orné půdy a trvalých travních porostů, patří sem i polní cesty, odvodňovací příkopy,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porosty dřevin rostoucích mimo les – meze,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stromořadí, remízky i solitéry, d</w:t>
      </w:r>
      <w:r w:rsidRPr="00490614">
        <w:rPr>
          <w:rFonts w:ascii="Arial Narrow" w:hAnsi="Arial Narrow" w:cs="Tahoma"/>
          <w:color w:val="404040" w:themeColor="text1" w:themeTint="BF"/>
        </w:rPr>
        <w:t>ále zahrnují pozemky staveb, zařízení a jiných opatření pro zemědělství umístěných v krajině (mimo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výrobní zemědělské areály) a pozemky související dopr</w:t>
      </w:r>
      <w:r w:rsidR="00244C78" w:rsidRPr="00490614">
        <w:rPr>
          <w:rFonts w:ascii="Arial Narrow" w:hAnsi="Arial Narrow" w:cs="Tahoma"/>
          <w:color w:val="404040" w:themeColor="text1" w:themeTint="BF"/>
        </w:rPr>
        <w:t>avní a technické infrastruktury</w:t>
      </w:r>
    </w:p>
    <w:p w:rsidR="00244C78" w:rsidRPr="00490614" w:rsidRDefault="00FD1AE6" w:rsidP="00244C78">
      <w:pPr>
        <w:tabs>
          <w:tab w:val="left" w:pos="1134"/>
          <w:tab w:val="left" w:pos="1418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NL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  <w:u w:val="single"/>
        </w:rPr>
        <w:t>plochy lesní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FD1AE6" w:rsidRPr="00490614" w:rsidRDefault="00FD1AE6" w:rsidP="00244C78">
      <w:pPr>
        <w:tabs>
          <w:tab w:val="left" w:pos="1418"/>
        </w:tabs>
        <w:autoSpaceDE w:val="0"/>
        <w:autoSpaceDN w:val="0"/>
        <w:adjustRightInd w:val="0"/>
        <w:ind w:left="1418" w:hanging="284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jsou tvořeny pozemky určenými k plnění funkcí lesa ve smyslu zákona č. 289/1995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Sb. o lesích a o změn</w:t>
      </w:r>
      <w:r w:rsidR="00244C78" w:rsidRPr="00490614">
        <w:rPr>
          <w:rFonts w:ascii="Arial Narrow" w:hAnsi="Arial Narrow" w:cs="Tahoma"/>
          <w:color w:val="404040" w:themeColor="text1" w:themeTint="BF"/>
        </w:rPr>
        <w:t>ě a doplnění některých zákonů, z</w:t>
      </w:r>
      <w:r w:rsidRPr="00490614">
        <w:rPr>
          <w:rFonts w:ascii="Arial Narrow" w:hAnsi="Arial Narrow" w:cs="Tahoma"/>
          <w:color w:val="404040" w:themeColor="text1" w:themeTint="BF"/>
        </w:rPr>
        <w:t>ahrnují pozemky staveb a zařízení lesního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hospodářství a pozemky související dopravní a technické infrastruktury</w:t>
      </w:r>
    </w:p>
    <w:p w:rsidR="00244C78" w:rsidRPr="00490614" w:rsidRDefault="00FD1AE6" w:rsidP="00244C78">
      <w:pPr>
        <w:tabs>
          <w:tab w:val="left" w:pos="1134"/>
          <w:tab w:val="left" w:pos="1418"/>
        </w:tabs>
        <w:autoSpaceDE w:val="0"/>
        <w:autoSpaceDN w:val="0"/>
        <w:adjustRightInd w:val="0"/>
        <w:ind w:left="1134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ZP</w:t>
      </w:r>
      <w:r w:rsidRPr="00490614">
        <w:rPr>
          <w:rFonts w:ascii="Arial Narrow" w:hAnsi="Arial Narrow" w:cs="Tahoma"/>
          <w:color w:val="404040" w:themeColor="text1" w:themeTint="BF"/>
        </w:rPr>
        <w:t xml:space="preserve"> 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  <w:u w:val="single"/>
        </w:rPr>
        <w:t>zeleň přírodního charakteru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FD1AE6" w:rsidRPr="00490614" w:rsidRDefault="00FD1AE6" w:rsidP="00244C78">
      <w:pPr>
        <w:tabs>
          <w:tab w:val="left" w:pos="1418"/>
        </w:tabs>
        <w:autoSpaceDE w:val="0"/>
        <w:autoSpaceDN w:val="0"/>
        <w:adjustRightInd w:val="0"/>
        <w:ind w:left="1418" w:hanging="284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jedná se o funkčně samostatné plochy, které jsou vymezeny za účelem zajištění podmínek </w:t>
      </w:r>
      <w:r w:rsidR="00244C78" w:rsidRPr="00490614">
        <w:rPr>
          <w:rFonts w:ascii="Arial Narrow" w:hAnsi="Arial Narrow" w:cs="Tahoma"/>
          <w:color w:val="404040" w:themeColor="text1" w:themeTint="BF"/>
        </w:rPr>
        <w:t>pro ochranu přírody a krajiny, z</w:t>
      </w:r>
      <w:r w:rsidRPr="00490614">
        <w:rPr>
          <w:rFonts w:ascii="Arial Narrow" w:hAnsi="Arial Narrow" w:cs="Tahoma"/>
          <w:color w:val="404040" w:themeColor="text1" w:themeTint="BF"/>
        </w:rPr>
        <w:t>ahrnují pozemky významných krajinných prvků a prvků ÚSES, dále významnější plochy dřevinné nelesní v</w:t>
      </w:r>
      <w:r w:rsidR="003239C1" w:rsidRPr="00490614">
        <w:rPr>
          <w:rFonts w:ascii="Arial Narrow" w:hAnsi="Arial Narrow" w:cs="Tahoma"/>
          <w:color w:val="404040" w:themeColor="text1" w:themeTint="BF"/>
        </w:rPr>
        <w:t>egetace s krajinotvornou funkcí</w:t>
      </w:r>
    </w:p>
    <w:p w:rsidR="00FD1AE6" w:rsidRPr="00490614" w:rsidRDefault="00FD1AE6" w:rsidP="00244C78">
      <w:pPr>
        <w:tabs>
          <w:tab w:val="left" w:pos="1418"/>
        </w:tabs>
        <w:autoSpaceDE w:val="0"/>
        <w:autoSpaceDN w:val="0"/>
        <w:adjustRightInd w:val="0"/>
        <w:ind w:left="1418" w:hanging="567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>NSpz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244C78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smíšené plochy nezastavěného území – samostatně jsou vymezovány v případě, kdy není účelné podrobnější členění, v tomto případě se jedná o plochy terénně členěné s drobnějším dělením</w:t>
      </w:r>
      <w:r w:rsidR="00244C78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pozemků s různým využitím</w:t>
      </w:r>
      <w:r w:rsidR="00244C78" w:rsidRPr="00490614">
        <w:rPr>
          <w:rFonts w:ascii="Arial Narrow" w:hAnsi="Arial Narrow" w:cs="Tahoma"/>
          <w:color w:val="404040" w:themeColor="text1" w:themeTint="BF"/>
        </w:rPr>
        <w:t>, s</w:t>
      </w:r>
      <w:r w:rsidRPr="00490614">
        <w:rPr>
          <w:rFonts w:ascii="Arial Narrow" w:hAnsi="Arial Narrow" w:cs="Tahoma"/>
          <w:color w:val="404040" w:themeColor="text1" w:themeTint="BF"/>
        </w:rPr>
        <w:t xml:space="preserve">louží především pro zachování pestré kulturní krajiny s různými, vzájemně </w:t>
      </w:r>
      <w:r w:rsidR="003239C1" w:rsidRPr="00490614">
        <w:rPr>
          <w:rFonts w:ascii="Arial Narrow" w:hAnsi="Arial Narrow" w:cs="Tahoma"/>
          <w:color w:val="404040" w:themeColor="text1" w:themeTint="BF"/>
        </w:rPr>
        <w:t>se střídajícími způsoby využití</w:t>
      </w:r>
    </w:p>
    <w:p w:rsidR="00FD1AE6" w:rsidRPr="00490614" w:rsidRDefault="00FD1AE6" w:rsidP="003239C1">
      <w:pPr>
        <w:autoSpaceDE w:val="0"/>
        <w:autoSpaceDN w:val="0"/>
        <w:adjustRightInd w:val="0"/>
        <w:ind w:left="1418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V návrhu je </w:t>
      </w:r>
      <w:r w:rsidR="003239C1" w:rsidRPr="00490614">
        <w:rPr>
          <w:rFonts w:ascii="Arial Narrow" w:hAnsi="Arial Narrow" w:cs="Tahoma"/>
          <w:color w:val="404040" w:themeColor="text1" w:themeTint="BF"/>
        </w:rPr>
        <w:t xml:space="preserve">vymezena plocha  NSpz - </w:t>
      </w:r>
      <w:r w:rsidRPr="00490614">
        <w:rPr>
          <w:rFonts w:ascii="Arial Narrow" w:hAnsi="Arial Narrow" w:cs="Tahoma"/>
          <w:color w:val="404040" w:themeColor="text1" w:themeTint="BF"/>
        </w:rPr>
        <w:t>jako doplňující plocha zeleně mezi dominantou kostela a plochou zemědělské výroby.</w:t>
      </w:r>
    </w:p>
    <w:p w:rsidR="00A8108F" w:rsidRPr="00490614" w:rsidRDefault="00A8108F" w:rsidP="00A8108F">
      <w:pPr>
        <w:pStyle w:val="Nislovn"/>
        <w:numPr>
          <w:ilvl w:val="0"/>
          <w:numId w:val="0"/>
        </w:numPr>
        <w:tabs>
          <w:tab w:val="clear" w:pos="851"/>
          <w:tab w:val="left" w:pos="1701"/>
        </w:tabs>
        <w:spacing w:line="240" w:lineRule="auto"/>
        <w:ind w:left="1702" w:hanging="284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>p</w:t>
      </w:r>
      <w:r w:rsidRPr="00490614">
        <w:rPr>
          <w:rFonts w:ascii="Arial Narrow" w:hAnsi="Arial Narrow"/>
          <w:color w:val="404040" w:themeColor="text1" w:themeTint="BF"/>
          <w:sz w:val="20"/>
        </w:rPr>
        <w:t xml:space="preserve"> </w:t>
      </w:r>
      <w:r w:rsidRPr="00490614">
        <w:rPr>
          <w:rFonts w:ascii="Arial Narrow" w:hAnsi="Arial Narrow"/>
          <w:b/>
          <w:color w:val="404040" w:themeColor="text1" w:themeTint="BF"/>
          <w:sz w:val="20"/>
        </w:rPr>
        <w:t>– funkce přírodní</w:t>
      </w:r>
      <w:r w:rsidRPr="00490614">
        <w:rPr>
          <w:rFonts w:ascii="Arial Narrow" w:hAnsi="Arial Narrow"/>
          <w:color w:val="404040" w:themeColor="text1" w:themeTint="BF"/>
          <w:sz w:val="20"/>
        </w:rPr>
        <w:t xml:space="preserve"> – ochrana prvků krajiny doplňující chráněná území podle zákona o ochraně přírody a krajiny a prvky vymezeného územního systému ekologické stability a dalších ekologicky cenných území, nutnost posílení krajinotvorné funkce</w:t>
      </w:r>
    </w:p>
    <w:p w:rsidR="00A8108F" w:rsidRPr="00490614" w:rsidRDefault="00A8108F" w:rsidP="00A8108F">
      <w:pPr>
        <w:pStyle w:val="Nislovn"/>
        <w:numPr>
          <w:ilvl w:val="0"/>
          <w:numId w:val="0"/>
        </w:numPr>
        <w:tabs>
          <w:tab w:val="clear" w:pos="851"/>
          <w:tab w:val="left" w:pos="1701"/>
        </w:tabs>
        <w:spacing w:line="240" w:lineRule="auto"/>
        <w:ind w:left="1702" w:hanging="284"/>
        <w:rPr>
          <w:rFonts w:ascii="Arial Narrow" w:hAnsi="Arial Narrow"/>
          <w:color w:val="404040" w:themeColor="text1" w:themeTint="BF"/>
          <w:sz w:val="20"/>
        </w:rPr>
      </w:pPr>
      <w:r w:rsidRPr="00490614">
        <w:rPr>
          <w:rFonts w:ascii="Arial Narrow" w:hAnsi="Arial Narrow"/>
          <w:b/>
          <w:color w:val="404040" w:themeColor="text1" w:themeTint="BF"/>
          <w:sz w:val="20"/>
        </w:rPr>
        <w:t xml:space="preserve">z – </w:t>
      </w:r>
      <w:r w:rsidRPr="00490614">
        <w:rPr>
          <w:rFonts w:ascii="Arial Narrow" w:hAnsi="Arial Narrow"/>
          <w:b/>
          <w:color w:val="404040" w:themeColor="text1" w:themeTint="BF"/>
          <w:sz w:val="20"/>
        </w:rPr>
        <w:tab/>
        <w:t xml:space="preserve">funkce zemědělská </w:t>
      </w:r>
      <w:r w:rsidRPr="00490614">
        <w:rPr>
          <w:rFonts w:ascii="Arial Narrow" w:hAnsi="Arial Narrow"/>
          <w:color w:val="404040" w:themeColor="text1" w:themeTint="BF"/>
          <w:sz w:val="20"/>
        </w:rPr>
        <w:t>– zemědělská prvovýroba bez intenzivních forem s mimoprodukčním účelem</w:t>
      </w:r>
    </w:p>
    <w:p w:rsidR="00A8108F" w:rsidRPr="00490614" w:rsidRDefault="00A8108F" w:rsidP="00B807BF">
      <w:pPr>
        <w:ind w:left="1418" w:right="-2"/>
        <w:jc w:val="both"/>
        <w:rPr>
          <w:rFonts w:ascii="Arial Narrow" w:hAnsi="Arial Narrow"/>
          <w:color w:val="404040" w:themeColor="text1" w:themeTint="BF"/>
          <w:sz w:val="10"/>
        </w:rPr>
      </w:pPr>
    </w:p>
    <w:p w:rsidR="00403866" w:rsidRPr="00490614" w:rsidRDefault="00403866" w:rsidP="00B8475D">
      <w:pPr>
        <w:numPr>
          <w:ilvl w:val="2"/>
          <w:numId w:val="20"/>
        </w:numPr>
        <w:tabs>
          <w:tab w:val="clear" w:pos="1570"/>
          <w:tab w:val="num" w:pos="1418"/>
        </w:tabs>
        <w:ind w:left="1418" w:right="-2" w:hanging="568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Zeleň</w:t>
      </w:r>
    </w:p>
    <w:p w:rsidR="00403866" w:rsidRPr="00490614" w:rsidRDefault="00403866">
      <w:pPr>
        <w:ind w:left="1418" w:right="-2"/>
        <w:jc w:val="both"/>
        <w:rPr>
          <w:rFonts w:ascii="Arial Narrow" w:hAnsi="Arial Narrow"/>
          <w:b/>
          <w:bCs/>
          <w:color w:val="404040" w:themeColor="text1" w:themeTint="BF"/>
        </w:rPr>
      </w:pPr>
      <w:r w:rsidRPr="00490614">
        <w:rPr>
          <w:rFonts w:ascii="Arial Narrow" w:hAnsi="Arial Narrow"/>
          <w:b/>
          <w:bCs/>
          <w:color w:val="404040" w:themeColor="text1" w:themeTint="BF"/>
        </w:rPr>
        <w:t>Krajinná zeleň</w:t>
      </w:r>
    </w:p>
    <w:p w:rsidR="00D34A11" w:rsidRPr="00490614" w:rsidRDefault="00D34A11" w:rsidP="00D34A11">
      <w:pPr>
        <w:ind w:left="1418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Pro obnovu krajiny navrhujeme další opatření – osázet stromovou a keřovou zelení linie silnic:</w:t>
      </w:r>
    </w:p>
    <w:p w:rsidR="00D34A11" w:rsidRPr="00840B18" w:rsidRDefault="00D34A11" w:rsidP="00B8475D">
      <w:pPr>
        <w:pStyle w:val="Odstavecseseznamem"/>
        <w:numPr>
          <w:ilvl w:val="0"/>
          <w:numId w:val="24"/>
        </w:numPr>
        <w:tabs>
          <w:tab w:val="left" w:pos="1701"/>
        </w:tabs>
        <w:ind w:left="1701" w:hanging="283"/>
        <w:jc w:val="both"/>
        <w:rPr>
          <w:rFonts w:ascii="Arial Narrow" w:hAnsi="Arial Narrow"/>
          <w:color w:val="404040" w:themeColor="text1" w:themeTint="BF"/>
        </w:rPr>
      </w:pPr>
      <w:r w:rsidRPr="00840B18">
        <w:rPr>
          <w:rFonts w:ascii="Arial Narrow" w:hAnsi="Arial Narrow"/>
          <w:color w:val="404040" w:themeColor="text1" w:themeTint="BF"/>
        </w:rPr>
        <w:t>Trojovice – Nabočany (po rekultivaci skládky po OP VVN)</w:t>
      </w:r>
    </w:p>
    <w:p w:rsidR="00D34A11" w:rsidRPr="00840B18" w:rsidRDefault="00D34A11" w:rsidP="00B8475D">
      <w:pPr>
        <w:pStyle w:val="Odstavecseseznamem"/>
        <w:numPr>
          <w:ilvl w:val="0"/>
          <w:numId w:val="24"/>
        </w:numPr>
        <w:tabs>
          <w:tab w:val="left" w:pos="1701"/>
        </w:tabs>
        <w:ind w:left="1701" w:hanging="283"/>
        <w:jc w:val="both"/>
        <w:rPr>
          <w:rFonts w:ascii="Arial Narrow" w:hAnsi="Arial Narrow"/>
          <w:color w:val="404040" w:themeColor="text1" w:themeTint="BF"/>
        </w:rPr>
      </w:pPr>
      <w:r w:rsidRPr="00840B18">
        <w:rPr>
          <w:rFonts w:ascii="Arial Narrow" w:hAnsi="Arial Narrow"/>
          <w:color w:val="404040" w:themeColor="text1" w:themeTint="BF"/>
        </w:rPr>
        <w:t>Trojovice – Zájezdec – pěší stezka</w:t>
      </w:r>
    </w:p>
    <w:p w:rsidR="00B807BF" w:rsidRPr="00840B18" w:rsidRDefault="00B807BF" w:rsidP="00B807BF">
      <w:pPr>
        <w:pStyle w:val="Odstavecseseznamem"/>
        <w:tabs>
          <w:tab w:val="left" w:pos="1701"/>
        </w:tabs>
        <w:ind w:left="1701"/>
        <w:jc w:val="both"/>
        <w:rPr>
          <w:rFonts w:ascii="Arial Narrow" w:hAnsi="Arial Narrow"/>
          <w:color w:val="76923C" w:themeColor="accent3" w:themeShade="BF"/>
          <w:sz w:val="6"/>
        </w:rPr>
      </w:pPr>
    </w:p>
    <w:p w:rsidR="00B807BF" w:rsidRPr="00840B18" w:rsidRDefault="00B807BF" w:rsidP="00B807BF">
      <w:pPr>
        <w:pStyle w:val="Odstavecseseznamem"/>
        <w:autoSpaceDE w:val="0"/>
        <w:autoSpaceDN w:val="0"/>
        <w:adjustRightInd w:val="0"/>
        <w:ind w:left="1418"/>
        <w:jc w:val="both"/>
        <w:rPr>
          <w:rFonts w:ascii="Arial Narrow" w:hAnsi="Arial Narrow" w:cs="Tahoma"/>
          <w:b/>
          <w:color w:val="76923C" w:themeColor="accent3" w:themeShade="BF"/>
        </w:rPr>
      </w:pPr>
      <w:r w:rsidRPr="00840B18">
        <w:rPr>
          <w:rFonts w:ascii="Arial Narrow" w:hAnsi="Arial Narrow" w:cs="Tahoma"/>
          <w:b/>
          <w:color w:val="76923C" w:themeColor="accent3" w:themeShade="BF"/>
        </w:rPr>
        <w:t>PLOCHY ZMĚN V KRAJINĚ</w:t>
      </w:r>
    </w:p>
    <w:tbl>
      <w:tblPr>
        <w:tblW w:w="0" w:type="auto"/>
        <w:tblInd w:w="148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shd w:val="clear" w:color="76923C" w:fill="EAF1DD" w:themeFill="accent3" w:themeFillTint="33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18"/>
        <w:gridCol w:w="4678"/>
      </w:tblGrid>
      <w:tr w:rsidR="00B807BF" w:rsidRPr="00490614" w:rsidTr="00490614">
        <w:trPr>
          <w:trHeight w:val="284"/>
        </w:trPr>
        <w:tc>
          <w:tcPr>
            <w:tcW w:w="567" w:type="dxa"/>
            <w:shd w:val="clear" w:color="76923C" w:fill="EAF1DD" w:themeFill="accent3" w:themeFillTint="33"/>
            <w:vAlign w:val="center"/>
          </w:tcPr>
          <w:p w:rsidR="00B807BF" w:rsidRPr="00490614" w:rsidRDefault="00B807BF" w:rsidP="00490614">
            <w:pPr>
              <w:ind w:left="72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K                      </w:t>
            </w:r>
          </w:p>
        </w:tc>
        <w:tc>
          <w:tcPr>
            <w:tcW w:w="3118" w:type="dxa"/>
            <w:shd w:val="clear" w:color="76923C" w:fill="EAF1DD" w:themeFill="accent3" w:themeFillTint="33"/>
            <w:vAlign w:val="center"/>
          </w:tcPr>
          <w:p w:rsidR="00B807BF" w:rsidRPr="00490614" w:rsidRDefault="00B807BF" w:rsidP="00490614">
            <w:pPr>
              <w:ind w:left="72"/>
              <w:rPr>
                <w:rFonts w:ascii="Arial Narrow" w:hAnsi="Arial Narrow"/>
                <w:b/>
                <w:color w:val="404040" w:themeColor="text1" w:themeTint="BF"/>
                <w:sz w:val="22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Za hřbitovem</w:t>
            </w:r>
          </w:p>
        </w:tc>
        <w:tc>
          <w:tcPr>
            <w:tcW w:w="4678" w:type="dxa"/>
            <w:shd w:val="clear" w:color="76923C" w:fill="EAF1DD" w:themeFill="accent3" w:themeFillTint="33"/>
            <w:vAlign w:val="center"/>
          </w:tcPr>
          <w:p w:rsidR="00B807BF" w:rsidRPr="00490614" w:rsidRDefault="00B807BF" w:rsidP="00490614">
            <w:pPr>
              <w:ind w:left="851"/>
              <w:rPr>
                <w:rFonts w:ascii="Arial Narrow" w:hAnsi="Arial Narrow"/>
                <w:b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PLOCHY NEZASTAVĚNÉHO ÚZEMÍ</w:t>
            </w:r>
          </w:p>
        </w:tc>
      </w:tr>
    </w:tbl>
    <w:p w:rsidR="00B807BF" w:rsidRPr="00490614" w:rsidRDefault="00B807BF" w:rsidP="00B807BF">
      <w:pPr>
        <w:pStyle w:val="Odstavecseseznamem"/>
        <w:autoSpaceDE w:val="0"/>
        <w:autoSpaceDN w:val="0"/>
        <w:adjustRightInd w:val="0"/>
        <w:ind w:left="1636"/>
        <w:jc w:val="both"/>
        <w:rPr>
          <w:rFonts w:ascii="Arial Narrow" w:hAnsi="Arial Narrow" w:cs="Tahoma"/>
          <w:b/>
          <w:color w:val="404040" w:themeColor="text1" w:themeTint="BF"/>
          <w:sz w:val="6"/>
        </w:rPr>
      </w:pPr>
    </w:p>
    <w:p w:rsidR="00B807BF" w:rsidRPr="00490614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Číslo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K</w:t>
      </w:r>
    </w:p>
    <w:p w:rsidR="00B807BF" w:rsidRPr="00490614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Lokalizace 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v severozápadní části obce podél zadní cesty za návsí</w:t>
      </w:r>
    </w:p>
    <w:p w:rsidR="00B807BF" w:rsidRPr="00490614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Funkce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b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smíšené nezastavěného území s funkcemi přírodní a zemědělské</w:t>
      </w:r>
    </w:p>
    <w:p w:rsidR="00B807BF" w:rsidRPr="00490614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Označení </w:t>
      </w:r>
      <w:r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Pr="00490614">
        <w:rPr>
          <w:rFonts w:ascii="Arial Narrow" w:hAnsi="Arial Narrow" w:cs="Tahoma"/>
          <w:color w:val="404040" w:themeColor="text1" w:themeTint="BF"/>
        </w:rPr>
        <w:tab/>
        <w:t>NSpz</w:t>
      </w:r>
    </w:p>
    <w:p w:rsidR="00B807BF" w:rsidRPr="00490614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Rozloha 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0,94 ha</w:t>
      </w:r>
    </w:p>
    <w:p w:rsidR="00B807BF" w:rsidRDefault="00B807BF" w:rsidP="00B807BF">
      <w:pPr>
        <w:pStyle w:val="Odstavecseseznamem"/>
        <w:numPr>
          <w:ilvl w:val="0"/>
          <w:numId w:val="24"/>
        </w:numPr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 w:hanging="283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Specifické podmínky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ab/>
        <w:t>bez omezení</w:t>
      </w:r>
    </w:p>
    <w:p w:rsidR="00C53D51" w:rsidRPr="0008143C" w:rsidRDefault="00C53D51" w:rsidP="00750888">
      <w:pPr>
        <w:pStyle w:val="Odstavecseseznamem"/>
        <w:tabs>
          <w:tab w:val="left" w:pos="1701"/>
          <w:tab w:val="left" w:pos="3402"/>
          <w:tab w:val="left" w:pos="3686"/>
        </w:tabs>
        <w:autoSpaceDE w:val="0"/>
        <w:autoSpaceDN w:val="0"/>
        <w:adjustRightInd w:val="0"/>
        <w:ind w:left="1701"/>
        <w:jc w:val="both"/>
        <w:rPr>
          <w:rFonts w:ascii="Arial Narrow" w:hAnsi="Arial Narrow" w:cs="Tahoma"/>
          <w:color w:val="404040" w:themeColor="text1" w:themeTint="BF"/>
          <w:sz w:val="16"/>
          <w:szCs w:val="16"/>
        </w:rPr>
      </w:pPr>
    </w:p>
    <w:p w:rsidR="00403866" w:rsidRPr="00490614" w:rsidRDefault="00403866">
      <w:pPr>
        <w:ind w:left="851" w:hanging="425"/>
        <w:jc w:val="both"/>
        <w:rPr>
          <w:rFonts w:ascii="Arial Narrow" w:hAnsi="Arial Narrow"/>
          <w:b/>
          <w:color w:val="404040" w:themeColor="text1" w:themeTint="BF"/>
          <w:sz w:val="24"/>
          <w:szCs w:val="24"/>
        </w:rPr>
      </w:pPr>
      <w:r w:rsidRPr="00490614">
        <w:rPr>
          <w:rFonts w:ascii="Arial Narrow" w:hAnsi="Arial Narrow"/>
          <w:b/>
          <w:color w:val="404040" w:themeColor="text1" w:themeTint="BF"/>
          <w:sz w:val="22"/>
          <w:szCs w:val="24"/>
        </w:rPr>
        <w:t>5.2.</w:t>
      </w:r>
      <w:r w:rsidRPr="00490614">
        <w:rPr>
          <w:rFonts w:ascii="Arial Narrow" w:hAnsi="Arial Narrow"/>
          <w:b/>
          <w:color w:val="404040" w:themeColor="text1" w:themeTint="BF"/>
          <w:sz w:val="22"/>
          <w:szCs w:val="24"/>
        </w:rPr>
        <w:tab/>
        <w:t>Územní systém ekologické stability krajiny</w:t>
      </w:r>
    </w:p>
    <w:p w:rsidR="00D34A11" w:rsidRPr="00490614" w:rsidRDefault="00D34A11" w:rsidP="00D34A11">
      <w:pPr>
        <w:autoSpaceDE w:val="0"/>
        <w:autoSpaceDN w:val="0"/>
        <w:adjustRightInd w:val="0"/>
        <w:ind w:left="851"/>
        <w:jc w:val="both"/>
        <w:rPr>
          <w:rFonts w:ascii="Arial Narrow" w:hAnsi="Arial Narrow" w:cs="ArialMT"/>
          <w:color w:val="404040" w:themeColor="text1" w:themeTint="BF"/>
        </w:rPr>
      </w:pPr>
      <w:r w:rsidRPr="00490614">
        <w:rPr>
          <w:rFonts w:ascii="Arial Narrow" w:hAnsi="Arial Narrow" w:cs="ArialMT"/>
          <w:color w:val="404040" w:themeColor="text1" w:themeTint="BF"/>
        </w:rPr>
        <w:t>V dubnu 1993 byl na katastrální území obce Trojovice a části katastrálních území Přestavlk a Zájezdce zpracován ÚSES (Ing. Irena Bromová) a následně na chybějící části katastrálních území Přestavlk a Zájezdce zpracován SES (atelier Baladová – Kulová, Pardubice).</w:t>
      </w:r>
    </w:p>
    <w:p w:rsidR="00D34A11" w:rsidRPr="00490614" w:rsidRDefault="00D34A11" w:rsidP="00D34A11">
      <w:pPr>
        <w:ind w:left="851"/>
        <w:jc w:val="both"/>
        <w:rPr>
          <w:rFonts w:ascii="Arial Narrow" w:hAnsi="Arial Narrow"/>
          <w:color w:val="404040" w:themeColor="text1" w:themeTint="BF"/>
          <w:sz w:val="6"/>
        </w:rPr>
      </w:pPr>
    </w:p>
    <w:p w:rsidR="00D34A11" w:rsidRPr="00490614" w:rsidRDefault="00D34A11" w:rsidP="00D34A11">
      <w:pPr>
        <w:autoSpaceDE w:val="0"/>
        <w:autoSpaceDN w:val="0"/>
        <w:adjustRightInd w:val="0"/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Hlavní osou systému ekologické stability je lokální biokoridor BK 7, což je spojovací biokoridor v trase potoka Ležák spojující biocentra BC  4 a BC 6, tj</w:t>
      </w:r>
      <w:r w:rsidR="007F6640" w:rsidRPr="00490614">
        <w:rPr>
          <w:rFonts w:ascii="Arial Narrow" w:hAnsi="Arial Narrow"/>
          <w:color w:val="404040" w:themeColor="text1" w:themeTint="BF"/>
        </w:rPr>
        <w:t>. biocentra v Trojovicích – Na P</w:t>
      </w:r>
      <w:r w:rsidRPr="00490614">
        <w:rPr>
          <w:rFonts w:ascii="Arial Narrow" w:hAnsi="Arial Narrow"/>
          <w:color w:val="404040" w:themeColor="text1" w:themeTint="BF"/>
        </w:rPr>
        <w:t xml:space="preserve">ašti a v Přestavlkách – V lukách.  Dalšími prvky ÚSESu jsou návrhy menších ploch k zalesnění (remízky) na k ú. Přestavlk a Zájezdce a rovněž navazující interakční prvky, které rozdělují velké plochy polí a jsou navrženy na místech, kde nelze navrhnout biocentra či biokoridory. </w:t>
      </w:r>
    </w:p>
    <w:p w:rsidR="00D34A11" w:rsidRPr="00490614" w:rsidRDefault="00D34A11" w:rsidP="00D34A11">
      <w:pPr>
        <w:autoSpaceDE w:val="0"/>
        <w:autoSpaceDN w:val="0"/>
        <w:adjustRightInd w:val="0"/>
        <w:ind w:left="851"/>
        <w:jc w:val="both"/>
        <w:rPr>
          <w:rFonts w:ascii="Arial Narrow" w:hAnsi="Arial Narrow"/>
          <w:color w:val="404040" w:themeColor="text1" w:themeTint="BF"/>
          <w:sz w:val="10"/>
        </w:rPr>
      </w:pPr>
    </w:p>
    <w:p w:rsidR="00D34A11" w:rsidRPr="00795A7D" w:rsidRDefault="00D34A11" w:rsidP="00D34A11">
      <w:pPr>
        <w:autoSpaceDE w:val="0"/>
        <w:autoSpaceDN w:val="0"/>
        <w:adjustRightInd w:val="0"/>
        <w:ind w:left="851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Územní systém ekologické stability byl převzat. </w:t>
      </w:r>
      <w:r w:rsidRPr="00795A7D">
        <w:rPr>
          <w:rFonts w:ascii="Arial Narrow" w:hAnsi="Arial Narrow"/>
          <w:color w:val="404040" w:themeColor="text1" w:themeTint="BF"/>
        </w:rPr>
        <w:t>ÚSES je doplněn o plochu smíšenou, nezastavěného území s funkcí přírodní a zemědělskou. Realizace těchto prvků s významnou krajinotvornou funkcí nevyžaduje vzhledem k parametrům zábory zemědělské půdy.</w:t>
      </w:r>
      <w:r w:rsidR="006F6C7E" w:rsidRPr="00795A7D">
        <w:rPr>
          <w:rFonts w:ascii="Arial Narrow" w:hAnsi="Arial Narrow"/>
          <w:color w:val="404040" w:themeColor="text1" w:themeTint="BF"/>
        </w:rPr>
        <w:t xml:space="preserve"> Územní plán doplňuje ÚSES tzv. interakčními prvky - liniové prvky zeleně podél komunikací a účelových cest. Nejsou pro ně vymezeny samostatné plochy. Funkci interakčních prvků v krajině přejímá také plocha smíšené nezastavěného území - NSpz.</w:t>
      </w:r>
    </w:p>
    <w:p w:rsidR="003239C1" w:rsidRPr="00C53D51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,Bold"/>
          <w:b/>
          <w:bCs/>
          <w:color w:val="404040" w:themeColor="text1" w:themeTint="BF"/>
          <w:sz w:val="8"/>
        </w:rPr>
      </w:pPr>
    </w:p>
    <w:p w:rsidR="003239C1" w:rsidRPr="00490614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Podmínky pro využití ploch ÚSES</w:t>
      </w:r>
    </w:p>
    <w:p w:rsidR="003239C1" w:rsidRPr="00490614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Vytváření ÚSES je veřejně prospěšným opatřením.</w:t>
      </w:r>
    </w:p>
    <w:p w:rsidR="003239C1" w:rsidRPr="00490614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lastRenderedPageBreak/>
        <w:t>Pro všechny části ploch s rozdílným způsobem využití začleněné do vymezených skladebných částí ÚSES platí místo podmínek využití stanovených pro příslušný typ plochy s rozdílným způsobem využití následující podmínky využití:</w:t>
      </w:r>
    </w:p>
    <w:p w:rsidR="003239C1" w:rsidRPr="00490614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HLAVNÍ </w:t>
      </w:r>
    </w:p>
    <w:p w:rsidR="003239C1" w:rsidRPr="00490614" w:rsidRDefault="003239C1" w:rsidP="004505F1">
      <w:p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>je využití sloužící k zachování či posílení funkčnosti ÚSES</w:t>
      </w:r>
    </w:p>
    <w:p w:rsidR="004505F1" w:rsidRPr="00490614" w:rsidRDefault="003239C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PŘÍPUSTNÉ </w:t>
      </w:r>
    </w:p>
    <w:p w:rsidR="003239C1" w:rsidRPr="00490614" w:rsidRDefault="003239C1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jsou výsadby porostů geograficky původních dřevin (mimo plochy, kde jiné typy regulací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výsadby dřevin neumožňují), změny dřevinné skladby lesních porostů ve prospěch geograficky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původních dřevin, do doby realizace jednotlivých prvků ÚSES stávající využití, příp. jiné využití, které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nenaruší nevratně přirozené podmínky stanoviště a nesníží aktuální ekologickou stabilitu území,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signální a stabilizační kameny a j</w:t>
      </w:r>
      <w:r w:rsidR="004505F1" w:rsidRPr="00490614">
        <w:rPr>
          <w:rFonts w:ascii="Arial Narrow" w:hAnsi="Arial Narrow" w:cs="Tahoma"/>
          <w:color w:val="404040" w:themeColor="text1" w:themeTint="BF"/>
        </w:rPr>
        <w:t>iné značky pro geodetické účely</w:t>
      </w:r>
    </w:p>
    <w:p w:rsidR="004505F1" w:rsidRPr="00490614" w:rsidRDefault="004505F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PODMÍNĚNĚ PŘÍPUSTNÉ </w:t>
      </w:r>
    </w:p>
    <w:p w:rsidR="003239C1" w:rsidRPr="00490614" w:rsidRDefault="003239C1" w:rsidP="004505F1">
      <w:p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4505F1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je takové využití, které je uvedeno v podmínkách využití daného typu plochy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s rozdílným způsobem využití jako hlavní, přípustné či podmíněně přípustné, pokud nenaruší nevratně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 xml:space="preserve">přirozené podmínky stanoviště a nesníží aktuální </w:t>
      </w:r>
      <w:r w:rsidR="004505F1" w:rsidRPr="00490614">
        <w:rPr>
          <w:rFonts w:ascii="Arial Narrow" w:hAnsi="Arial Narrow" w:cs="Tahoma"/>
          <w:color w:val="404040" w:themeColor="text1" w:themeTint="BF"/>
        </w:rPr>
        <w:t>míru ekologické stability území</w:t>
      </w:r>
    </w:p>
    <w:p w:rsidR="004505F1" w:rsidRPr="00490614" w:rsidRDefault="004505F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NEPŘÍPUSTNÉ</w:t>
      </w:r>
      <w:r w:rsidR="003239C1" w:rsidRPr="00490614">
        <w:rPr>
          <w:rFonts w:ascii="Arial Narrow" w:hAnsi="Arial Narrow" w:cs="Tahoma"/>
          <w:color w:val="404040" w:themeColor="text1" w:themeTint="BF"/>
        </w:rPr>
        <w:t xml:space="preserve"> </w:t>
      </w:r>
    </w:p>
    <w:p w:rsidR="003239C1" w:rsidRPr="00490614" w:rsidRDefault="003239C1" w:rsidP="004505F1">
      <w:p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4505F1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je jakékoliv využití, podstatně omezující aktuáln</w:t>
      </w:r>
      <w:r w:rsidR="004505F1" w:rsidRPr="00490614">
        <w:rPr>
          <w:rFonts w:ascii="Arial Narrow" w:hAnsi="Arial Narrow" w:cs="Tahoma"/>
          <w:color w:val="404040" w:themeColor="text1" w:themeTint="BF"/>
        </w:rPr>
        <w:t>í či potenciální funkčnost ÚSES</w:t>
      </w:r>
    </w:p>
    <w:p w:rsidR="004505F1" w:rsidRPr="00490614" w:rsidRDefault="004505F1" w:rsidP="003239C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6"/>
        </w:rPr>
      </w:pPr>
    </w:p>
    <w:p w:rsidR="004505F1" w:rsidRPr="00490614" w:rsidRDefault="003239C1" w:rsidP="004505F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Do vymezených ploch ÚSES nelze umísťovat stavby, a to ani v zastavěném území a v</w:t>
      </w:r>
      <w:r w:rsidR="004505F1" w:rsidRPr="00490614">
        <w:rPr>
          <w:rFonts w:ascii="Arial Narrow" w:hAnsi="Arial Narrow" w:cs="Tahoma"/>
          <w:color w:val="404040" w:themeColor="text1" w:themeTint="BF"/>
        </w:rPr>
        <w:t> </w:t>
      </w:r>
      <w:r w:rsidRPr="00490614">
        <w:rPr>
          <w:rFonts w:ascii="Arial Narrow" w:hAnsi="Arial Narrow" w:cs="Tahoma"/>
          <w:color w:val="404040" w:themeColor="text1" w:themeTint="BF"/>
        </w:rPr>
        <w:t>zastavitelných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 xml:space="preserve">plochách. </w:t>
      </w:r>
    </w:p>
    <w:p w:rsidR="003239C1" w:rsidRPr="00490614" w:rsidRDefault="003239C1" w:rsidP="004505F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u w:val="single"/>
        </w:rPr>
      </w:pPr>
      <w:r w:rsidRPr="00490614">
        <w:rPr>
          <w:rFonts w:ascii="Arial Narrow" w:hAnsi="Arial Narrow" w:cs="Tahoma"/>
          <w:color w:val="404040" w:themeColor="text1" w:themeTint="BF"/>
          <w:u w:val="single"/>
        </w:rPr>
        <w:t>Výjimky tvoří:</w:t>
      </w:r>
    </w:p>
    <w:p w:rsidR="003239C1" w:rsidRPr="00490614" w:rsidRDefault="003239C1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stavby pro vodní hospodářství v plochách vodních a vodohospodářských za předpokladu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minimalizace jejich nega</w:t>
      </w:r>
      <w:r w:rsidR="004505F1" w:rsidRPr="00490614">
        <w:rPr>
          <w:rFonts w:ascii="Arial Narrow" w:hAnsi="Arial Narrow" w:cs="Tahoma"/>
          <w:color w:val="404040" w:themeColor="text1" w:themeTint="BF"/>
        </w:rPr>
        <w:t>tivního vlivu na funkčnost ÚSES</w:t>
      </w:r>
    </w:p>
    <w:p w:rsidR="003239C1" w:rsidRPr="00490614" w:rsidRDefault="003239C1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stavby dopravní infrastruktury v plochách dopravní infrastruktury za předpokladu minimalizace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jejich plošného a prostorového střetu s plochami ÚSES a nega</w:t>
      </w:r>
      <w:r w:rsidR="004505F1" w:rsidRPr="00490614">
        <w:rPr>
          <w:rFonts w:ascii="Arial Narrow" w:hAnsi="Arial Narrow" w:cs="Tahoma"/>
          <w:color w:val="404040" w:themeColor="text1" w:themeTint="BF"/>
        </w:rPr>
        <w:t>tivního vlivu na funkčnost ÚSES</w:t>
      </w:r>
    </w:p>
    <w:p w:rsidR="003239C1" w:rsidRPr="00490614" w:rsidRDefault="003239C1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stavby jiných komunikací, pokud jde o zařízení ve veřejném zájmu, která nelze v rámci systému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dopravní infrastruktury umístit jinde, a za předpokladu minimalizace jejich plošného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a prostorového střetu s plochami ÚSES a nega</w:t>
      </w:r>
      <w:r w:rsidR="004505F1" w:rsidRPr="00490614">
        <w:rPr>
          <w:rFonts w:ascii="Arial Narrow" w:hAnsi="Arial Narrow" w:cs="Tahoma"/>
          <w:color w:val="404040" w:themeColor="text1" w:themeTint="BF"/>
        </w:rPr>
        <w:t>tivního vlivu na funkčnost ÚSES</w:t>
      </w:r>
    </w:p>
    <w:p w:rsidR="003239C1" w:rsidRPr="00490614" w:rsidRDefault="003239C1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stavby a zařízení technické infrastruktury, pokud jde o stavby a zařízení ve veřejném zájmu, která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nelze v rámci systému technické infrastruktury umístit jinde, a za předpokladu minimalizace jejich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plošného a prostorového střetu s plochami ÚSES a nega</w:t>
      </w:r>
      <w:r w:rsidR="004505F1" w:rsidRPr="00490614">
        <w:rPr>
          <w:rFonts w:ascii="Arial Narrow" w:hAnsi="Arial Narrow" w:cs="Tahoma"/>
          <w:color w:val="404040" w:themeColor="text1" w:themeTint="BF"/>
        </w:rPr>
        <w:t>tivního vlivu na funkčnost ÚSES</w:t>
      </w:r>
    </w:p>
    <w:p w:rsidR="003239C1" w:rsidRPr="00490614" w:rsidRDefault="003239C1" w:rsidP="004505F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Přípustnost využití v případě možného negativního ovlivnění funkčnosti ÚSES je třeba posuzovat vždy</w:t>
      </w:r>
      <w:r w:rsidR="004505F1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ve spolupráci s příslušným orgánem ochrany přírody.</w:t>
      </w:r>
    </w:p>
    <w:p w:rsidR="009E784C" w:rsidRPr="00C53D51" w:rsidRDefault="009E784C" w:rsidP="004505F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14"/>
        </w:rPr>
      </w:pP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 xml:space="preserve">5.3 </w:t>
      </w: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ab/>
        <w:t>Prostupnost krajiny</w:t>
      </w: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Stávající prostupn</w:t>
      </w:r>
      <w:r w:rsidR="007E5AB0" w:rsidRPr="00490614">
        <w:rPr>
          <w:rFonts w:ascii="Arial Narrow" w:hAnsi="Arial Narrow" w:cs="Tahoma"/>
          <w:color w:val="404040" w:themeColor="text1" w:themeTint="BF"/>
        </w:rPr>
        <w:t>ost krajiny je dobrá, krajina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7E5AB0" w:rsidRPr="00490614">
        <w:rPr>
          <w:rFonts w:ascii="Arial Narrow" w:hAnsi="Arial Narrow" w:cs="Tahoma"/>
          <w:color w:val="404040" w:themeColor="text1" w:themeTint="BF"/>
        </w:rPr>
        <w:t>disponuje</w:t>
      </w:r>
      <w:r w:rsidRPr="00490614">
        <w:rPr>
          <w:rFonts w:ascii="Arial Narrow" w:hAnsi="Arial Narrow" w:cs="Tahoma"/>
          <w:color w:val="404040" w:themeColor="text1" w:themeTint="BF"/>
        </w:rPr>
        <w:t xml:space="preserve"> účelovými komunikacemi</w:t>
      </w:r>
      <w:r w:rsidR="007E5AB0" w:rsidRPr="00490614">
        <w:rPr>
          <w:rFonts w:ascii="Arial Narrow" w:hAnsi="Arial Narrow" w:cs="Tahoma"/>
          <w:color w:val="404040" w:themeColor="text1" w:themeTint="BF"/>
        </w:rPr>
        <w:t xml:space="preserve"> jako propojkami v obci a přístupovou komunikací do přírodního prostředí Na Pašti a ke splavu s propojením na Řestoky a Zájezdec</w:t>
      </w:r>
      <w:r w:rsidRPr="00490614">
        <w:rPr>
          <w:rFonts w:ascii="Arial Narrow" w:hAnsi="Arial Narrow" w:cs="Tahoma"/>
          <w:color w:val="404040" w:themeColor="text1" w:themeTint="BF"/>
        </w:rPr>
        <w:t>.</w:t>
      </w: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Severozápadní část území je intenzivně zemědělsky využívána – orná půda.</w:t>
      </w:r>
    </w:p>
    <w:p w:rsidR="005D789F" w:rsidRPr="00C53D51" w:rsidRDefault="005D789F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sz w:val="14"/>
        </w:rPr>
      </w:pP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 xml:space="preserve">5.4 </w:t>
      </w: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ab/>
        <w:t>Protierozní opatření</w:t>
      </w: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Nejsou navrhována žádná speciální protierozní opatření. Návrh a realizace konkrétních protierozních opatření jsou obecně přípustné (příp. podmíněně přípustné) ve všech typech ploch v nezastavěném území.</w:t>
      </w: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Doporučit lze dodržování obecných zásad ochrany půdy před erozí,</w:t>
      </w:r>
      <w:r w:rsidR="006F6C7E">
        <w:rPr>
          <w:rFonts w:ascii="Arial Narrow" w:hAnsi="Arial Narrow" w:cs="Tahoma"/>
          <w:color w:val="404040" w:themeColor="text1" w:themeTint="BF"/>
        </w:rPr>
        <w:t xml:space="preserve"> </w:t>
      </w:r>
      <w:r w:rsidR="006F6C7E" w:rsidRPr="006F6C7E">
        <w:rPr>
          <w:rFonts w:ascii="Arial Narrow" w:hAnsi="Arial Narrow" w:cs="Tahoma"/>
          <w:color w:val="404040" w:themeColor="text1" w:themeTint="BF"/>
        </w:rPr>
        <w:t>(vrstevnicové obdělávání půdy a pásové střídání plodin),</w:t>
      </w:r>
      <w:r w:rsidRPr="00490614">
        <w:rPr>
          <w:rFonts w:ascii="Arial Narrow" w:hAnsi="Arial Narrow" w:cs="Tahoma"/>
          <w:color w:val="404040" w:themeColor="text1" w:themeTint="BF"/>
        </w:rPr>
        <w:t xml:space="preserve"> protierozní ochranu je v tomto případě vhodné propojit se zvyšováním prostupnosti krajiny – protierozní opatření (liniové vegetační prvky) vést například podél polních cest.</w:t>
      </w:r>
    </w:p>
    <w:p w:rsidR="009E784C" w:rsidRPr="006248EB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  <w:sz w:val="12"/>
        </w:rPr>
      </w:pP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 xml:space="preserve">5.5 </w:t>
      </w: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ab/>
        <w:t>Ochrana před povodněmi</w:t>
      </w: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řešeném území je vyhlášeno záplavové území na toku řeky Ležák.</w:t>
      </w:r>
    </w:p>
    <w:p w:rsidR="009E784C" w:rsidRPr="00490614" w:rsidRDefault="009E784C" w:rsidP="002849E2">
      <w:pPr>
        <w:tabs>
          <w:tab w:val="left" w:pos="851"/>
        </w:tabs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Nebezpečí škod způsobených přívalovými dešti lze obecně snižovat opatřeními vedoucími ke zvyšování přirozené retenční schopnosti krajiny (minimalizace zpevněných ploch, preference trvalých kultur –</w:t>
      </w:r>
      <w:r w:rsidR="002849E2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např. lesů, luk – zejména na svažitých terénech, vhodná organizační či agrotechnická opatření apod.).</w:t>
      </w:r>
    </w:p>
    <w:p w:rsidR="009E784C" w:rsidRPr="006248EB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sz w:val="12"/>
        </w:rPr>
      </w:pPr>
    </w:p>
    <w:p w:rsidR="009E784C" w:rsidRPr="00490614" w:rsidRDefault="009E784C" w:rsidP="009E784C">
      <w:pPr>
        <w:tabs>
          <w:tab w:val="left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 xml:space="preserve">5.6 </w:t>
      </w: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ab/>
        <w:t>Dobývání nerostů</w:t>
      </w:r>
    </w:p>
    <w:p w:rsidR="009E784C" w:rsidRDefault="009E784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 řešeném území se nenachází chráněné ložiskové území.</w:t>
      </w:r>
    </w:p>
    <w:p w:rsidR="00C8420C" w:rsidRPr="00490614" w:rsidRDefault="00C8420C" w:rsidP="009E784C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</w:p>
    <w:p w:rsidR="00403866" w:rsidRPr="00490614" w:rsidRDefault="00403866">
      <w:pPr>
        <w:pStyle w:val="Nadpis7"/>
        <w:ind w:left="426" w:hanging="426"/>
        <w:jc w:val="both"/>
        <w:rPr>
          <w:rFonts w:ascii="Arial Narrow" w:hAnsi="Arial Narrow"/>
          <w:b w:val="0"/>
          <w:bCs/>
          <w:color w:val="404040" w:themeColor="text1" w:themeTint="BF"/>
          <w:szCs w:val="24"/>
        </w:rPr>
      </w:pPr>
      <w:r w:rsidRPr="00490614">
        <w:rPr>
          <w:rFonts w:ascii="Arial Narrow" w:hAnsi="Arial Narrow"/>
          <w:color w:val="404040" w:themeColor="text1" w:themeTint="BF"/>
          <w:sz w:val="24"/>
          <w:szCs w:val="24"/>
        </w:rPr>
        <w:t>6.</w:t>
      </w:r>
      <w:r w:rsidRPr="00490614">
        <w:rPr>
          <w:rFonts w:ascii="Arial Narrow" w:hAnsi="Arial Narrow"/>
          <w:color w:val="404040" w:themeColor="text1" w:themeTint="BF"/>
          <w:sz w:val="24"/>
          <w:szCs w:val="24"/>
        </w:rPr>
        <w:tab/>
        <w:t>Stanovení podmínek pro využití ploch s rozdílným způsobem využití s určením převažujícího účelu využití</w:t>
      </w:r>
      <w:r w:rsidRPr="00490614">
        <w:rPr>
          <w:rFonts w:ascii="Arial Narrow" w:hAnsi="Arial Narrow"/>
          <w:b w:val="0"/>
          <w:bCs/>
          <w:color w:val="404040" w:themeColor="text1" w:themeTint="BF"/>
          <w:sz w:val="24"/>
          <w:szCs w:val="24"/>
        </w:rPr>
        <w:t xml:space="preserve"> </w:t>
      </w:r>
      <w:r w:rsidRPr="00490614">
        <w:rPr>
          <w:rFonts w:ascii="Arial Narrow" w:hAnsi="Arial Narrow"/>
          <w:b w:val="0"/>
          <w:bCs/>
          <w:color w:val="404040" w:themeColor="text1" w:themeTint="BF"/>
          <w:szCs w:val="24"/>
        </w:rPr>
        <w:t>(hlavní využití)</w:t>
      </w:r>
      <w:r w:rsidRPr="00490614">
        <w:rPr>
          <w:rFonts w:ascii="Arial Narrow" w:hAnsi="Arial Narrow"/>
          <w:color w:val="404040" w:themeColor="text1" w:themeTint="BF"/>
          <w:szCs w:val="24"/>
        </w:rPr>
        <w:t>,</w:t>
      </w:r>
      <w:r w:rsidRPr="00490614">
        <w:rPr>
          <w:rFonts w:ascii="Arial Narrow" w:hAnsi="Arial Narrow"/>
          <w:color w:val="404040" w:themeColor="text1" w:themeTint="BF"/>
          <w:sz w:val="24"/>
          <w:szCs w:val="24"/>
        </w:rPr>
        <w:t xml:space="preserve"> pokud je možné jej stanovit, přípustného využití, nepřípustného využití, popřípadě podmíněné přípustného využití těchto ploch a stanovení podmínek prostorového uspořádání, včetně základních podmínek ochrany krajinného rázu</w:t>
      </w:r>
    </w:p>
    <w:p w:rsidR="00403866" w:rsidRPr="00C53D51" w:rsidRDefault="00403866">
      <w:pPr>
        <w:pStyle w:val="Zhlav"/>
        <w:tabs>
          <w:tab w:val="clear" w:pos="4536"/>
          <w:tab w:val="clear" w:pos="9072"/>
        </w:tabs>
        <w:ind w:left="426"/>
        <w:rPr>
          <w:rFonts w:ascii="Arial Narrow" w:hAnsi="Arial Narrow"/>
          <w:b/>
          <w:color w:val="404040" w:themeColor="text1" w:themeTint="BF"/>
          <w:sz w:val="2"/>
        </w:rPr>
      </w:pPr>
    </w:p>
    <w:p w:rsidR="002849E2" w:rsidRPr="00490614" w:rsidRDefault="002849E2" w:rsidP="002849E2">
      <w:pPr>
        <w:numPr>
          <w:ilvl w:val="1"/>
          <w:numId w:val="2"/>
        </w:numPr>
        <w:tabs>
          <w:tab w:val="clear" w:pos="3255"/>
          <w:tab w:val="num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>Zásady regulace území</w:t>
      </w:r>
    </w:p>
    <w:p w:rsidR="002849E2" w:rsidRPr="00490614" w:rsidRDefault="002849E2" w:rsidP="002849E2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Základní členění území vychází z dělení na území zastavěné a určené k zastavění (zastavitelné plochy) a na území nezastavěné. </w:t>
      </w:r>
    </w:p>
    <w:p w:rsidR="00CD4B20" w:rsidRPr="00490614" w:rsidRDefault="002849E2" w:rsidP="00C53D51">
      <w:pPr>
        <w:autoSpaceDE w:val="0"/>
        <w:autoSpaceDN w:val="0"/>
        <w:adjustRightInd w:val="0"/>
        <w:ind w:left="851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lastRenderedPageBreak/>
        <w:t>Dále je celé řešené území členěno na plochy s rozdílným způsobem využití (části území s různými podmínkami pro jejich využití a s různými předpoklady rozvoje).</w:t>
      </w:r>
      <w:r w:rsidR="00C53D51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 xml:space="preserve">Jednotlivé plochy mají stanoveny podmínky pro své využití. </w:t>
      </w:r>
    </w:p>
    <w:p w:rsidR="002849E2" w:rsidRPr="00490614" w:rsidRDefault="002849E2" w:rsidP="002849E2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u w:val="single"/>
        </w:rPr>
      </w:pPr>
      <w:r w:rsidRPr="00490614">
        <w:rPr>
          <w:rFonts w:ascii="Arial Narrow" w:hAnsi="Arial Narrow" w:cs="Tahoma"/>
          <w:color w:val="404040" w:themeColor="text1" w:themeTint="BF"/>
          <w:u w:val="single"/>
        </w:rPr>
        <w:t>Dále se člení na plochy:</w:t>
      </w:r>
    </w:p>
    <w:p w:rsidR="00CD4B20" w:rsidRPr="00490614" w:rsidRDefault="00CD4B20" w:rsidP="00CD4B20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s t a b i l i z o v a n é</w:t>
      </w:r>
    </w:p>
    <w:p w:rsidR="002849E2" w:rsidRPr="00490614" w:rsidRDefault="00CD4B20" w:rsidP="00CD4B20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2849E2" w:rsidRPr="00490614">
        <w:rPr>
          <w:rFonts w:ascii="Arial Narrow" w:hAnsi="Arial Narrow" w:cs="Tahoma"/>
          <w:color w:val="404040" w:themeColor="text1" w:themeTint="BF"/>
        </w:rPr>
        <w:t>tedy bez větších plánovaných zásahů (mají p</w:t>
      </w:r>
      <w:r w:rsidR="00660CF4" w:rsidRPr="00490614">
        <w:rPr>
          <w:rFonts w:ascii="Arial Narrow" w:hAnsi="Arial Narrow" w:cs="Tahoma"/>
          <w:color w:val="404040" w:themeColor="text1" w:themeTint="BF"/>
        </w:rPr>
        <w:t>odmínky pro využití a prostor.</w:t>
      </w:r>
      <w:r w:rsidR="002849E2" w:rsidRPr="00490614">
        <w:rPr>
          <w:rFonts w:ascii="Arial Narrow" w:hAnsi="Arial Narrow" w:cs="Tahoma"/>
          <w:color w:val="404040" w:themeColor="text1" w:themeTint="BF"/>
        </w:rPr>
        <w:t>uspořád</w:t>
      </w:r>
      <w:r w:rsidRPr="00490614">
        <w:rPr>
          <w:rFonts w:ascii="Arial Narrow" w:hAnsi="Arial Narrow" w:cs="Tahoma"/>
          <w:color w:val="404040" w:themeColor="text1" w:themeTint="BF"/>
        </w:rPr>
        <w:t>ání shodné se současným stavem)</w:t>
      </w:r>
    </w:p>
    <w:p w:rsidR="00CD4B20" w:rsidRPr="00490614" w:rsidRDefault="002849E2" w:rsidP="002849E2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 l o c h y   </w:t>
      </w:r>
      <w:r w:rsidR="00CD4B20" w:rsidRPr="00490614">
        <w:rPr>
          <w:rFonts w:ascii="Arial Narrow" w:hAnsi="Arial Narrow" w:cs="Tahoma"/>
          <w:color w:val="404040" w:themeColor="text1" w:themeTint="BF"/>
        </w:rPr>
        <w:t>z m ě n</w:t>
      </w:r>
    </w:p>
    <w:p w:rsidR="002849E2" w:rsidRPr="00490614" w:rsidRDefault="00CD4B20" w:rsidP="00CD4B20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-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2849E2" w:rsidRPr="00490614">
        <w:rPr>
          <w:rFonts w:ascii="Arial Narrow" w:hAnsi="Arial Narrow" w:cs="Tahoma"/>
          <w:color w:val="404040" w:themeColor="text1" w:themeTint="BF"/>
        </w:rPr>
        <w:t>s podmínkami využití a prostorového uspořá</w:t>
      </w:r>
      <w:r w:rsidRPr="00490614">
        <w:rPr>
          <w:rFonts w:ascii="Arial Narrow" w:hAnsi="Arial Narrow" w:cs="Tahoma"/>
          <w:color w:val="404040" w:themeColor="text1" w:themeTint="BF"/>
        </w:rPr>
        <w:t>dání</w:t>
      </w:r>
    </w:p>
    <w:p w:rsidR="006F6C7E" w:rsidRDefault="006F6C7E" w:rsidP="002849E2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  <w:u w:val="single"/>
        </w:rPr>
      </w:pPr>
    </w:p>
    <w:p w:rsidR="00CD4B20" w:rsidRPr="00490614" w:rsidRDefault="002849E2" w:rsidP="002849E2">
      <w:pPr>
        <w:autoSpaceDE w:val="0"/>
        <w:autoSpaceDN w:val="0"/>
        <w:adjustRightInd w:val="0"/>
        <w:ind w:left="851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  <w:u w:val="single"/>
        </w:rPr>
        <w:t>Stavby v zastavitelných plochách mohou být v jednotlivých případech nepřípustné, jestliže</w:t>
      </w:r>
      <w:r w:rsidRPr="00490614">
        <w:rPr>
          <w:rFonts w:ascii="Arial Narrow" w:hAnsi="Arial Narrow" w:cs="Tahoma"/>
          <w:color w:val="404040" w:themeColor="text1" w:themeTint="BF"/>
        </w:rPr>
        <w:t xml:space="preserve">: </w:t>
      </w:r>
    </w:p>
    <w:p w:rsidR="002849E2" w:rsidRPr="00490614" w:rsidRDefault="002849E2" w:rsidP="00B8475D">
      <w:pPr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kapacitou,</w:t>
      </w:r>
      <w:r w:rsidR="00CD4B20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Pr="00490614">
        <w:rPr>
          <w:rFonts w:ascii="Arial Narrow" w:hAnsi="Arial Narrow" w:cs="Tahoma"/>
          <w:color w:val="404040" w:themeColor="text1" w:themeTint="BF"/>
        </w:rPr>
        <w:t>polohou nebo účelem odporují charakteru předmětné lokality, mohou být zdrojem narušení pohody</w:t>
      </w:r>
      <w:r w:rsidR="00CD4B20" w:rsidRPr="00490614">
        <w:rPr>
          <w:rFonts w:ascii="Arial Narrow" w:hAnsi="Arial Narrow" w:cs="Tahoma"/>
          <w:color w:val="404040" w:themeColor="text1" w:themeTint="BF"/>
        </w:rPr>
        <w:t xml:space="preserve"> a kvality prostředí</w:t>
      </w:r>
    </w:p>
    <w:p w:rsidR="00C62924" w:rsidRPr="00C53D51" w:rsidRDefault="00C62924" w:rsidP="00190423">
      <w:pPr>
        <w:tabs>
          <w:tab w:val="left" w:pos="1276"/>
        </w:tabs>
        <w:autoSpaceDE w:val="0"/>
        <w:autoSpaceDN w:val="0"/>
        <w:adjustRightInd w:val="0"/>
        <w:ind w:left="1276" w:hanging="425"/>
        <w:jc w:val="both"/>
        <w:rPr>
          <w:rFonts w:ascii="Arial Narrow" w:hAnsi="Arial Narrow" w:cs="Tahoma"/>
          <w:color w:val="404040" w:themeColor="text1" w:themeTint="BF"/>
          <w:sz w:val="12"/>
        </w:rPr>
      </w:pPr>
    </w:p>
    <w:p w:rsidR="002849E2" w:rsidRPr="00490614" w:rsidRDefault="002849E2" w:rsidP="00422030">
      <w:pPr>
        <w:numPr>
          <w:ilvl w:val="1"/>
          <w:numId w:val="2"/>
        </w:numPr>
        <w:tabs>
          <w:tab w:val="clear" w:pos="3255"/>
          <w:tab w:val="num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>Přehled ploch řešeného území</w:t>
      </w:r>
    </w:p>
    <w:p w:rsidR="002849E2" w:rsidRPr="00490614" w:rsidRDefault="002849E2" w:rsidP="00CD4B20">
      <w:pPr>
        <w:tabs>
          <w:tab w:val="left" w:pos="1134"/>
        </w:tabs>
        <w:autoSpaceDE w:val="0"/>
        <w:autoSpaceDN w:val="0"/>
        <w:adjustRightInd w:val="0"/>
        <w:ind w:left="1134" w:hanging="283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A.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Plochy s rozdílným způsobem využití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– zastavěné a zastavitelné</w:t>
      </w:r>
    </w:p>
    <w:p w:rsidR="002849E2" w:rsidRPr="00490614" w:rsidRDefault="002849E2" w:rsidP="00CD4B20">
      <w:pPr>
        <w:tabs>
          <w:tab w:val="left" w:pos="1134"/>
        </w:tabs>
        <w:autoSpaceDE w:val="0"/>
        <w:autoSpaceDN w:val="0"/>
        <w:adjustRightInd w:val="0"/>
        <w:ind w:left="1134" w:hanging="283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B.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Plochy s rozdílným způsobem využití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– nezastavěné</w:t>
      </w:r>
    </w:p>
    <w:p w:rsidR="00CD4B20" w:rsidRPr="00C53D51" w:rsidRDefault="00CD4B20" w:rsidP="004E3A92">
      <w:pPr>
        <w:tabs>
          <w:tab w:val="left" w:pos="851"/>
        </w:tabs>
        <w:autoSpaceDE w:val="0"/>
        <w:autoSpaceDN w:val="0"/>
        <w:adjustRightInd w:val="0"/>
        <w:ind w:left="851" w:firstLine="283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2849E2" w:rsidP="00CD4B20">
      <w:pPr>
        <w:tabs>
          <w:tab w:val="left" w:pos="851"/>
        </w:tabs>
        <w:autoSpaceDE w:val="0"/>
        <w:autoSpaceDN w:val="0"/>
        <w:adjustRightInd w:val="0"/>
        <w:ind w:left="851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 xml:space="preserve">A. </w:t>
      </w:r>
      <w:r w:rsidR="00CD4B20" w:rsidRPr="00490614">
        <w:rPr>
          <w:rFonts w:ascii="Arial Narrow" w:hAnsi="Arial Narrow" w:cs="Tahoma,Bold"/>
          <w:b/>
          <w:bCs/>
          <w:color w:val="404040" w:themeColor="text1" w:themeTint="BF"/>
        </w:rPr>
        <w:t xml:space="preserve"> </w:t>
      </w: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s rozdílným způsobem využití – zastavěné a zastavitelné:</w:t>
      </w:r>
    </w:p>
    <w:p w:rsidR="002849E2" w:rsidRPr="00490614" w:rsidRDefault="002849E2" w:rsidP="00CD4B20">
      <w:pPr>
        <w:tabs>
          <w:tab w:val="left" w:pos="1134"/>
        </w:tabs>
        <w:autoSpaceDE w:val="0"/>
        <w:autoSpaceDN w:val="0"/>
        <w:adjustRightInd w:val="0"/>
        <w:ind w:left="1134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bydlení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BV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bydlení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>v rodinných domech – venkovské</w:t>
      </w:r>
    </w:p>
    <w:p w:rsidR="00C53D51" w:rsidRPr="00C53D51" w:rsidRDefault="00C53D51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občanského vybavení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OV 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občanské vybavení -</w:t>
      </w:r>
      <w:r w:rsidRPr="00490614">
        <w:rPr>
          <w:rFonts w:ascii="Arial Narrow" w:hAnsi="Arial Narrow" w:cs="Tahoma"/>
          <w:color w:val="404040" w:themeColor="text1" w:themeTint="BF"/>
        </w:rPr>
        <w:t xml:space="preserve"> veřejná </w:t>
      </w:r>
      <w:r w:rsidR="002A57A9" w:rsidRPr="00490614">
        <w:rPr>
          <w:rFonts w:ascii="Arial Narrow" w:hAnsi="Arial Narrow" w:cs="Tahoma"/>
          <w:color w:val="404040" w:themeColor="text1" w:themeTint="BF"/>
        </w:rPr>
        <w:t>infrastruktura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OM 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občanské vybavení - komerční zařízení malá a střední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OH 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občanské vybavení - hřbitov</w:t>
      </w:r>
    </w:p>
    <w:p w:rsidR="002849E2" w:rsidRPr="00C53D51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  <w:sz w:val="6"/>
        </w:rPr>
      </w:pP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veřejných prostranství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PV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veřejná</w:t>
      </w:r>
      <w:r w:rsidRPr="00490614">
        <w:rPr>
          <w:rFonts w:ascii="Arial Narrow" w:hAnsi="Arial Narrow" w:cs="Tahoma"/>
          <w:color w:val="404040" w:themeColor="text1" w:themeTint="BF"/>
        </w:rPr>
        <w:t xml:space="preserve"> prostranství (případně bez kódu)</w:t>
      </w:r>
    </w:p>
    <w:p w:rsidR="00CD4B20" w:rsidRPr="00C53D51" w:rsidRDefault="00CD4B20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smíšené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SV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smíšené obytné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 xml:space="preserve">venkovské 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VS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plochy smíšené výroby</w:t>
      </w:r>
    </w:p>
    <w:p w:rsidR="00CD4B20" w:rsidRPr="00C53D51" w:rsidRDefault="00CD4B20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CD4B20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dopravní inf</w:t>
      </w:r>
      <w:r w:rsidR="002849E2" w:rsidRPr="00490614">
        <w:rPr>
          <w:rFonts w:ascii="Arial Narrow" w:hAnsi="Arial Narrow" w:cs="Tahoma,Bold"/>
          <w:b/>
          <w:bCs/>
          <w:color w:val="404040" w:themeColor="text1" w:themeTint="BF"/>
        </w:rPr>
        <w:t>rastruktury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DS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dopravní infrastruktura - silniční</w:t>
      </w:r>
    </w:p>
    <w:p w:rsidR="00CD4B20" w:rsidRPr="00C53D51" w:rsidRDefault="00CD4B20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výroby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VZ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>výroba a skladování - zemědělská výroba</w:t>
      </w:r>
    </w:p>
    <w:p w:rsidR="00CD4B20" w:rsidRPr="00C53D51" w:rsidRDefault="00CD4B20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10"/>
        </w:rPr>
      </w:pPr>
    </w:p>
    <w:p w:rsidR="002849E2" w:rsidRPr="00490614" w:rsidRDefault="00CD4B20" w:rsidP="00CD4B20">
      <w:pPr>
        <w:tabs>
          <w:tab w:val="left" w:pos="1134"/>
          <w:tab w:val="left" w:pos="1985"/>
        </w:tabs>
        <w:autoSpaceDE w:val="0"/>
        <w:autoSpaceDN w:val="0"/>
        <w:adjustRightInd w:val="0"/>
        <w:ind w:left="1560" w:hanging="709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B.</w:t>
      </w:r>
      <w:r w:rsidRPr="00490614">
        <w:rPr>
          <w:rFonts w:ascii="Arial Narrow" w:hAnsi="Arial Narrow" w:cs="Tahoma,Bold"/>
          <w:b/>
          <w:bCs/>
          <w:color w:val="404040" w:themeColor="text1" w:themeTint="BF"/>
        </w:rPr>
        <w:tab/>
      </w:r>
      <w:r w:rsidR="002849E2" w:rsidRPr="00490614">
        <w:rPr>
          <w:rFonts w:ascii="Arial Narrow" w:hAnsi="Arial Narrow" w:cs="Tahoma,Bold"/>
          <w:b/>
          <w:bCs/>
          <w:color w:val="404040" w:themeColor="text1" w:themeTint="BF"/>
        </w:rPr>
        <w:t>Plochy s rozdílným způsobem využití – nezastavěné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systému sídelní zeleně</w:t>
      </w:r>
    </w:p>
    <w:p w:rsidR="002849E2" w:rsidRPr="00490614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ZV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zeleň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>veřejná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 zeleň</w:t>
      </w:r>
    </w:p>
    <w:p w:rsidR="002849E2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ZS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zeleň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>soukromá a vyhrazená</w:t>
      </w:r>
    </w:p>
    <w:p w:rsidR="005324C4" w:rsidRPr="00490614" w:rsidRDefault="005324C4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063FF1">
        <w:rPr>
          <w:rFonts w:ascii="Arial Narrow" w:hAnsi="Arial Narrow" w:cs="Tahoma"/>
          <w:color w:val="404040" w:themeColor="text1" w:themeTint="BF"/>
        </w:rPr>
        <w:t xml:space="preserve">ZO </w:t>
      </w:r>
      <w:r w:rsidRPr="00063FF1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063FF1">
        <w:rPr>
          <w:rFonts w:ascii="Arial Narrow" w:hAnsi="Arial Narrow" w:cs="Tahoma"/>
          <w:color w:val="404040" w:themeColor="text1" w:themeTint="BF"/>
        </w:rPr>
        <w:tab/>
        <w:t>zeleň - ochranná a izolační</w:t>
      </w:r>
    </w:p>
    <w:p w:rsidR="00CD4B20" w:rsidRPr="00C53D51" w:rsidRDefault="00CD4B20" w:rsidP="000F21A9">
      <w:pPr>
        <w:autoSpaceDE w:val="0"/>
        <w:autoSpaceDN w:val="0"/>
        <w:adjustRightInd w:val="0"/>
        <w:ind w:left="1134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2849E2" w:rsidRPr="00490614" w:rsidRDefault="002849E2" w:rsidP="00CD4B20">
      <w:pPr>
        <w:autoSpaceDE w:val="0"/>
        <w:autoSpaceDN w:val="0"/>
        <w:adjustRightInd w:val="0"/>
        <w:ind w:left="1134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vodní a vodohospodářské</w:t>
      </w:r>
    </w:p>
    <w:p w:rsidR="002849E2" w:rsidRPr="00490614" w:rsidRDefault="002849E2" w:rsidP="000F21A9">
      <w:pPr>
        <w:tabs>
          <w:tab w:val="left" w:pos="1560"/>
          <w:tab w:val="left" w:pos="1985"/>
        </w:tabs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VV</w:t>
      </w:r>
      <w:r w:rsidR="000F21A9" w:rsidRPr="00490614">
        <w:rPr>
          <w:rFonts w:ascii="Arial Narrow" w:hAnsi="Arial Narrow" w:cs="Tahoma"/>
          <w:color w:val="404040" w:themeColor="text1" w:themeTint="BF"/>
        </w:rPr>
        <w:tab/>
      </w:r>
      <w:r w:rsidRPr="00490614">
        <w:rPr>
          <w:rFonts w:ascii="Arial Narrow" w:hAnsi="Arial Narrow" w:cs="Tahoma"/>
          <w:color w:val="404040" w:themeColor="text1" w:themeTint="BF"/>
        </w:rPr>
        <w:t xml:space="preserve"> - </w:t>
      </w:r>
      <w:r w:rsidR="000F21A9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>plochy vodní a vodohospodářské</w:t>
      </w:r>
    </w:p>
    <w:p w:rsidR="00CD4B20" w:rsidRPr="00C53D51" w:rsidRDefault="00CD4B20" w:rsidP="00CD4B20">
      <w:pPr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  <w:sz w:val="6"/>
        </w:rPr>
      </w:pPr>
    </w:p>
    <w:p w:rsidR="002849E2" w:rsidRPr="00490614" w:rsidRDefault="002849E2" w:rsidP="00CD4B20">
      <w:pPr>
        <w:autoSpaceDE w:val="0"/>
        <w:autoSpaceDN w:val="0"/>
        <w:adjustRightInd w:val="0"/>
        <w:ind w:left="1134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zemědělské</w:t>
      </w:r>
    </w:p>
    <w:p w:rsidR="002849E2" w:rsidRPr="00490614" w:rsidRDefault="00662D5B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>NZ</w:t>
      </w:r>
      <w:r w:rsidR="002849E2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  <w:t>-</w:t>
      </w:r>
      <w:r w:rsidR="002849E2"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plochy zemědělské </w:t>
      </w:r>
    </w:p>
    <w:p w:rsidR="00074786" w:rsidRPr="00C53D51" w:rsidRDefault="00074786" w:rsidP="00074786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  <w:sz w:val="6"/>
        </w:rPr>
      </w:pPr>
    </w:p>
    <w:p w:rsidR="00074786" w:rsidRPr="00490614" w:rsidRDefault="00074786" w:rsidP="00074786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přírodní</w:t>
      </w:r>
    </w:p>
    <w:p w:rsidR="00074786" w:rsidRPr="00490614" w:rsidRDefault="00074786" w:rsidP="00074786">
      <w:pPr>
        <w:tabs>
          <w:tab w:val="left" w:pos="1560"/>
          <w:tab w:val="left" w:pos="1985"/>
        </w:tabs>
        <w:autoSpaceDE w:val="0"/>
        <w:autoSpaceDN w:val="0"/>
        <w:adjustRightInd w:val="0"/>
        <w:ind w:left="1560" w:hanging="426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ZP 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ab/>
        <w:t xml:space="preserve">zeleň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>přírodního charakteru</w:t>
      </w:r>
    </w:p>
    <w:p w:rsidR="00074786" w:rsidRPr="00490614" w:rsidRDefault="00074786" w:rsidP="00074786">
      <w:pPr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NSpz- </w:t>
      </w:r>
      <w:r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ab/>
        <w:t xml:space="preserve">plochy </w:t>
      </w:r>
      <w:r w:rsidRPr="00490614">
        <w:rPr>
          <w:rFonts w:ascii="Arial Narrow" w:hAnsi="Arial Narrow" w:cs="Tahoma"/>
          <w:color w:val="404040" w:themeColor="text1" w:themeTint="BF"/>
        </w:rPr>
        <w:t xml:space="preserve">smíšené nezastavěného území </w:t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- </w:t>
      </w:r>
      <w:r w:rsidRPr="00490614">
        <w:rPr>
          <w:rFonts w:ascii="Arial Narrow" w:hAnsi="Arial Narrow" w:cs="Tahoma"/>
          <w:color w:val="404040" w:themeColor="text1" w:themeTint="BF"/>
        </w:rPr>
        <w:t>s funkcemi přírodní a zemědělské</w:t>
      </w:r>
    </w:p>
    <w:p w:rsidR="00CD4B20" w:rsidRPr="00C53D51" w:rsidRDefault="00CD4B20" w:rsidP="00CD4B20">
      <w:pPr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  <w:sz w:val="6"/>
        </w:rPr>
      </w:pPr>
    </w:p>
    <w:p w:rsidR="002849E2" w:rsidRPr="00490614" w:rsidRDefault="002849E2" w:rsidP="00CD4B20">
      <w:pPr>
        <w:autoSpaceDE w:val="0"/>
        <w:autoSpaceDN w:val="0"/>
        <w:adjustRightInd w:val="0"/>
        <w:ind w:left="1134"/>
        <w:rPr>
          <w:rFonts w:ascii="Arial Narrow" w:hAnsi="Arial Narrow" w:cs="Tahoma,Bold"/>
          <w:b/>
          <w:bCs/>
          <w:color w:val="404040" w:themeColor="text1" w:themeTint="BF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</w:rPr>
        <w:t>Plochy lesní</w:t>
      </w:r>
    </w:p>
    <w:p w:rsidR="002849E2" w:rsidRDefault="002849E2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</w:rPr>
      </w:pPr>
      <w:r w:rsidRPr="00490614">
        <w:rPr>
          <w:rFonts w:ascii="Arial Narrow" w:hAnsi="Arial Narrow" w:cs="Tahoma"/>
          <w:color w:val="404040" w:themeColor="text1" w:themeTint="BF"/>
        </w:rPr>
        <w:t xml:space="preserve">NL </w:t>
      </w:r>
      <w:r w:rsidR="00CD4B20" w:rsidRPr="00490614">
        <w:rPr>
          <w:rFonts w:ascii="Arial Narrow" w:hAnsi="Arial Narrow" w:cs="Tahoma"/>
          <w:color w:val="404040" w:themeColor="text1" w:themeTint="BF"/>
        </w:rPr>
        <w:tab/>
      </w:r>
      <w:r w:rsidR="000F21A9" w:rsidRPr="00490614">
        <w:rPr>
          <w:rFonts w:ascii="Arial Narrow" w:hAnsi="Arial Narrow" w:cs="Tahoma"/>
          <w:color w:val="404040" w:themeColor="text1" w:themeTint="BF"/>
        </w:rPr>
        <w:t>-</w:t>
      </w:r>
      <w:r w:rsidRPr="00490614">
        <w:rPr>
          <w:rFonts w:ascii="Arial Narrow" w:hAnsi="Arial Narrow" w:cs="Tahoma"/>
          <w:color w:val="404040" w:themeColor="text1" w:themeTint="BF"/>
        </w:rPr>
        <w:t xml:space="preserve"> </w:t>
      </w:r>
      <w:r w:rsidR="000F21A9" w:rsidRPr="00490614">
        <w:rPr>
          <w:rFonts w:ascii="Arial Narrow" w:hAnsi="Arial Narrow" w:cs="Tahoma"/>
          <w:color w:val="404040" w:themeColor="text1" w:themeTint="BF"/>
        </w:rPr>
        <w:tab/>
      </w:r>
      <w:r w:rsidR="002A57A9" w:rsidRPr="00490614">
        <w:rPr>
          <w:rFonts w:ascii="Arial Narrow" w:hAnsi="Arial Narrow" w:cs="Tahoma"/>
          <w:color w:val="404040" w:themeColor="text1" w:themeTint="BF"/>
        </w:rPr>
        <w:t xml:space="preserve">plochy </w:t>
      </w:r>
      <w:r w:rsidRPr="00490614">
        <w:rPr>
          <w:rFonts w:ascii="Arial Narrow" w:hAnsi="Arial Narrow" w:cs="Tahoma"/>
          <w:color w:val="404040" w:themeColor="text1" w:themeTint="BF"/>
        </w:rPr>
        <w:t xml:space="preserve">lesní </w:t>
      </w:r>
    </w:p>
    <w:p w:rsidR="0041175B" w:rsidRPr="0041175B" w:rsidRDefault="0041175B" w:rsidP="00CD4B20">
      <w:pPr>
        <w:tabs>
          <w:tab w:val="left" w:pos="1560"/>
          <w:tab w:val="left" w:pos="1985"/>
        </w:tabs>
        <w:autoSpaceDE w:val="0"/>
        <w:autoSpaceDN w:val="0"/>
        <w:adjustRightInd w:val="0"/>
        <w:ind w:left="1134"/>
        <w:rPr>
          <w:rFonts w:ascii="Arial Narrow" w:hAnsi="Arial Narrow" w:cs="Tahoma"/>
          <w:color w:val="404040" w:themeColor="text1" w:themeTint="BF"/>
          <w:sz w:val="16"/>
          <w:szCs w:val="16"/>
        </w:rPr>
      </w:pPr>
    </w:p>
    <w:p w:rsidR="00CA45AB" w:rsidRPr="00490614" w:rsidRDefault="00CA45AB" w:rsidP="00CA45AB">
      <w:pPr>
        <w:numPr>
          <w:ilvl w:val="1"/>
          <w:numId w:val="2"/>
        </w:numPr>
        <w:tabs>
          <w:tab w:val="clear" w:pos="3255"/>
          <w:tab w:val="num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>Návrh podmínek využití pro zastavěné a zastavitelné plochy</w:t>
      </w:r>
    </w:p>
    <w:p w:rsidR="00CA45AB" w:rsidRPr="00490614" w:rsidRDefault="00CA45AB" w:rsidP="00CA45AB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1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bydlení</w:t>
      </w:r>
    </w:p>
    <w:p w:rsidR="00CA45AB" w:rsidRPr="00490614" w:rsidRDefault="00CA45AB" w:rsidP="00CA45AB">
      <w:pPr>
        <w:tabs>
          <w:tab w:val="left" w:pos="1701"/>
        </w:tabs>
        <w:autoSpaceDE w:val="0"/>
        <w:autoSpaceDN w:val="0"/>
        <w:adjustRightInd w:val="0"/>
        <w:ind w:left="1701"/>
        <w:jc w:val="both"/>
        <w:rPr>
          <w:rFonts w:ascii="Arial Narrow" w:hAnsi="Arial Narrow" w:cs="Tahoma"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BV  - PLOCHY BYDLENÍ  - </w:t>
            </w:r>
            <w:r w:rsidR="00E93D67">
              <w:rPr>
                <w:rFonts w:ascii="Arial Narrow" w:hAnsi="Arial Narrow"/>
                <w:b/>
                <w:color w:val="404040" w:themeColor="text1" w:themeTint="BF"/>
              </w:rPr>
              <w:t>v rodinných domech venkovských</w:t>
            </w: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A45AB" w:rsidRPr="00490614" w:rsidRDefault="00CA45AB" w:rsidP="008B218B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6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bydlení v rodinných domech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bydlení v rodinných domech s možností užitkového využití přidružených zahrad a možností chovu drobného zvířectva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drobné hospodářské stavby na pozemcích obytných staveb</w:t>
      </w:r>
    </w:p>
    <w:p w:rsidR="00CA45AB" w:rsidRPr="00490614" w:rsidRDefault="00370C2D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lastRenderedPageBreak/>
        <w:t>3)</w:t>
      </w:r>
      <w:r w:rsidRPr="00490614">
        <w:rPr>
          <w:rFonts w:ascii="Arial Narrow" w:hAnsi="Arial Narrow"/>
          <w:color w:val="404040" w:themeColor="text1" w:themeTint="BF"/>
        </w:rPr>
        <w:tab/>
        <w:t>zařízení občanského vybavení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, nerušící </w:t>
      </w:r>
      <w:r w:rsidR="00B759C6" w:rsidRPr="00490614">
        <w:rPr>
          <w:rFonts w:ascii="Arial Narrow" w:hAnsi="Arial Narrow"/>
          <w:color w:val="404040" w:themeColor="text1" w:themeTint="BF"/>
        </w:rPr>
        <w:t>služby a drobné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provozovny </w:t>
      </w:r>
      <w:r w:rsidRPr="00490614">
        <w:rPr>
          <w:rFonts w:ascii="Arial Narrow" w:hAnsi="Arial Narrow"/>
          <w:color w:val="404040" w:themeColor="text1" w:themeTint="BF"/>
        </w:rPr>
        <w:t>sloužící pro obsluhu území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6)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7)</w:t>
      </w:r>
      <w:r w:rsidRPr="00490614">
        <w:rPr>
          <w:rFonts w:ascii="Arial Narrow" w:hAnsi="Arial Narrow"/>
          <w:color w:val="404040" w:themeColor="text1" w:themeTint="BF"/>
        </w:rPr>
        <w:tab/>
        <w:t>zeleň liniová a plošná</w:t>
      </w:r>
    </w:p>
    <w:p w:rsidR="00CA45AB" w:rsidRPr="00490614" w:rsidRDefault="00CA45AB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Arial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b/>
          <w:color w:val="404040" w:themeColor="text1" w:themeTint="BF"/>
          <w:sz w:val="2"/>
          <w:szCs w:val="2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numPr>
          <w:ilvl w:val="0"/>
          <w:numId w:val="10"/>
        </w:numPr>
        <w:tabs>
          <w:tab w:val="clear" w:pos="1569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veškeré stavby a činnosti, jejichž negativní účinky na životní prostředí překračují nad přípustnou mez limity uvedené v příslušných předpisech</w:t>
      </w:r>
      <w:r w:rsidR="00370C2D" w:rsidRPr="00490614">
        <w:rPr>
          <w:rFonts w:ascii="Arial Narrow" w:hAnsi="Arial Narrow"/>
          <w:color w:val="404040" w:themeColor="text1" w:themeTint="BF"/>
        </w:rPr>
        <w:t xml:space="preserve"> 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 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využitím, zejmén</w:t>
      </w:r>
      <w:r w:rsidR="00AD6D98" w:rsidRPr="00490614">
        <w:rPr>
          <w:rFonts w:ascii="Arial Narrow" w:hAnsi="Arial Narrow"/>
          <w:color w:val="404040" w:themeColor="text1" w:themeTint="BF"/>
        </w:rPr>
        <w:t xml:space="preserve">a stavby pro výrobu, skladování, </w:t>
      </w:r>
      <w:r w:rsidR="00B759C6" w:rsidRPr="00490614">
        <w:rPr>
          <w:rFonts w:ascii="Arial Narrow" w:hAnsi="Arial Narrow"/>
          <w:color w:val="404040" w:themeColor="text1" w:themeTint="BF"/>
        </w:rPr>
        <w:t>velkoobchod, obchodní</w:t>
      </w:r>
      <w:r w:rsidRPr="00490614">
        <w:rPr>
          <w:rFonts w:ascii="Arial Narrow" w:hAnsi="Arial Narrow"/>
          <w:color w:val="404040" w:themeColor="text1" w:themeTint="BF"/>
        </w:rPr>
        <w:t xml:space="preserve"> a skladovací zařízení náročná na dopravní obsluhu, </w:t>
      </w:r>
      <w:r w:rsidR="00AD6D98" w:rsidRPr="00490614">
        <w:rPr>
          <w:rFonts w:ascii="Arial Narrow" w:hAnsi="Arial Narrow"/>
          <w:color w:val="404040" w:themeColor="text1" w:themeTint="BF"/>
        </w:rPr>
        <w:t xml:space="preserve">technická zařízení nesloužící pro řešené území, </w:t>
      </w:r>
      <w:r w:rsidRPr="00490614">
        <w:rPr>
          <w:rFonts w:ascii="Arial Narrow" w:hAnsi="Arial Narrow"/>
          <w:color w:val="404040" w:themeColor="text1" w:themeTint="BF"/>
        </w:rPr>
        <w:t xml:space="preserve">dopravní terminály a centra dopravních služeb 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</w:t>
      </w:r>
    </w:p>
    <w:p w:rsidR="00CA45AB" w:rsidRPr="00490614" w:rsidRDefault="00CA45AB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CA45AB" w:rsidRPr="00490614" w:rsidRDefault="000E0600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1)</w:t>
      </w:r>
      <w:r w:rsidRPr="00490614">
        <w:rPr>
          <w:rFonts w:ascii="Arial Narrow" w:hAnsi="Arial Narrow"/>
          <w:iCs/>
          <w:color w:val="404040" w:themeColor="text1" w:themeTint="BF"/>
        </w:rPr>
        <w:tab/>
        <w:t xml:space="preserve">bydlení v nízkopodlažních bytových domech dle ustanovení podmínek prostorového uspořádání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CA45AB" w:rsidRPr="00490614" w:rsidRDefault="00DF6E2C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</w:t>
      </w:r>
      <w:r w:rsidR="0040683C" w:rsidRPr="00490614">
        <w:rPr>
          <w:rFonts w:ascii="Arial Narrow" w:hAnsi="Arial Narrow"/>
          <w:color w:val="404040" w:themeColor="text1" w:themeTint="BF"/>
        </w:rPr>
        <w:t>)</w:t>
      </w:r>
      <w:r w:rsidR="0040683C" w:rsidRPr="00490614">
        <w:rPr>
          <w:rFonts w:ascii="Arial Narrow" w:hAnsi="Arial Narrow"/>
          <w:color w:val="404040" w:themeColor="text1" w:themeTint="BF"/>
        </w:rPr>
        <w:tab/>
        <w:t>u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nových staveb je třeba dodržet koefici</w:t>
      </w:r>
      <w:r w:rsidR="00FF022F" w:rsidRPr="00490614">
        <w:rPr>
          <w:rFonts w:ascii="Arial Narrow" w:hAnsi="Arial Narrow"/>
          <w:color w:val="404040" w:themeColor="text1" w:themeTint="BF"/>
        </w:rPr>
        <w:t xml:space="preserve">ent zastavěné plochy </w:t>
      </w:r>
      <w:r w:rsidR="00404AAE" w:rsidRPr="00490614">
        <w:rPr>
          <w:rFonts w:ascii="Arial Narrow" w:hAnsi="Arial Narrow"/>
          <w:color w:val="404040" w:themeColor="text1" w:themeTint="BF"/>
        </w:rPr>
        <w:t>KZP = 0,2</w:t>
      </w:r>
      <w:r w:rsidR="009036E1">
        <w:rPr>
          <w:rFonts w:ascii="Arial Narrow" w:hAnsi="Arial Narrow"/>
          <w:color w:val="404040" w:themeColor="text1" w:themeTint="BF"/>
        </w:rPr>
        <w:t xml:space="preserve"> </w:t>
      </w:r>
      <w:r w:rsidR="009036E1" w:rsidRPr="00795A7D">
        <w:rPr>
          <w:rFonts w:ascii="Arial Narrow" w:hAnsi="Arial Narrow"/>
          <w:color w:val="404040" w:themeColor="text1" w:themeTint="BF"/>
        </w:rPr>
        <w:t>pro veškeré stavby</w:t>
      </w:r>
    </w:p>
    <w:p w:rsidR="00CA45AB" w:rsidRPr="00490614" w:rsidRDefault="00DF6E2C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</w:t>
      </w:r>
      <w:r w:rsidR="0040683C" w:rsidRPr="00490614">
        <w:rPr>
          <w:rFonts w:ascii="Arial Narrow" w:hAnsi="Arial Narrow"/>
          <w:color w:val="404040" w:themeColor="text1" w:themeTint="BF"/>
        </w:rPr>
        <w:t>)</w:t>
      </w:r>
      <w:r w:rsidR="0040683C" w:rsidRPr="00490614">
        <w:rPr>
          <w:rFonts w:ascii="Arial Narrow" w:hAnsi="Arial Narrow"/>
          <w:color w:val="404040" w:themeColor="text1" w:themeTint="BF"/>
        </w:rPr>
        <w:tab/>
        <w:t>v</w:t>
      </w:r>
      <w:r w:rsidR="00CA45AB" w:rsidRPr="00490614">
        <w:rPr>
          <w:rFonts w:ascii="Arial Narrow" w:hAnsi="Arial Narrow"/>
          <w:color w:val="404040" w:themeColor="text1" w:themeTint="BF"/>
        </w:rPr>
        <w:t>ýškové řešení (po</w:t>
      </w:r>
      <w:r w:rsidR="00FF022F" w:rsidRPr="00490614">
        <w:rPr>
          <w:rFonts w:ascii="Arial Narrow" w:hAnsi="Arial Narrow"/>
          <w:color w:val="404040" w:themeColor="text1" w:themeTint="BF"/>
        </w:rPr>
        <w:t>čet nadzemních podlaží a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výška hřebene střech</w:t>
      </w:r>
      <w:r w:rsidR="00F3748F" w:rsidRPr="00490614">
        <w:rPr>
          <w:rFonts w:ascii="Arial Narrow" w:hAnsi="Arial Narrow"/>
          <w:color w:val="404040" w:themeColor="text1" w:themeTint="BF"/>
        </w:rPr>
        <w:t>y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) nových staveb, nástaveb a přístaveb musí respektovat </w:t>
      </w:r>
      <w:r w:rsidR="00F3748F" w:rsidRPr="00490614">
        <w:rPr>
          <w:rFonts w:ascii="Arial Narrow" w:hAnsi="Arial Narrow"/>
          <w:color w:val="404040" w:themeColor="text1" w:themeTint="BF"/>
        </w:rPr>
        <w:t>základní výškové parametry okolní zástavby – max. 2 nadzemní podlaží + podkroví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iCs/>
          <w:color w:val="404040" w:themeColor="text1" w:themeTint="BF"/>
          <w:sz w:val="14"/>
        </w:rPr>
      </w:pPr>
    </w:p>
    <w:p w:rsidR="0040683C" w:rsidRPr="00490614" w:rsidRDefault="0040683C" w:rsidP="0040683C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2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občanského vybavení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OV  - PLOCHY OBČANSKÉHO VYBAVENÍ – veřejná </w:t>
            </w:r>
            <w:r w:rsidR="004201B5" w:rsidRPr="00490614">
              <w:rPr>
                <w:rFonts w:ascii="Arial Narrow" w:hAnsi="Arial Narrow"/>
                <w:b/>
                <w:color w:val="404040" w:themeColor="text1" w:themeTint="BF"/>
              </w:rPr>
              <w:t>infrastruktuura</w:t>
            </w:r>
          </w:p>
        </w:tc>
      </w:tr>
    </w:tbl>
    <w:p w:rsidR="00F56BAA" w:rsidRPr="00490614" w:rsidRDefault="00F56BAA" w:rsidP="00F56BAA">
      <w:pPr>
        <w:autoSpaceDE w:val="0"/>
        <w:autoSpaceDN w:val="0"/>
        <w:adjustRightInd w:val="0"/>
        <w:ind w:left="1276"/>
        <w:rPr>
          <w:rFonts w:ascii="Arial Narrow" w:hAnsi="Arial Narrow" w:cs="Tahoma"/>
          <w:color w:val="404040" w:themeColor="text1" w:themeTint="BF"/>
          <w:sz w:val="6"/>
          <w:u w:val="single"/>
        </w:rPr>
      </w:pPr>
    </w:p>
    <w:p w:rsidR="00404AAE" w:rsidRPr="00490614" w:rsidRDefault="00404AAE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404AAE" w:rsidRPr="00490614" w:rsidRDefault="00404AAE" w:rsidP="0040683C">
      <w:pPr>
        <w:pStyle w:val="Zhlav"/>
        <w:numPr>
          <w:ilvl w:val="0"/>
          <w:numId w:val="27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stavby a zařízení </w:t>
      </w:r>
      <w:r w:rsidR="00C41177" w:rsidRPr="00490614">
        <w:rPr>
          <w:rFonts w:ascii="Arial Narrow" w:hAnsi="Arial Narrow"/>
          <w:iCs/>
          <w:color w:val="404040" w:themeColor="text1" w:themeTint="BF"/>
        </w:rPr>
        <w:t xml:space="preserve">převážně nekomerční </w:t>
      </w:r>
      <w:r w:rsidRPr="00490614">
        <w:rPr>
          <w:rFonts w:ascii="Arial Narrow" w:hAnsi="Arial Narrow"/>
          <w:iCs/>
          <w:color w:val="404040" w:themeColor="text1" w:themeTint="BF"/>
        </w:rPr>
        <w:t>občanské vybavenosti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  </w:t>
      </w:r>
      <w:r w:rsidR="0040683C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 xml:space="preserve">zařízení veřejné správy, školství, kultury, </w:t>
      </w:r>
      <w:r w:rsidR="00404AAE" w:rsidRPr="00490614">
        <w:rPr>
          <w:rFonts w:ascii="Arial Narrow" w:hAnsi="Arial Narrow"/>
          <w:color w:val="404040" w:themeColor="text1" w:themeTint="BF"/>
        </w:rPr>
        <w:t xml:space="preserve">sociálních služeb, </w:t>
      </w:r>
      <w:r w:rsidRPr="00490614">
        <w:rPr>
          <w:rFonts w:ascii="Arial Narrow" w:hAnsi="Arial Narrow"/>
          <w:color w:val="404040" w:themeColor="text1" w:themeTint="BF"/>
        </w:rPr>
        <w:t>církevní zařízení</w:t>
      </w:r>
    </w:p>
    <w:p w:rsidR="00CA45AB" w:rsidRPr="00490614" w:rsidRDefault="00C41177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CA45AB" w:rsidRPr="00490614" w:rsidRDefault="00C41177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CA45AB" w:rsidRPr="00490614" w:rsidRDefault="00C41177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CA45AB" w:rsidRPr="00490614" w:rsidRDefault="00C41177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>zeleň liniová a plošná</w:t>
      </w:r>
    </w:p>
    <w:p w:rsidR="00CA45AB" w:rsidRPr="00490614" w:rsidRDefault="00CA45AB" w:rsidP="0040683C">
      <w:pPr>
        <w:autoSpaceDE w:val="0"/>
        <w:autoSpaceDN w:val="0"/>
        <w:adjustRightInd w:val="0"/>
        <w:ind w:left="1276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numPr>
          <w:ilvl w:val="0"/>
          <w:numId w:val="18"/>
        </w:numPr>
        <w:tabs>
          <w:tab w:val="clear" w:pos="1353"/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DF6E2C" w:rsidRPr="00490614">
        <w:rPr>
          <w:rFonts w:ascii="Arial Narrow" w:hAnsi="Arial Narrow"/>
          <w:color w:val="404040" w:themeColor="text1" w:themeTint="BF"/>
        </w:rPr>
        <w:t xml:space="preserve">sech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 nesouvisející s přípustným využitím, zejména stavby pro výrobu, skladování, velkoobchod, obchodní a skladovací zařízení náročná na dopravní obsluhu, </w:t>
      </w:r>
      <w:r w:rsidR="008F1BFF" w:rsidRPr="00490614">
        <w:rPr>
          <w:rFonts w:ascii="Arial Narrow" w:hAnsi="Arial Narrow"/>
          <w:color w:val="404040" w:themeColor="text1" w:themeTint="BF"/>
        </w:rPr>
        <w:t xml:space="preserve">technická zařízení nesloužící pro obsluhu území, </w:t>
      </w:r>
      <w:r w:rsidRPr="00490614">
        <w:rPr>
          <w:rFonts w:ascii="Arial Narrow" w:hAnsi="Arial Narrow"/>
          <w:color w:val="404040" w:themeColor="text1" w:themeTint="BF"/>
        </w:rPr>
        <w:t>dopravní terminály a centra dopravních služeb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   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6A7B91" w:rsidRPr="00490614" w:rsidRDefault="00D54E71" w:rsidP="0040683C">
      <w:pPr>
        <w:pStyle w:val="Zhlav"/>
        <w:numPr>
          <w:ilvl w:val="0"/>
          <w:numId w:val="26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zařízení drobné komerční vybavenosti</w:t>
      </w:r>
    </w:p>
    <w:p w:rsidR="00CA45AB" w:rsidRPr="00490614" w:rsidRDefault="00DF6E2C" w:rsidP="0040683C">
      <w:pPr>
        <w:pStyle w:val="Zhlav"/>
        <w:numPr>
          <w:ilvl w:val="0"/>
          <w:numId w:val="26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služební a pohotovostní byty sloužící pro obsluhu území</w:t>
      </w:r>
    </w:p>
    <w:p w:rsidR="00DF6E2C" w:rsidRPr="00490614" w:rsidRDefault="00DF6E2C" w:rsidP="0040683C">
      <w:pPr>
        <w:pStyle w:val="Zhlav"/>
        <w:numPr>
          <w:ilvl w:val="0"/>
          <w:numId w:val="26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zařízení nevýrobních služeb bez negativních vlivů na okolní zástavbu</w:t>
      </w:r>
    </w:p>
    <w:p w:rsidR="00CA45AB" w:rsidRPr="00490614" w:rsidRDefault="00CA45AB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DF6E2C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DF6E2C" w:rsidRPr="00490614" w:rsidRDefault="00AD7A73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</w:t>
      </w:r>
      <w:r w:rsidR="00DF6E2C" w:rsidRPr="00490614">
        <w:rPr>
          <w:rFonts w:ascii="Arial Narrow" w:hAnsi="Arial Narrow"/>
          <w:color w:val="404040" w:themeColor="text1" w:themeTint="BF"/>
        </w:rPr>
        <w:t xml:space="preserve"> nových staveb je třeba dodržet koeficient zastavěné plochy KZP = 0,5</w:t>
      </w:r>
      <w:r w:rsidR="009036E1">
        <w:rPr>
          <w:rFonts w:ascii="Arial Narrow" w:hAnsi="Arial Narrow"/>
          <w:color w:val="404040" w:themeColor="text1" w:themeTint="BF"/>
        </w:rPr>
        <w:t xml:space="preserve"> pro </w:t>
      </w:r>
      <w:r w:rsidR="009036E1" w:rsidRPr="00795A7D">
        <w:rPr>
          <w:rFonts w:ascii="Arial Narrow" w:hAnsi="Arial Narrow"/>
          <w:color w:val="404040" w:themeColor="text1" w:themeTint="BF"/>
        </w:rPr>
        <w:t>veškeré stavby</w:t>
      </w:r>
    </w:p>
    <w:p w:rsidR="00DF6E2C" w:rsidRPr="00490614" w:rsidRDefault="00AD7A73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</w:t>
      </w:r>
      <w:r w:rsidR="00DF6E2C" w:rsidRPr="00490614">
        <w:rPr>
          <w:rFonts w:ascii="Arial Narrow" w:hAnsi="Arial Narrow"/>
          <w:color w:val="404040" w:themeColor="text1" w:themeTint="BF"/>
        </w:rPr>
        <w:t>ýškové řešení (počet nadzemních podlaží a výška hřebene střechy) nových staveb, nástaveb a přístaveb musí respektovat základní výškové parametry okolní zástavby – max. 2 nadzemní podlaží + podkroví</w:t>
      </w:r>
    </w:p>
    <w:p w:rsidR="00C53D51" w:rsidRDefault="00C53D51" w:rsidP="0040683C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  <w:sz w:val="10"/>
        </w:rPr>
      </w:pPr>
    </w:p>
    <w:p w:rsidR="00C53D51" w:rsidRDefault="00C53D51" w:rsidP="0040683C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  <w:sz w:val="10"/>
        </w:rPr>
      </w:pPr>
    </w:p>
    <w:p w:rsidR="00C53D51" w:rsidRPr="00490614" w:rsidRDefault="00C53D51" w:rsidP="0040683C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  <w:sz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OM  - PLOCHY OBČANSKÉHO VYBAVENÍ – komerční zařízení malá a střední</w:t>
            </w:r>
          </w:p>
        </w:tc>
      </w:tr>
    </w:tbl>
    <w:p w:rsidR="00F2475D" w:rsidRPr="006248EB" w:rsidRDefault="00F2475D" w:rsidP="008B218B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  <w:sz w:val="4"/>
        </w:rPr>
      </w:pPr>
    </w:p>
    <w:p w:rsidR="00F2475D" w:rsidRPr="00490614" w:rsidRDefault="00F2475D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F2475D" w:rsidRPr="00490614" w:rsidRDefault="0040683C" w:rsidP="0040683C">
      <w:pPr>
        <w:pStyle w:val="Zhlav"/>
        <w:numPr>
          <w:ilvl w:val="0"/>
          <w:numId w:val="28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s</w:t>
      </w:r>
      <w:r w:rsidR="006A7B91" w:rsidRPr="00490614">
        <w:rPr>
          <w:rFonts w:ascii="Arial Narrow" w:hAnsi="Arial Narrow"/>
          <w:iCs/>
          <w:color w:val="404040" w:themeColor="text1" w:themeTint="BF"/>
        </w:rPr>
        <w:t>tavby a zařízení převážně komerční občanské vybavenosti</w:t>
      </w:r>
    </w:p>
    <w:p w:rsidR="00CA45AB" w:rsidRPr="00C53D51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obchodní zařízení, zařízení veřejného stravování a přechodného ubytování   </w:t>
      </w:r>
    </w:p>
    <w:p w:rsidR="00C41177" w:rsidRPr="00490614" w:rsidRDefault="00CA45AB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2)   </w:t>
      </w:r>
      <w:r w:rsidR="0040683C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 xml:space="preserve">nerušící výrobní služby a drobné provozovny, služební byty </w:t>
      </w:r>
    </w:p>
    <w:p w:rsidR="00C41177" w:rsidRPr="00490614" w:rsidRDefault="00C41177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2)   </w:t>
      </w:r>
      <w:r w:rsidR="0040683C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 xml:space="preserve">drobná zařízení obchodu pro obsluhu území  </w:t>
      </w:r>
    </w:p>
    <w:p w:rsidR="00C41177" w:rsidRPr="00490614" w:rsidRDefault="00C41177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zařízení veřejného stravování </w:t>
      </w:r>
    </w:p>
    <w:p w:rsidR="00CA45AB" w:rsidRPr="00490614" w:rsidRDefault="0040683C" w:rsidP="0040683C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CA45AB" w:rsidRPr="00490614" w:rsidRDefault="0040683C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CA45AB" w:rsidRPr="00490614" w:rsidRDefault="0040683C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6</w:t>
      </w:r>
      <w:r w:rsidR="00CA45AB" w:rsidRPr="00490614">
        <w:rPr>
          <w:rFonts w:ascii="Arial Narrow" w:hAnsi="Arial Narrow"/>
          <w:color w:val="404040" w:themeColor="text1" w:themeTint="BF"/>
        </w:rPr>
        <w:t>)</w:t>
      </w:r>
      <w:r w:rsidR="00CA45AB"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CA45AB" w:rsidRPr="00490614" w:rsidRDefault="00CA45AB" w:rsidP="0040683C">
      <w:pPr>
        <w:pStyle w:val="Zhlav"/>
        <w:numPr>
          <w:ilvl w:val="0"/>
          <w:numId w:val="49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DE27D5" w:rsidRDefault="00DE27D5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D54E71" w:rsidRPr="00490614">
        <w:rPr>
          <w:rFonts w:ascii="Arial Narrow" w:hAnsi="Arial Narrow"/>
          <w:color w:val="404040" w:themeColor="text1" w:themeTint="BF"/>
        </w:rPr>
        <w:t xml:space="preserve">sech 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využitím, zejména stavby pro výrobu, skladování, velkoobchod, obchodní a skladovací zařízení náročná na dopravní obsluhu,</w:t>
      </w:r>
      <w:r w:rsidR="00D54E71" w:rsidRPr="00490614">
        <w:rPr>
          <w:rFonts w:ascii="Arial Narrow" w:hAnsi="Arial Narrow"/>
          <w:color w:val="404040" w:themeColor="text1" w:themeTint="BF"/>
        </w:rPr>
        <w:t xml:space="preserve"> technická zařízení nesloužící pro řešené území,</w:t>
      </w:r>
      <w:r w:rsidRPr="00490614">
        <w:rPr>
          <w:rFonts w:ascii="Arial Narrow" w:hAnsi="Arial Narrow"/>
          <w:color w:val="404040" w:themeColor="text1" w:themeTint="BF"/>
        </w:rPr>
        <w:t xml:space="preserve"> dopravní terminály a centra dopravních služeb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</w:t>
      </w:r>
    </w:p>
    <w:p w:rsidR="00CA45AB" w:rsidRPr="00490614" w:rsidRDefault="00CA45AB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D54E71" w:rsidRPr="00490614" w:rsidRDefault="0040683C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1)</w:t>
      </w:r>
      <w:r w:rsidRPr="00490614">
        <w:rPr>
          <w:rFonts w:ascii="Arial Narrow" w:hAnsi="Arial Narrow"/>
          <w:iCs/>
          <w:color w:val="404040" w:themeColor="text1" w:themeTint="BF"/>
        </w:rPr>
        <w:tab/>
      </w:r>
      <w:r w:rsidR="00D54E71" w:rsidRPr="00490614">
        <w:rPr>
          <w:rFonts w:ascii="Arial Narrow" w:hAnsi="Arial Narrow"/>
          <w:iCs/>
          <w:color w:val="404040" w:themeColor="text1" w:themeTint="BF"/>
        </w:rPr>
        <w:t>zařízení nekomerční vybavenosti</w:t>
      </w:r>
    </w:p>
    <w:p w:rsidR="00D54E71" w:rsidRPr="00490614" w:rsidRDefault="00D54E71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2)   </w:t>
      </w:r>
      <w:r w:rsidR="0040683C" w:rsidRPr="00490614">
        <w:rPr>
          <w:rFonts w:ascii="Arial Narrow" w:hAnsi="Arial Narrow"/>
          <w:iCs/>
          <w:color w:val="404040" w:themeColor="text1" w:themeTint="BF"/>
        </w:rPr>
        <w:tab/>
      </w:r>
      <w:r w:rsidRPr="00490614">
        <w:rPr>
          <w:rFonts w:ascii="Arial Narrow" w:hAnsi="Arial Narrow"/>
          <w:iCs/>
          <w:color w:val="404040" w:themeColor="text1" w:themeTint="BF"/>
        </w:rPr>
        <w:t>služební a pohotovostní byty sloužící pro obsluhu území</w:t>
      </w:r>
    </w:p>
    <w:p w:rsidR="00D54E71" w:rsidRPr="00490614" w:rsidRDefault="00D54E71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3)   </w:t>
      </w:r>
      <w:r w:rsidR="0040683C" w:rsidRPr="00490614">
        <w:rPr>
          <w:rFonts w:ascii="Arial Narrow" w:hAnsi="Arial Narrow"/>
          <w:iCs/>
          <w:color w:val="404040" w:themeColor="text1" w:themeTint="BF"/>
        </w:rPr>
        <w:tab/>
      </w:r>
      <w:r w:rsidRPr="00490614">
        <w:rPr>
          <w:rFonts w:ascii="Arial Narrow" w:hAnsi="Arial Narrow"/>
          <w:iCs/>
          <w:color w:val="404040" w:themeColor="text1" w:themeTint="BF"/>
        </w:rPr>
        <w:t>zařízení nevýrobních služeb bez negativních vlivů na okolní zástavbu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D54E71" w:rsidRPr="00490614" w:rsidRDefault="00AD7A73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</w:t>
      </w:r>
      <w:r w:rsidR="00D54E71" w:rsidRPr="00490614">
        <w:rPr>
          <w:rFonts w:ascii="Arial Narrow" w:hAnsi="Arial Narrow"/>
          <w:color w:val="404040" w:themeColor="text1" w:themeTint="BF"/>
        </w:rPr>
        <w:t xml:space="preserve"> nových staveb je třeba dodržet koeficient zastavěné plochy KZP = 0,5</w:t>
      </w:r>
      <w:r w:rsidR="009036E1">
        <w:rPr>
          <w:rFonts w:ascii="Arial Narrow" w:hAnsi="Arial Narrow"/>
          <w:color w:val="404040" w:themeColor="text1" w:themeTint="BF"/>
        </w:rPr>
        <w:t xml:space="preserve"> </w:t>
      </w:r>
      <w:r w:rsidR="009036E1" w:rsidRPr="00795A7D">
        <w:rPr>
          <w:rFonts w:ascii="Arial Narrow" w:hAnsi="Arial Narrow"/>
          <w:color w:val="404040" w:themeColor="text1" w:themeTint="BF"/>
        </w:rPr>
        <w:t>pro veškeré stavby</w:t>
      </w:r>
    </w:p>
    <w:p w:rsidR="00D54E71" w:rsidRPr="00490614" w:rsidRDefault="00AD7A73" w:rsidP="0040683C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</w:t>
      </w:r>
      <w:r w:rsidR="00D54E71" w:rsidRPr="00490614">
        <w:rPr>
          <w:rFonts w:ascii="Arial Narrow" w:hAnsi="Arial Narrow"/>
          <w:color w:val="404040" w:themeColor="text1" w:themeTint="BF"/>
        </w:rPr>
        <w:t>ýškové řešení (počet nadzemních podlaží a výška hřebene střechy) nových staveb, nástaveb a přístaveb musí respektovat základní výškové parametry okolní zástavby – max. 2 nadzemní podlaží + podkroví</w:t>
      </w:r>
    </w:p>
    <w:p w:rsidR="00D54E71" w:rsidRPr="006248EB" w:rsidRDefault="00D54E71" w:rsidP="0040683C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OH  - PLOCHY OBČANSKÉHO VYBAVENÍ – hřbitov</w:t>
            </w:r>
          </w:p>
        </w:tc>
      </w:tr>
    </w:tbl>
    <w:p w:rsidR="00F56BAA" w:rsidRPr="006248EB" w:rsidRDefault="00F56BAA" w:rsidP="0040683C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4"/>
        </w:rPr>
      </w:pPr>
    </w:p>
    <w:p w:rsidR="00D54E71" w:rsidRPr="00490614" w:rsidRDefault="00D54E71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D54E71" w:rsidRPr="00490614" w:rsidRDefault="00D54E71" w:rsidP="0040683C">
      <w:pPr>
        <w:pStyle w:val="Zhlav"/>
        <w:numPr>
          <w:ilvl w:val="0"/>
          <w:numId w:val="29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veřejných a vyhražených pohřebišť</w:t>
      </w:r>
    </w:p>
    <w:p w:rsidR="00D54E71" w:rsidRPr="00C53D51" w:rsidRDefault="00D54E71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A45AB" w:rsidRPr="00490614" w:rsidRDefault="00CA45AB" w:rsidP="0040683C">
      <w:pPr>
        <w:pStyle w:val="Zhlav"/>
        <w:numPr>
          <w:ilvl w:val="0"/>
          <w:numId w:val="11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stavby a zařízení hřbitova</w:t>
      </w:r>
    </w:p>
    <w:p w:rsidR="00CA45AB" w:rsidRPr="00490614" w:rsidRDefault="00CA45AB" w:rsidP="0040683C">
      <w:pPr>
        <w:pStyle w:val="Zhlav"/>
        <w:numPr>
          <w:ilvl w:val="0"/>
          <w:numId w:val="11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odstavná stání sloužící obsluze území</w:t>
      </w:r>
    </w:p>
    <w:p w:rsidR="00CA45AB" w:rsidRPr="00490614" w:rsidRDefault="00CA45AB" w:rsidP="0040683C">
      <w:pPr>
        <w:pStyle w:val="Zhlav"/>
        <w:numPr>
          <w:ilvl w:val="0"/>
          <w:numId w:val="11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nezbytné plochy technického vybavení</w:t>
      </w:r>
    </w:p>
    <w:p w:rsidR="00CA45AB" w:rsidRPr="00490614" w:rsidRDefault="00CA45AB" w:rsidP="0040683C">
      <w:pPr>
        <w:pStyle w:val="Zhlav"/>
        <w:numPr>
          <w:ilvl w:val="0"/>
          <w:numId w:val="11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příslušné komunikace pěší a účelové</w:t>
      </w:r>
    </w:p>
    <w:p w:rsidR="00CA45AB" w:rsidRPr="00490614" w:rsidRDefault="00CA45AB" w:rsidP="0040683C">
      <w:pPr>
        <w:pStyle w:val="Zhlav"/>
        <w:numPr>
          <w:ilvl w:val="0"/>
          <w:numId w:val="11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CA45AB" w:rsidRPr="00C53D51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D54E71" w:rsidRPr="00490614">
        <w:rPr>
          <w:rFonts w:ascii="Arial Narrow" w:hAnsi="Arial Narrow"/>
          <w:color w:val="404040" w:themeColor="text1" w:themeTint="BF"/>
        </w:rPr>
        <w:t xml:space="preserve">sech  </w:t>
      </w: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CA45AB" w:rsidRPr="006248EB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6"/>
          <w:szCs w:val="10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CA45AB" w:rsidRPr="00490614" w:rsidRDefault="00D31E63" w:rsidP="00D31E63">
      <w:pPr>
        <w:pStyle w:val="Zhlav"/>
        <w:numPr>
          <w:ilvl w:val="0"/>
          <w:numId w:val="24"/>
        </w:numPr>
        <w:tabs>
          <w:tab w:val="clear" w:pos="4536"/>
          <w:tab w:val="clear" w:pos="9072"/>
          <w:tab w:val="left" w:pos="1701"/>
        </w:tabs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n</w:t>
      </w:r>
      <w:r w:rsidR="008F1BFF" w:rsidRPr="00490614">
        <w:rPr>
          <w:rFonts w:ascii="Arial Narrow" w:hAnsi="Arial Narrow"/>
          <w:iCs/>
          <w:color w:val="404040" w:themeColor="text1" w:themeTint="BF"/>
        </w:rPr>
        <w:t>ení stanoveno</w:t>
      </w:r>
      <w:r w:rsidR="00D54E71" w:rsidRPr="00490614">
        <w:rPr>
          <w:rFonts w:ascii="Arial Narrow" w:hAnsi="Arial Narrow"/>
          <w:iCs/>
          <w:color w:val="404040" w:themeColor="text1" w:themeTint="BF"/>
        </w:rPr>
        <w:t xml:space="preserve"> </w:t>
      </w:r>
    </w:p>
    <w:p w:rsidR="00CA45AB" w:rsidRPr="006248EB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6"/>
        </w:rPr>
      </w:pPr>
    </w:p>
    <w:p w:rsidR="00CA45AB" w:rsidRPr="00490614" w:rsidRDefault="00CA45AB" w:rsidP="0040683C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CA45AB" w:rsidRPr="00490614" w:rsidRDefault="00D31E63" w:rsidP="00D31E63">
      <w:pPr>
        <w:pStyle w:val="Zhlav"/>
        <w:numPr>
          <w:ilvl w:val="0"/>
          <w:numId w:val="24"/>
        </w:numPr>
        <w:tabs>
          <w:tab w:val="clear" w:pos="4536"/>
          <w:tab w:val="clear" w:pos="9072"/>
          <w:tab w:val="left" w:pos="1701"/>
        </w:tabs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n</w:t>
      </w:r>
      <w:r w:rsidR="008F1BFF" w:rsidRPr="00490614">
        <w:rPr>
          <w:rFonts w:ascii="Arial Narrow" w:hAnsi="Arial Narrow"/>
          <w:iCs/>
          <w:color w:val="404040" w:themeColor="text1" w:themeTint="BF"/>
        </w:rPr>
        <w:t xml:space="preserve">ejsou </w:t>
      </w:r>
      <w:r w:rsidR="00CA45AB" w:rsidRPr="00490614">
        <w:rPr>
          <w:rFonts w:ascii="Arial Narrow" w:hAnsi="Arial Narrow"/>
          <w:iCs/>
          <w:color w:val="404040" w:themeColor="text1" w:themeTint="BF"/>
        </w:rPr>
        <w:t>stanoveny</w:t>
      </w:r>
    </w:p>
    <w:p w:rsidR="006D6534" w:rsidRPr="00490614" w:rsidRDefault="006D6534" w:rsidP="00AD7A73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6D6534" w:rsidRPr="00490614" w:rsidRDefault="006D6534" w:rsidP="008B218B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3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veřejných prostranství</w:t>
      </w:r>
    </w:p>
    <w:p w:rsidR="006D6534" w:rsidRPr="00490614" w:rsidRDefault="006D6534" w:rsidP="006D6534">
      <w:pPr>
        <w:tabs>
          <w:tab w:val="left" w:pos="1276"/>
        </w:tabs>
        <w:autoSpaceDE w:val="0"/>
        <w:autoSpaceDN w:val="0"/>
        <w:adjustRightInd w:val="0"/>
        <w:ind w:left="1276"/>
        <w:jc w:val="both"/>
        <w:rPr>
          <w:rFonts w:ascii="Arial Narrow" w:hAnsi="Arial Narrow" w:cs="Tahoma"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PV  - PLOCHY VEŘEJNÝCH PROSTRANSTVÍ </w:t>
            </w:r>
          </w:p>
        </w:tc>
      </w:tr>
    </w:tbl>
    <w:p w:rsidR="00F56BAA" w:rsidRPr="00490614" w:rsidRDefault="00F56BAA" w:rsidP="008B218B">
      <w:pPr>
        <w:tabs>
          <w:tab w:val="left" w:pos="1276"/>
        </w:tabs>
        <w:autoSpaceDE w:val="0"/>
        <w:autoSpaceDN w:val="0"/>
        <w:adjustRightInd w:val="0"/>
        <w:ind w:left="1276"/>
        <w:rPr>
          <w:rFonts w:ascii="Arial Narrow" w:hAnsi="Arial Narrow" w:cs="Tahoma"/>
          <w:color w:val="404040" w:themeColor="text1" w:themeTint="BF"/>
          <w:sz w:val="6"/>
        </w:rPr>
      </w:pP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5542DE" w:rsidRPr="00490614" w:rsidRDefault="00AD7A73" w:rsidP="00AD7A73">
      <w:pPr>
        <w:pStyle w:val="Zhlav"/>
        <w:numPr>
          <w:ilvl w:val="0"/>
          <w:numId w:val="32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p</w:t>
      </w:r>
      <w:r w:rsidR="005542DE" w:rsidRPr="00490614">
        <w:rPr>
          <w:rFonts w:ascii="Arial Narrow" w:hAnsi="Arial Narrow"/>
          <w:iCs/>
          <w:color w:val="404040" w:themeColor="text1" w:themeTint="BF"/>
        </w:rPr>
        <w:t>lochy s významnou prostorotvornou a komunikační funkcí</w:t>
      </w:r>
    </w:p>
    <w:p w:rsidR="005542DE" w:rsidRPr="006248EB" w:rsidRDefault="005542DE" w:rsidP="00AD7A73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8"/>
        </w:rPr>
      </w:pP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  </w:t>
      </w:r>
      <w:r w:rsidR="00AD7A73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>objekty určené pro shromažďování a krátkodobou rekreaci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pro</w:t>
      </w:r>
      <w:r w:rsidRPr="00490614">
        <w:rPr>
          <w:rFonts w:ascii="Arial Narrow" w:hAnsi="Arial Narrow"/>
          <w:color w:val="404040" w:themeColor="text1" w:themeTint="BF"/>
        </w:rPr>
        <w:t xml:space="preserve"> obsluhu území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zeleň liniová a plošná</w:t>
      </w:r>
    </w:p>
    <w:p w:rsidR="005542DE" w:rsidRPr="006248EB" w:rsidRDefault="005542DE" w:rsidP="00AD7A73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5542DE" w:rsidRPr="00490614" w:rsidRDefault="005542DE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předpisech  </w:t>
      </w: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využitím, zejména stavby pro výrobu, skladování, velkoobchod, obchodní a skladovací zařízení náročná na dopravní obsluhu, technická zařízení nesloužící pro obsluhu území, dopravní terminály a centra dopravních služeb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5542DE" w:rsidRPr="006248EB" w:rsidRDefault="005542DE" w:rsidP="00AD7A73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5542DE" w:rsidRPr="00490614" w:rsidRDefault="00AD7A73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1)  </w:t>
      </w:r>
      <w:r w:rsidRPr="00490614">
        <w:rPr>
          <w:rFonts w:ascii="Arial Narrow" w:hAnsi="Arial Narrow"/>
          <w:iCs/>
          <w:color w:val="404040" w:themeColor="text1" w:themeTint="BF"/>
        </w:rPr>
        <w:tab/>
        <w:t>p</w:t>
      </w:r>
      <w:r w:rsidR="005542DE" w:rsidRPr="00490614">
        <w:rPr>
          <w:rFonts w:ascii="Arial Narrow" w:hAnsi="Arial Narrow"/>
          <w:iCs/>
          <w:color w:val="404040" w:themeColor="text1" w:themeTint="BF"/>
        </w:rPr>
        <w:t>arkově upravené plochy zeleně a drobné vodní plochy</w:t>
      </w:r>
    </w:p>
    <w:p w:rsidR="005542DE" w:rsidRPr="006248EB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5542DE" w:rsidRPr="00490614" w:rsidRDefault="005542DE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08143C" w:rsidRPr="00D94611" w:rsidRDefault="00D31E63" w:rsidP="0008143C">
      <w:pPr>
        <w:pStyle w:val="Zhlav"/>
        <w:numPr>
          <w:ilvl w:val="0"/>
          <w:numId w:val="24"/>
        </w:numPr>
        <w:tabs>
          <w:tab w:val="clear" w:pos="4536"/>
          <w:tab w:val="clear" w:pos="9072"/>
          <w:tab w:val="left" w:pos="1701"/>
        </w:tabs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n</w:t>
      </w:r>
      <w:r w:rsidR="005542DE" w:rsidRPr="00490614">
        <w:rPr>
          <w:rFonts w:ascii="Arial Narrow" w:hAnsi="Arial Narrow"/>
          <w:iCs/>
          <w:color w:val="404040" w:themeColor="text1" w:themeTint="BF"/>
        </w:rPr>
        <w:t>ejsou stanoveny</w:t>
      </w:r>
    </w:p>
    <w:p w:rsidR="0008143C" w:rsidRDefault="0008143C" w:rsidP="0008143C">
      <w:pPr>
        <w:pStyle w:val="Zhlav"/>
        <w:tabs>
          <w:tab w:val="clear" w:pos="4536"/>
          <w:tab w:val="clear" w:pos="9072"/>
          <w:tab w:val="left" w:pos="1701"/>
        </w:tabs>
        <w:jc w:val="both"/>
        <w:rPr>
          <w:rFonts w:ascii="Arial Narrow" w:hAnsi="Arial Narrow"/>
          <w:iCs/>
          <w:color w:val="404040" w:themeColor="text1" w:themeTint="BF"/>
        </w:rPr>
      </w:pPr>
    </w:p>
    <w:p w:rsidR="0009588B" w:rsidRPr="006248EB" w:rsidRDefault="0009588B" w:rsidP="006248EB">
      <w:pPr>
        <w:pStyle w:val="Zhlav"/>
        <w:tabs>
          <w:tab w:val="clear" w:pos="4536"/>
          <w:tab w:val="clear" w:pos="9072"/>
          <w:tab w:val="left" w:pos="1701"/>
        </w:tabs>
        <w:ind w:left="1636" w:hanging="360"/>
        <w:jc w:val="both"/>
        <w:rPr>
          <w:rFonts w:ascii="Arial Narrow" w:hAnsi="Arial Narrow"/>
          <w:iCs/>
          <w:color w:val="404040" w:themeColor="text1" w:themeTint="BF"/>
          <w:sz w:val="10"/>
        </w:rPr>
      </w:pPr>
    </w:p>
    <w:tbl>
      <w:tblPr>
        <w:tblW w:w="8789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</w:tblGrid>
      <w:tr w:rsidR="0009588B" w:rsidRPr="00490614" w:rsidTr="00C53D51">
        <w:trPr>
          <w:cantSplit/>
          <w:trHeight w:hRule="exact" w:val="284"/>
        </w:trPr>
        <w:tc>
          <w:tcPr>
            <w:tcW w:w="8789" w:type="dxa"/>
            <w:shd w:val="clear" w:color="auto" w:fill="C0C0C0"/>
            <w:vAlign w:val="center"/>
          </w:tcPr>
          <w:p w:rsidR="0009588B" w:rsidRPr="00490614" w:rsidRDefault="0009588B" w:rsidP="00C53D51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>
              <w:rPr>
                <w:rFonts w:ascii="Arial Narrow" w:hAnsi="Arial Narrow"/>
                <w:b/>
                <w:color w:val="404040" w:themeColor="text1" w:themeTint="BF"/>
              </w:rPr>
              <w:t xml:space="preserve">ZV – VEŘEJNÁ  PROSTRANSTVÍ </w:t>
            </w: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– veřejná zeleň</w:t>
            </w:r>
          </w:p>
        </w:tc>
      </w:tr>
    </w:tbl>
    <w:p w:rsidR="0009588B" w:rsidRPr="00490614" w:rsidRDefault="0009588B" w:rsidP="0009588B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6"/>
        </w:rPr>
      </w:pP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</w:t>
      </w:r>
      <w:r w:rsidRPr="00490614">
        <w:rPr>
          <w:rFonts w:ascii="Arial Narrow" w:hAnsi="Arial Narrow"/>
          <w:color w:val="404040" w:themeColor="text1" w:themeTint="BF"/>
        </w:rPr>
        <w:t>Í</w:t>
      </w:r>
    </w:p>
    <w:p w:rsidR="0009588B" w:rsidRPr="00490614" w:rsidRDefault="0009588B" w:rsidP="0009588B">
      <w:pPr>
        <w:pStyle w:val="Zhlav"/>
        <w:numPr>
          <w:ilvl w:val="0"/>
          <w:numId w:val="47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určené pro krátkodobou rekreační funkci obyvatel území v zastavěném území sídla.</w:t>
      </w:r>
    </w:p>
    <w:p w:rsidR="0009588B" w:rsidRPr="006248EB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</w:t>
      </w:r>
      <w:r w:rsidRPr="00490614">
        <w:rPr>
          <w:rFonts w:ascii="Arial Narrow" w:hAnsi="Arial Narrow"/>
          <w:color w:val="404040" w:themeColor="text1" w:themeTint="BF"/>
        </w:rPr>
        <w:t>Í</w:t>
      </w:r>
    </w:p>
    <w:p w:rsidR="0009588B" w:rsidRPr="00490614" w:rsidRDefault="0009588B" w:rsidP="0009588B">
      <w:pPr>
        <w:pStyle w:val="Zhlav"/>
        <w:numPr>
          <w:ilvl w:val="0"/>
          <w:numId w:val="12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parky a parkově upravené plochy, dětská hřiště</w:t>
      </w:r>
    </w:p>
    <w:p w:rsidR="0009588B" w:rsidRPr="00490614" w:rsidRDefault="0009588B" w:rsidP="0009588B">
      <w:pPr>
        <w:pStyle w:val="Zhlav"/>
        <w:numPr>
          <w:ilvl w:val="0"/>
          <w:numId w:val="12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drobné stavby sloužící stanovené funkci</w:t>
      </w:r>
    </w:p>
    <w:p w:rsidR="0009588B" w:rsidRPr="00490614" w:rsidRDefault="0009588B" w:rsidP="0009588B">
      <w:pPr>
        <w:pStyle w:val="Zhlav"/>
        <w:numPr>
          <w:ilvl w:val="0"/>
          <w:numId w:val="12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drobné stavby pro obchod, hygienu, rekreaci a sport</w:t>
      </w:r>
    </w:p>
    <w:p w:rsidR="0009588B" w:rsidRPr="00490614" w:rsidRDefault="0009588B" w:rsidP="0009588B">
      <w:pPr>
        <w:pStyle w:val="Zhlav"/>
        <w:numPr>
          <w:ilvl w:val="0"/>
          <w:numId w:val="12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příslušné komunikace pěší případně účelové</w:t>
      </w:r>
    </w:p>
    <w:p w:rsidR="0009588B" w:rsidRPr="00490614" w:rsidRDefault="0009588B" w:rsidP="0009588B">
      <w:pPr>
        <w:pStyle w:val="Zhlav"/>
        <w:numPr>
          <w:ilvl w:val="0"/>
          <w:numId w:val="12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zeleň liniová plošná</w:t>
      </w:r>
    </w:p>
    <w:p w:rsidR="0009588B" w:rsidRPr="006248EB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uvedené v příslušných předpisech </w:t>
      </w: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09588B" w:rsidRPr="006248EB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není stanoveno</w:t>
      </w:r>
    </w:p>
    <w:p w:rsidR="00C53D51" w:rsidRPr="006248EB" w:rsidRDefault="00C53D51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09588B" w:rsidRPr="00490614" w:rsidRDefault="0009588B" w:rsidP="0009588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nejsou stanoveny</w:t>
      </w:r>
    </w:p>
    <w:p w:rsidR="006248EB" w:rsidRPr="00DE27D5" w:rsidRDefault="006248EB" w:rsidP="006248EB">
      <w:pPr>
        <w:pStyle w:val="Zhlav"/>
        <w:tabs>
          <w:tab w:val="clear" w:pos="4536"/>
          <w:tab w:val="clear" w:pos="9072"/>
          <w:tab w:val="left" w:pos="1701"/>
        </w:tabs>
        <w:ind w:left="1636"/>
        <w:jc w:val="both"/>
        <w:rPr>
          <w:rFonts w:ascii="Arial Narrow" w:hAnsi="Arial Narrow"/>
          <w:iCs/>
          <w:color w:val="404040" w:themeColor="text1" w:themeTint="BF"/>
          <w:sz w:val="10"/>
          <w:szCs w:val="16"/>
        </w:rPr>
      </w:pPr>
    </w:p>
    <w:p w:rsidR="006D6534" w:rsidRPr="00490614" w:rsidRDefault="006D6534" w:rsidP="008B218B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4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smíšené</w:t>
      </w:r>
    </w:p>
    <w:p w:rsidR="006D6534" w:rsidRPr="00490614" w:rsidRDefault="006D6534" w:rsidP="006D6534">
      <w:pPr>
        <w:autoSpaceDE w:val="0"/>
        <w:autoSpaceDN w:val="0"/>
        <w:adjustRightInd w:val="0"/>
        <w:ind w:left="1276"/>
        <w:rPr>
          <w:rFonts w:ascii="Arial" w:hAnsi="Arial" w:cs="Arial"/>
          <w:color w:val="404040" w:themeColor="text1" w:themeTint="BF"/>
          <w:sz w:val="6"/>
          <w:szCs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F56BAA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F56BAA" w:rsidRPr="00490614" w:rsidRDefault="00F56BAA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SV  - PLOCHY SMÍŠENÉ OBYTNÉ - venkovské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56BAA" w:rsidRPr="00490614" w:rsidRDefault="00F56BAA" w:rsidP="00F56BAA">
      <w:pPr>
        <w:autoSpaceDE w:val="0"/>
        <w:autoSpaceDN w:val="0"/>
        <w:adjustRightInd w:val="0"/>
        <w:ind w:left="1276"/>
        <w:rPr>
          <w:rFonts w:ascii="Arial Narrow" w:hAnsi="Arial Narrow" w:cs="Tahoma"/>
          <w:color w:val="404040" w:themeColor="text1" w:themeTint="BF"/>
          <w:sz w:val="6"/>
          <w:u w:val="single"/>
        </w:rPr>
      </w:pPr>
    </w:p>
    <w:p w:rsidR="00F41373" w:rsidRPr="00490614" w:rsidRDefault="00F41373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CA45AB" w:rsidRPr="00490614" w:rsidRDefault="00AD7A73" w:rsidP="00AD7A73">
      <w:pPr>
        <w:pStyle w:val="Zhlav"/>
        <w:numPr>
          <w:ilvl w:val="0"/>
          <w:numId w:val="33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b</w:t>
      </w:r>
      <w:r w:rsidR="00F41373" w:rsidRPr="00490614">
        <w:rPr>
          <w:rFonts w:ascii="Arial Narrow" w:hAnsi="Arial Narrow"/>
          <w:iCs/>
          <w:color w:val="404040" w:themeColor="text1" w:themeTint="BF"/>
        </w:rPr>
        <w:t>ydlení v rodinných domech a usedlostech s hospodářským zázemím a nerušící výrobou</w:t>
      </w:r>
    </w:p>
    <w:p w:rsidR="00CA45AB" w:rsidRPr="006248EB" w:rsidRDefault="00CA45AB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8"/>
          <w:szCs w:val="10"/>
        </w:rPr>
      </w:pP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objekty určené k bydlení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2) </w:t>
      </w:r>
      <w:r w:rsidRPr="00490614">
        <w:rPr>
          <w:rFonts w:ascii="Arial Narrow" w:hAnsi="Arial Narrow"/>
          <w:color w:val="404040" w:themeColor="text1" w:themeTint="BF"/>
        </w:rPr>
        <w:tab/>
        <w:t>objekty pro drobnou výrobu a služby, sklady, chov domácího zvířectva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obchodní zařízení, zařízení veřejného stravování, služební byty 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6)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7)   </w:t>
      </w:r>
      <w:r w:rsidR="00AD7A73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CA45AB" w:rsidRPr="006248EB" w:rsidRDefault="00CA45AB" w:rsidP="00AD7A73">
      <w:pPr>
        <w:tabs>
          <w:tab w:val="num" w:pos="1701"/>
        </w:tabs>
        <w:autoSpaceDE w:val="0"/>
        <w:autoSpaceDN w:val="0"/>
        <w:adjustRightInd w:val="0"/>
        <w:ind w:left="1701" w:hanging="425"/>
        <w:rPr>
          <w:rFonts w:ascii="Arial" w:hAnsi="Arial" w:cs="Arial"/>
          <w:color w:val="404040" w:themeColor="text1" w:themeTint="BF"/>
          <w:sz w:val="8"/>
          <w:szCs w:val="10"/>
        </w:rPr>
      </w:pP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F41373" w:rsidRPr="00490614">
        <w:rPr>
          <w:rFonts w:ascii="Arial Narrow" w:hAnsi="Arial Narrow"/>
          <w:color w:val="404040" w:themeColor="text1" w:themeTint="BF"/>
        </w:rPr>
        <w:t xml:space="preserve">sech  </w:t>
      </w: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využitím, zejména stavby pro výrobu, velkoobchod, obchodní a skladovací zařízení náročná na dopravní obsluhu,</w:t>
      </w:r>
      <w:r w:rsidR="00F41373" w:rsidRPr="00490614">
        <w:rPr>
          <w:rFonts w:ascii="Arial Narrow" w:hAnsi="Arial Narrow"/>
          <w:color w:val="404040" w:themeColor="text1" w:themeTint="BF"/>
        </w:rPr>
        <w:t xml:space="preserve"> technická zařízení nesloužící pro obsluhu území, </w:t>
      </w:r>
      <w:r w:rsidRPr="00490614">
        <w:rPr>
          <w:rFonts w:ascii="Arial Narrow" w:hAnsi="Arial Narrow"/>
          <w:color w:val="404040" w:themeColor="text1" w:themeTint="BF"/>
        </w:rPr>
        <w:t xml:space="preserve">dopravní terminály a centra dopravních služeb 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CA45AB" w:rsidRPr="006248EB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704399" w:rsidRPr="006A66C9" w:rsidRDefault="00751B81" w:rsidP="00704399">
      <w:pPr>
        <w:pStyle w:val="Zhlav"/>
        <w:numPr>
          <w:ilvl w:val="0"/>
          <w:numId w:val="34"/>
        </w:numPr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chov hospodářského zvířectva</w:t>
      </w:r>
      <w:r w:rsidR="00704399">
        <w:rPr>
          <w:rFonts w:ascii="Arial Narrow" w:hAnsi="Arial Narrow"/>
          <w:color w:val="404040" w:themeColor="text1" w:themeTint="BF"/>
        </w:rPr>
        <w:t>,</w:t>
      </w:r>
      <w:r w:rsidR="00704399">
        <w:rPr>
          <w:rFonts w:ascii="Arial Narrow" w:hAnsi="Arial Narrow"/>
          <w:iCs/>
          <w:color w:val="404040" w:themeColor="text1" w:themeTint="BF"/>
        </w:rPr>
        <w:t xml:space="preserve"> </w:t>
      </w:r>
      <w:r w:rsidR="00DE27D5">
        <w:rPr>
          <w:rFonts w:ascii="Arial Narrow" w:hAnsi="Arial Narrow"/>
          <w:color w:val="404040" w:themeColor="text1" w:themeTint="BF"/>
        </w:rPr>
        <w:t>jeho</w:t>
      </w:r>
      <w:r w:rsidR="00704399" w:rsidRPr="00704399">
        <w:rPr>
          <w:rFonts w:ascii="Arial Narrow" w:hAnsi="Arial Narrow"/>
          <w:color w:val="404040" w:themeColor="text1" w:themeTint="BF"/>
        </w:rPr>
        <w:t xml:space="preserve">ž negativní účinky na životní prostředí </w:t>
      </w:r>
      <w:r w:rsidR="00704399">
        <w:rPr>
          <w:rFonts w:ascii="Arial Narrow" w:hAnsi="Arial Narrow"/>
          <w:color w:val="404040" w:themeColor="text1" w:themeTint="BF"/>
        </w:rPr>
        <w:t>ne</w:t>
      </w:r>
      <w:r w:rsidR="00704399" w:rsidRPr="00704399">
        <w:rPr>
          <w:rFonts w:ascii="Arial Narrow" w:hAnsi="Arial Narrow"/>
          <w:color w:val="404040" w:themeColor="text1" w:themeTint="BF"/>
        </w:rPr>
        <w:t xml:space="preserve">překračují nad přípustnou mez limity uvedené v příslušných předpisech </w:t>
      </w:r>
    </w:p>
    <w:p w:rsidR="00CA45AB" w:rsidRPr="006248EB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color w:val="404040" w:themeColor="text1" w:themeTint="BF"/>
          <w:sz w:val="8"/>
          <w:szCs w:val="10"/>
        </w:rPr>
      </w:pPr>
    </w:p>
    <w:p w:rsidR="00CA45AB" w:rsidRPr="00490614" w:rsidRDefault="00CA45AB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751B81" w:rsidRPr="00490614" w:rsidRDefault="00AD7A73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</w:t>
      </w:r>
      <w:r w:rsidR="00751B81" w:rsidRPr="00490614">
        <w:rPr>
          <w:rFonts w:ascii="Arial Narrow" w:hAnsi="Arial Narrow"/>
          <w:color w:val="404040" w:themeColor="text1" w:themeTint="BF"/>
        </w:rPr>
        <w:t xml:space="preserve"> nových staveb je třeba dodržet koeficient zastavěné plochy KZP = 0,3</w:t>
      </w:r>
      <w:r w:rsidR="00704399">
        <w:rPr>
          <w:rFonts w:ascii="Arial Narrow" w:hAnsi="Arial Narrow"/>
          <w:color w:val="404040" w:themeColor="text1" w:themeTint="BF"/>
        </w:rPr>
        <w:t xml:space="preserve"> </w:t>
      </w:r>
      <w:r w:rsidR="00704399" w:rsidRPr="00795A7D">
        <w:rPr>
          <w:rFonts w:ascii="Arial Narrow" w:hAnsi="Arial Narrow"/>
          <w:color w:val="404040" w:themeColor="text1" w:themeTint="BF"/>
        </w:rPr>
        <w:t>pro veškeré stavby</w:t>
      </w:r>
    </w:p>
    <w:p w:rsidR="00751B81" w:rsidRPr="00490614" w:rsidRDefault="00AD7A73" w:rsidP="00AD7A7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</w:t>
      </w:r>
      <w:r w:rsidR="00751B81" w:rsidRPr="00490614">
        <w:rPr>
          <w:rFonts w:ascii="Arial Narrow" w:hAnsi="Arial Narrow"/>
          <w:color w:val="404040" w:themeColor="text1" w:themeTint="BF"/>
        </w:rPr>
        <w:t>ýškové řešení (počet nadzemních podlaží a výška hřebene střechy) nových staveb, nástaveb a přístaveb musí respektovat základní výškové parametry okolní zástavby – max. 2 nadzemní podlaží + podkroví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</w:tabs>
        <w:ind w:left="1276" w:hanging="283"/>
        <w:jc w:val="both"/>
        <w:rPr>
          <w:rFonts w:ascii="Arial Narrow" w:hAnsi="Arial Narrow"/>
          <w:color w:val="404040" w:themeColor="text1" w:themeTint="BF"/>
          <w:sz w:val="10"/>
        </w:rPr>
      </w:pPr>
      <w:r w:rsidRPr="00490614">
        <w:rPr>
          <w:rFonts w:ascii="Arial Narrow" w:hAnsi="Arial Narrow"/>
          <w:color w:val="404040" w:themeColor="text1" w:themeTint="BF"/>
          <w:sz w:val="10"/>
        </w:rPr>
        <w:tab/>
      </w:r>
    </w:p>
    <w:tbl>
      <w:tblPr>
        <w:tblW w:w="8789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</w:tblGrid>
      <w:tr w:rsidR="00CA45AB" w:rsidRPr="00490614" w:rsidTr="006D6534">
        <w:trPr>
          <w:cantSplit/>
          <w:trHeight w:hRule="exact" w:val="284"/>
        </w:trPr>
        <w:tc>
          <w:tcPr>
            <w:tcW w:w="8789" w:type="dxa"/>
            <w:shd w:val="clear" w:color="auto" w:fill="C0C0C0"/>
            <w:vAlign w:val="center"/>
          </w:tcPr>
          <w:p w:rsidR="00CA45AB" w:rsidRPr="00490614" w:rsidRDefault="00CA45AB" w:rsidP="006D6534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VS – PLOCHY SMÍŠENÉ VÝROBNÍ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A45AB" w:rsidRPr="00490614" w:rsidRDefault="00CA45AB" w:rsidP="008B218B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6"/>
        </w:rPr>
      </w:pPr>
    </w:p>
    <w:p w:rsidR="00C67336" w:rsidRPr="00490614" w:rsidRDefault="00C6733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C67336" w:rsidRPr="00554C72" w:rsidRDefault="001C5A00" w:rsidP="006D6534">
      <w:pPr>
        <w:pStyle w:val="Zhlav"/>
        <w:numPr>
          <w:ilvl w:val="0"/>
          <w:numId w:val="39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554C72">
        <w:rPr>
          <w:rFonts w:ascii="Arial Narrow" w:hAnsi="Arial Narrow"/>
          <w:iCs/>
          <w:color w:val="404040" w:themeColor="text1" w:themeTint="BF"/>
        </w:rPr>
        <w:t>smíšené výrobní - výroba a skladování - drobná a řemeslná výroba</w:t>
      </w:r>
    </w:p>
    <w:p w:rsidR="001C5A00" w:rsidRPr="00554C72" w:rsidRDefault="001C5A00" w:rsidP="001C5A00">
      <w:pPr>
        <w:pStyle w:val="Zhlav"/>
        <w:tabs>
          <w:tab w:val="clear" w:pos="4536"/>
          <w:tab w:val="clear" w:pos="9072"/>
          <w:tab w:val="left" w:pos="1701"/>
        </w:tabs>
        <w:ind w:left="1701"/>
        <w:jc w:val="both"/>
        <w:rPr>
          <w:rFonts w:ascii="Arial Narrow" w:hAnsi="Arial Narrow"/>
          <w:iCs/>
          <w:color w:val="404040" w:themeColor="text1" w:themeTint="BF"/>
        </w:rPr>
      </w:pPr>
      <w:r w:rsidRPr="00554C72">
        <w:rPr>
          <w:rFonts w:ascii="Arial Narrow" w:hAnsi="Arial Narrow"/>
          <w:iCs/>
          <w:color w:val="404040" w:themeColor="text1" w:themeTint="BF"/>
        </w:rPr>
        <w:t xml:space="preserve">                            - výroba a skladování - zemědělská výroba</w:t>
      </w:r>
    </w:p>
    <w:p w:rsidR="001C5A00" w:rsidRPr="00554C72" w:rsidRDefault="001C5A00" w:rsidP="001C5A00">
      <w:pPr>
        <w:pStyle w:val="Zhlav"/>
        <w:tabs>
          <w:tab w:val="clear" w:pos="4536"/>
          <w:tab w:val="clear" w:pos="9072"/>
          <w:tab w:val="left" w:pos="1701"/>
        </w:tabs>
        <w:ind w:left="1701"/>
        <w:jc w:val="both"/>
        <w:rPr>
          <w:rFonts w:ascii="Arial Narrow" w:hAnsi="Arial Narrow"/>
          <w:iCs/>
          <w:color w:val="404040" w:themeColor="text1" w:themeTint="BF"/>
        </w:rPr>
      </w:pPr>
      <w:r w:rsidRPr="00554C72">
        <w:rPr>
          <w:rFonts w:ascii="Arial Narrow" w:hAnsi="Arial Narrow"/>
          <w:iCs/>
          <w:color w:val="404040" w:themeColor="text1" w:themeTint="BF"/>
        </w:rPr>
        <w:tab/>
      </w:r>
      <w:r w:rsidRPr="00554C72">
        <w:rPr>
          <w:rFonts w:ascii="Arial Narrow" w:hAnsi="Arial Narrow"/>
          <w:iCs/>
          <w:color w:val="404040" w:themeColor="text1" w:themeTint="BF"/>
        </w:rPr>
        <w:tab/>
      </w:r>
      <w:r w:rsidRPr="00554C72">
        <w:rPr>
          <w:rFonts w:ascii="Arial Narrow" w:hAnsi="Arial Narrow"/>
          <w:iCs/>
          <w:color w:val="404040" w:themeColor="text1" w:themeTint="BF"/>
        </w:rPr>
        <w:tab/>
      </w:r>
      <w:r w:rsidRPr="00554C72">
        <w:rPr>
          <w:rFonts w:ascii="Arial Narrow" w:hAnsi="Arial Narrow"/>
          <w:iCs/>
          <w:color w:val="404040" w:themeColor="text1" w:themeTint="BF"/>
        </w:rPr>
        <w:tab/>
      </w:r>
      <w:r w:rsidRPr="00554C72">
        <w:rPr>
          <w:rFonts w:ascii="Arial Narrow" w:hAnsi="Arial Narrow"/>
          <w:iCs/>
          <w:color w:val="404040" w:themeColor="text1" w:themeTint="BF"/>
        </w:rPr>
        <w:tab/>
        <w:t xml:space="preserve">   - plochy skladování</w:t>
      </w:r>
    </w:p>
    <w:p w:rsidR="00CA45AB" w:rsidRPr="00750888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6"/>
          <w:szCs w:val="10"/>
        </w:rPr>
      </w:pP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objekty a zařízení výroby, průmyslu a skladů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objekty provozního vybavení a administrativy, obchodní zařízení, zařízení veřejného st</w:t>
      </w:r>
      <w:r w:rsidR="00511AF9" w:rsidRPr="00490614">
        <w:rPr>
          <w:rFonts w:ascii="Arial Narrow" w:hAnsi="Arial Narrow"/>
          <w:color w:val="404040" w:themeColor="text1" w:themeTint="BF"/>
        </w:rPr>
        <w:t>ravování, služební byty a ubyto</w:t>
      </w:r>
      <w:r w:rsidRPr="00490614">
        <w:rPr>
          <w:rFonts w:ascii="Arial Narrow" w:hAnsi="Arial Narrow"/>
          <w:color w:val="404040" w:themeColor="text1" w:themeTint="BF"/>
        </w:rPr>
        <w:t xml:space="preserve">vací zařízení pro obsluhu 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lastRenderedPageBreak/>
        <w:t>4)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cyklistické, motorové a kolejové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6)   </w:t>
      </w:r>
      <w:r w:rsidR="006D6534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CA45AB" w:rsidRPr="006248EB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</w:t>
      </w:r>
      <w:r w:rsidR="00511AF9" w:rsidRPr="00490614">
        <w:rPr>
          <w:rFonts w:ascii="Arial Narrow" w:hAnsi="Arial Narrow"/>
          <w:color w:val="404040" w:themeColor="text1" w:themeTint="BF"/>
        </w:rPr>
        <w:t xml:space="preserve">pisech 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10"/>
        </w:rPr>
      </w:pP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CA45AB" w:rsidRPr="00490614" w:rsidRDefault="00511AF9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="006D6534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 xml:space="preserve">služební byty a ubytovací zařízení pro obsluhu </w:t>
      </w:r>
    </w:p>
    <w:p w:rsidR="00CA45AB" w:rsidRPr="006248EB" w:rsidRDefault="00CA45AB" w:rsidP="00750888">
      <w:pPr>
        <w:pStyle w:val="Zhlav"/>
        <w:tabs>
          <w:tab w:val="clear" w:pos="4536"/>
          <w:tab w:val="clear" w:pos="9072"/>
          <w:tab w:val="left" w:pos="1276"/>
        </w:tabs>
        <w:ind w:left="1276"/>
        <w:rPr>
          <w:rFonts w:ascii="Arial Narrow" w:hAnsi="Arial Narrow"/>
          <w:color w:val="404040" w:themeColor="text1" w:themeTint="BF"/>
          <w:sz w:val="8"/>
          <w:szCs w:val="10"/>
        </w:rPr>
      </w:pPr>
      <w:r w:rsidRPr="00490614">
        <w:rPr>
          <w:rFonts w:ascii="Arial Narrow" w:hAnsi="Arial Narrow"/>
          <w:color w:val="404040" w:themeColor="text1" w:themeTint="BF"/>
          <w:sz w:val="10"/>
          <w:szCs w:val="10"/>
        </w:rPr>
        <w:tab/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CA45AB" w:rsidRPr="00490614" w:rsidRDefault="006D6534" w:rsidP="006D6534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nových staveb je třeba </w:t>
      </w:r>
      <w:r w:rsidR="00B759C6" w:rsidRPr="00490614">
        <w:rPr>
          <w:rFonts w:ascii="Arial Narrow" w:hAnsi="Arial Narrow"/>
          <w:color w:val="404040" w:themeColor="text1" w:themeTint="BF"/>
        </w:rPr>
        <w:t>dodržet limitní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 koeficient zastavěné ploch pozemku (KZP) – </w:t>
      </w:r>
      <w:r w:rsidR="00CA45AB" w:rsidRPr="00795A7D">
        <w:rPr>
          <w:rFonts w:ascii="Arial Narrow" w:hAnsi="Arial Narrow"/>
          <w:color w:val="404040" w:themeColor="text1" w:themeTint="BF"/>
        </w:rPr>
        <w:t>0,6</w:t>
      </w:r>
      <w:r w:rsidR="00704399" w:rsidRPr="00795A7D">
        <w:rPr>
          <w:rFonts w:ascii="Arial Narrow" w:hAnsi="Arial Narrow"/>
          <w:color w:val="404040" w:themeColor="text1" w:themeTint="BF"/>
        </w:rPr>
        <w:t xml:space="preserve"> pro veškeré stavby</w:t>
      </w:r>
    </w:p>
    <w:p w:rsidR="0006434D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</w:t>
      </w:r>
      <w:r w:rsidR="00CA45AB" w:rsidRPr="00490614">
        <w:rPr>
          <w:rFonts w:ascii="Arial Narrow" w:hAnsi="Arial Narrow"/>
          <w:color w:val="404040" w:themeColor="text1" w:themeTint="BF"/>
        </w:rPr>
        <w:t xml:space="preserve">ýškové řešení (počet nadzemních podlaží, výšky hřebenů střech) nových staveb, nástaveb a přístaveb bude determinováno vztahem ke svému </w:t>
      </w:r>
      <w:r w:rsidR="0006434D" w:rsidRPr="00490614">
        <w:rPr>
          <w:rFonts w:ascii="Arial Narrow" w:hAnsi="Arial Narrow"/>
          <w:color w:val="404040" w:themeColor="text1" w:themeTint="BF"/>
        </w:rPr>
        <w:t xml:space="preserve">bezprostřednímu okolí </w:t>
      </w:r>
    </w:p>
    <w:p w:rsidR="006D6534" w:rsidRPr="006248EB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12"/>
        </w:rPr>
      </w:pPr>
    </w:p>
    <w:p w:rsidR="006D6534" w:rsidRPr="00490614" w:rsidRDefault="006D6534" w:rsidP="006D6534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5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výroby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6D6534" w:rsidRPr="00490614" w:rsidTr="00084BB4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6D6534" w:rsidRPr="00490614" w:rsidRDefault="006D6534" w:rsidP="00084BB4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VZ  - VÝROBA A SKLADOVÁNÍ – zemědělská výroba</w:t>
            </w:r>
          </w:p>
        </w:tc>
      </w:tr>
    </w:tbl>
    <w:p w:rsidR="006D6534" w:rsidRPr="00490614" w:rsidRDefault="006D6534" w:rsidP="008B218B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b/>
          <w:iCs/>
          <w:color w:val="404040" w:themeColor="text1" w:themeTint="BF"/>
          <w:sz w:val="6"/>
        </w:rPr>
      </w:pP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 VYUŽITÍ</w:t>
      </w:r>
    </w:p>
    <w:p w:rsidR="006D6534" w:rsidRPr="00490614" w:rsidRDefault="006D6534" w:rsidP="006D6534">
      <w:pPr>
        <w:pStyle w:val="Zhlav"/>
        <w:numPr>
          <w:ilvl w:val="0"/>
          <w:numId w:val="37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plochy pro stavby zemědělské, lesnické a rybářské výroby a přidružené drobné výroby </w:t>
      </w:r>
    </w:p>
    <w:p w:rsidR="006D6534" w:rsidRPr="00750888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6"/>
        </w:rPr>
      </w:pPr>
    </w:p>
    <w:p w:rsidR="006248EB" w:rsidRPr="0008143C" w:rsidRDefault="006248E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10"/>
          <w:szCs w:val="10"/>
          <w:vertAlign w:val="superscript"/>
        </w:rPr>
      </w:pP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objekty drobné výroby a lehkého průmyslu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obchodní zařízení, zařízení veřejného stravování 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</w:t>
      </w:r>
      <w:r w:rsidR="00B759C6" w:rsidRPr="00490614">
        <w:rPr>
          <w:rFonts w:ascii="Arial Narrow" w:hAnsi="Arial Narrow"/>
          <w:color w:val="404040" w:themeColor="text1" w:themeTint="BF"/>
        </w:rPr>
        <w:t>stání a garáže</w:t>
      </w:r>
      <w:r w:rsidRPr="00490614">
        <w:rPr>
          <w:rFonts w:ascii="Arial Narrow" w:hAnsi="Arial Narrow"/>
          <w:color w:val="404040" w:themeColor="text1" w:themeTint="BF"/>
        </w:rPr>
        <w:t xml:space="preserve"> sloužící obsluze území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 a motorové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6)   </w:t>
      </w:r>
      <w:r w:rsidR="00D31E63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6D6534" w:rsidRPr="006248EB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  <w:szCs w:val="10"/>
        </w:rPr>
      </w:pP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6D6534" w:rsidRPr="00490614" w:rsidRDefault="006D6534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předpisech 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 nesouvisející s přípustným využitím 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6248EB" w:rsidRPr="006248EB" w:rsidRDefault="006248EB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10"/>
        </w:rPr>
      </w:pP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6D6534" w:rsidRPr="00490614" w:rsidRDefault="00D31E63" w:rsidP="006D6534">
      <w:pPr>
        <w:pStyle w:val="Zhlav"/>
        <w:numPr>
          <w:ilvl w:val="0"/>
          <w:numId w:val="38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 xml:space="preserve"> s</w:t>
      </w:r>
      <w:r w:rsidR="006D6534" w:rsidRPr="00490614">
        <w:rPr>
          <w:rFonts w:ascii="Arial Narrow" w:hAnsi="Arial Narrow"/>
          <w:iCs/>
          <w:color w:val="404040" w:themeColor="text1" w:themeTint="BF"/>
        </w:rPr>
        <w:t>lužební a pohotovostní byty</w:t>
      </w:r>
    </w:p>
    <w:p w:rsidR="006D6534" w:rsidRPr="006248EB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 nových staveb je třeba dodržet koeficient zastavěné plochy KZP = 0,6</w:t>
      </w:r>
      <w:r w:rsidR="00704399">
        <w:rPr>
          <w:rFonts w:ascii="Arial Narrow" w:hAnsi="Arial Narrow"/>
          <w:color w:val="404040" w:themeColor="text1" w:themeTint="BF"/>
        </w:rPr>
        <w:t xml:space="preserve"> pro veškeré stavby</w:t>
      </w:r>
    </w:p>
    <w:p w:rsidR="006D6534" w:rsidRPr="00490614" w:rsidRDefault="006D6534" w:rsidP="006D6534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výškové řešení (počet nadzemních podlaží a výška hřebene střechy) nových staveb, nástaveb a přístaveb musí respektovat základní výškové parametry okolní zástavby – max. 2 nadzemní podlaží + podkroví</w:t>
      </w:r>
    </w:p>
    <w:p w:rsidR="006D6534" w:rsidRPr="00DE27D5" w:rsidRDefault="006D6534" w:rsidP="006D6534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10"/>
        </w:rPr>
      </w:pPr>
    </w:p>
    <w:p w:rsidR="006D6534" w:rsidRPr="00490614" w:rsidRDefault="006D6534" w:rsidP="006D6534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A. 6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dopravní infrastruktury</w:t>
      </w:r>
    </w:p>
    <w:p w:rsidR="00CA45AB" w:rsidRPr="00490614" w:rsidRDefault="00CA45AB" w:rsidP="006D6534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6"/>
          <w:szCs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9E5265" w:rsidRPr="00490614" w:rsidTr="006D1246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9E5265" w:rsidRPr="00490614" w:rsidRDefault="009E5265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DS  - PLOCHY DOPRAVNÍ INFRASTRUKTURY – silniční doprava</w:t>
            </w:r>
          </w:p>
        </w:tc>
      </w:tr>
    </w:tbl>
    <w:p w:rsidR="009E5265" w:rsidRPr="00490614" w:rsidRDefault="009E5265" w:rsidP="009E5265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6"/>
        </w:rPr>
      </w:pP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HLAVNÍ</w:t>
      </w:r>
      <w:r w:rsidR="009E5265" w:rsidRPr="00490614">
        <w:rPr>
          <w:rFonts w:ascii="Arial Narrow" w:hAnsi="Arial Narrow"/>
          <w:b/>
          <w:iCs/>
          <w:color w:val="404040" w:themeColor="text1" w:themeTint="BF"/>
        </w:rPr>
        <w:t xml:space="preserve"> VYUŽITÍ</w:t>
      </w:r>
    </w:p>
    <w:p w:rsidR="003E63E6" w:rsidRPr="00490614" w:rsidRDefault="00D31E63" w:rsidP="00D31E63">
      <w:pPr>
        <w:pStyle w:val="Zhlav"/>
        <w:numPr>
          <w:ilvl w:val="0"/>
          <w:numId w:val="40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p</w:t>
      </w:r>
      <w:r w:rsidR="0006434D" w:rsidRPr="00490614">
        <w:rPr>
          <w:rFonts w:ascii="Arial Narrow" w:hAnsi="Arial Narrow"/>
          <w:iCs/>
          <w:color w:val="404040" w:themeColor="text1" w:themeTint="BF"/>
        </w:rPr>
        <w:t>lochy silniční dopravní infrastruktury</w:t>
      </w:r>
    </w:p>
    <w:p w:rsidR="003E63E6" w:rsidRPr="006248EB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  <w:r w:rsidRPr="006248EB">
        <w:rPr>
          <w:rFonts w:ascii="Arial Narrow" w:hAnsi="Arial Narrow"/>
          <w:b/>
          <w:iCs/>
          <w:color w:val="404040" w:themeColor="text1" w:themeTint="BF"/>
          <w:sz w:val="8"/>
        </w:rPr>
        <w:t xml:space="preserve">       </w:t>
      </w:r>
      <w:r w:rsidRPr="006248EB">
        <w:rPr>
          <w:rFonts w:ascii="Arial Narrow" w:hAnsi="Arial Narrow"/>
          <w:b/>
          <w:iCs/>
          <w:color w:val="404040" w:themeColor="text1" w:themeTint="BF"/>
          <w:sz w:val="6"/>
        </w:rPr>
        <w:t xml:space="preserve"> </w:t>
      </w:r>
      <w:r w:rsidRPr="006248EB">
        <w:rPr>
          <w:rFonts w:ascii="Arial Narrow" w:hAnsi="Arial Narrow"/>
          <w:b/>
          <w:iCs/>
          <w:color w:val="404040" w:themeColor="text1" w:themeTint="BF"/>
          <w:sz w:val="8"/>
        </w:rPr>
        <w:t xml:space="preserve">     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PŘÍPUSTNÉ VYUŽITÍ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objekty a zařízení výroby, průmyslu a skladů</w:t>
      </w:r>
      <w:r w:rsidR="0006434D" w:rsidRPr="00490614">
        <w:rPr>
          <w:rFonts w:ascii="Arial Narrow" w:hAnsi="Arial Narrow"/>
          <w:color w:val="404040" w:themeColor="text1" w:themeTint="BF"/>
        </w:rPr>
        <w:t>, autobusové zastávky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objekty provoz</w:t>
      </w:r>
      <w:r w:rsidR="0006434D" w:rsidRPr="00490614">
        <w:rPr>
          <w:rFonts w:ascii="Arial Narrow" w:hAnsi="Arial Narrow"/>
          <w:color w:val="404040" w:themeColor="text1" w:themeTint="BF"/>
        </w:rPr>
        <w:t>ního vy</w:t>
      </w:r>
      <w:r w:rsidR="006248EB">
        <w:rPr>
          <w:rFonts w:ascii="Arial Narrow" w:hAnsi="Arial Narrow"/>
          <w:color w:val="404040" w:themeColor="text1" w:themeTint="BF"/>
        </w:rPr>
        <w:t>bavení a administrativy, čerp.</w:t>
      </w:r>
      <w:r w:rsidR="0006434D" w:rsidRPr="00490614">
        <w:rPr>
          <w:rFonts w:ascii="Arial Narrow" w:hAnsi="Arial Narrow"/>
          <w:color w:val="404040" w:themeColor="text1" w:themeTint="BF"/>
        </w:rPr>
        <w:t xml:space="preserve"> stanice pohonných hmot,</w:t>
      </w:r>
      <w:r w:rsidRPr="00490614">
        <w:rPr>
          <w:rFonts w:ascii="Arial Narrow" w:hAnsi="Arial Narrow"/>
          <w:color w:val="404040" w:themeColor="text1" w:themeTint="BF"/>
        </w:rPr>
        <w:t xml:space="preserve"> </w:t>
      </w:r>
      <w:r w:rsidR="006248EB">
        <w:rPr>
          <w:rFonts w:ascii="Arial Narrow" w:hAnsi="Arial Narrow"/>
          <w:color w:val="404040" w:themeColor="text1" w:themeTint="BF"/>
        </w:rPr>
        <w:t>areály údržby pozem.</w:t>
      </w:r>
      <w:r w:rsidR="0006434D" w:rsidRPr="00490614">
        <w:rPr>
          <w:rFonts w:ascii="Arial Narrow" w:hAnsi="Arial Narrow"/>
          <w:color w:val="404040" w:themeColor="text1" w:themeTint="BF"/>
        </w:rPr>
        <w:t xml:space="preserve"> komunikací</w:t>
      </w:r>
    </w:p>
    <w:p w:rsidR="003E63E6" w:rsidRPr="00490614" w:rsidRDefault="0006434D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3)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odstavná stání, hromadné a řadové garáže 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4)</w:t>
      </w:r>
      <w:r w:rsidRPr="00490614">
        <w:rPr>
          <w:rFonts w:ascii="Arial Narrow" w:hAnsi="Arial Narrow"/>
          <w:color w:val="404040" w:themeColor="text1" w:themeTint="BF"/>
        </w:rPr>
        <w:tab/>
        <w:t>nezbytné plochy technického vybavení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5)</w:t>
      </w:r>
      <w:r w:rsidRPr="00490614">
        <w:rPr>
          <w:rFonts w:ascii="Arial Narrow" w:hAnsi="Arial Narrow"/>
          <w:color w:val="404040" w:themeColor="text1" w:themeTint="BF"/>
        </w:rPr>
        <w:tab/>
        <w:t>příslušné komunikace pěší, cyklistické, motorové a kolejové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6)   </w:t>
      </w:r>
      <w:r w:rsidR="006D6534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>zeleň liniová a plošná</w:t>
      </w:r>
    </w:p>
    <w:p w:rsidR="003E63E6" w:rsidRPr="006248EB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předpisech </w:t>
      </w:r>
    </w:p>
    <w:p w:rsidR="003E63E6" w:rsidRPr="006248EB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="006D6534"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 xml:space="preserve">služební byty a ubytovací zařízení pro obsluhu </w:t>
      </w: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  <w:sz w:val="10"/>
          <w:szCs w:val="10"/>
        </w:rPr>
      </w:pPr>
      <w:r w:rsidRPr="00490614">
        <w:rPr>
          <w:rFonts w:ascii="Arial Narrow" w:hAnsi="Arial Narrow"/>
          <w:color w:val="404040" w:themeColor="text1" w:themeTint="BF"/>
          <w:sz w:val="10"/>
          <w:szCs w:val="10"/>
        </w:rPr>
        <w:tab/>
      </w:r>
    </w:p>
    <w:p w:rsidR="00EE554A" w:rsidRDefault="00EE554A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EE554A" w:rsidRDefault="00EE554A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EE554A" w:rsidRDefault="00EE554A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3E63E6" w:rsidRPr="00490614" w:rsidRDefault="003E63E6" w:rsidP="006D6534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lastRenderedPageBreak/>
        <w:t>PODMÍNKY PROSTOROVÉHO USPOŘÁDÁNÍ</w:t>
      </w:r>
    </w:p>
    <w:p w:rsidR="0006434D" w:rsidRPr="00490614" w:rsidRDefault="006D6534" w:rsidP="006D6534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>u</w:t>
      </w:r>
      <w:r w:rsidR="0006434D" w:rsidRPr="00490614">
        <w:rPr>
          <w:rFonts w:ascii="Arial Narrow" w:hAnsi="Arial Narrow"/>
          <w:color w:val="404040" w:themeColor="text1" w:themeTint="BF"/>
        </w:rPr>
        <w:t xml:space="preserve"> nových staveb je třeba dodržet koeficient zastavěné plochy KZP = 0,6</w:t>
      </w:r>
      <w:r w:rsidR="006A66C9">
        <w:rPr>
          <w:rFonts w:ascii="Arial Narrow" w:hAnsi="Arial Narrow"/>
          <w:color w:val="404040" w:themeColor="text1" w:themeTint="BF"/>
        </w:rPr>
        <w:t xml:space="preserve"> pro veškeré stavby</w:t>
      </w:r>
    </w:p>
    <w:p w:rsidR="0006434D" w:rsidRPr="00490614" w:rsidRDefault="006D6534" w:rsidP="006D6534">
      <w:pPr>
        <w:pStyle w:val="Zhlav"/>
        <w:tabs>
          <w:tab w:val="clear" w:pos="4536"/>
          <w:tab w:val="clear" w:pos="9072"/>
          <w:tab w:val="left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</w:t>
      </w:r>
      <w:r w:rsidR="0006434D" w:rsidRPr="00490614">
        <w:rPr>
          <w:rFonts w:ascii="Arial Narrow" w:hAnsi="Arial Narrow"/>
          <w:color w:val="404040" w:themeColor="text1" w:themeTint="BF"/>
        </w:rPr>
        <w:t>ýškové řešení (počet nadzemních podlaží a výška hřebene střechy) nových staveb, nástaveb a přístaveb musí respektovat základní výškové parametry okolní zástavby – max. 2 nadzemní podlaží + podkroví</w:t>
      </w:r>
    </w:p>
    <w:p w:rsidR="00795A7D" w:rsidRPr="00490614" w:rsidRDefault="00795A7D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850"/>
        <w:jc w:val="both"/>
        <w:rPr>
          <w:rFonts w:ascii="Arial Narrow" w:hAnsi="Arial Narrow"/>
          <w:iCs/>
          <w:color w:val="404040" w:themeColor="text1" w:themeTint="BF"/>
          <w:sz w:val="16"/>
        </w:rPr>
      </w:pPr>
    </w:p>
    <w:p w:rsidR="00D31E63" w:rsidRPr="00490614" w:rsidRDefault="00D31E63" w:rsidP="00D31E63">
      <w:pPr>
        <w:numPr>
          <w:ilvl w:val="1"/>
          <w:numId w:val="2"/>
        </w:numPr>
        <w:tabs>
          <w:tab w:val="clear" w:pos="3255"/>
          <w:tab w:val="num" w:pos="851"/>
        </w:tabs>
        <w:autoSpaceDE w:val="0"/>
        <w:autoSpaceDN w:val="0"/>
        <w:adjustRightInd w:val="0"/>
        <w:ind w:left="851" w:hanging="425"/>
        <w:rPr>
          <w:rFonts w:ascii="Arial Narrow" w:hAnsi="Arial Narrow" w:cs="Tahoma,Bold"/>
          <w:b/>
          <w:bCs/>
          <w:color w:val="404040" w:themeColor="text1" w:themeTint="BF"/>
          <w:sz w:val="22"/>
        </w:rPr>
      </w:pPr>
      <w:r w:rsidRPr="00490614">
        <w:rPr>
          <w:rFonts w:ascii="Arial Narrow" w:hAnsi="Arial Narrow" w:cs="Tahoma,Bold"/>
          <w:b/>
          <w:bCs/>
          <w:color w:val="404040" w:themeColor="text1" w:themeTint="BF"/>
          <w:sz w:val="22"/>
        </w:rPr>
        <w:t>Návrh podmínek využití pro nezastavěné plochy</w:t>
      </w:r>
    </w:p>
    <w:p w:rsidR="00D31E63" w:rsidRPr="00490614" w:rsidRDefault="00D31E63" w:rsidP="00D31E63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B. 1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systému sídelní zeleně</w:t>
      </w:r>
    </w:p>
    <w:p w:rsidR="009E5265" w:rsidRPr="00490614" w:rsidRDefault="009E5265" w:rsidP="003C2B15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iCs/>
          <w:color w:val="404040" w:themeColor="text1" w:themeTint="BF"/>
          <w:sz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9E5265" w:rsidRPr="00490614" w:rsidTr="003C2B15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9E5265" w:rsidRPr="00490614" w:rsidRDefault="009E5265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ZS – ZELEŇ – soukromá a vyhražená</w:t>
            </w:r>
          </w:p>
        </w:tc>
      </w:tr>
    </w:tbl>
    <w:p w:rsidR="009E5265" w:rsidRPr="00490614" w:rsidRDefault="009E5265" w:rsidP="009E5265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6"/>
        </w:rPr>
      </w:pPr>
    </w:p>
    <w:p w:rsidR="006D1246" w:rsidRPr="00490614" w:rsidRDefault="006D1246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CA45AB" w:rsidRPr="00490614" w:rsidRDefault="00D31E63" w:rsidP="00D31E63">
      <w:pPr>
        <w:pStyle w:val="Zhlav"/>
        <w:numPr>
          <w:ilvl w:val="0"/>
          <w:numId w:val="41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</w:t>
      </w:r>
      <w:r w:rsidR="00CA45AB" w:rsidRPr="00490614">
        <w:rPr>
          <w:rFonts w:ascii="Arial Narrow" w:hAnsi="Arial Narrow"/>
          <w:color w:val="404040" w:themeColor="text1" w:themeTint="BF"/>
        </w:rPr>
        <w:t>lochy soukromých zahrad pozemků obytné zástavby území či zahrad občanské vybave</w:t>
      </w:r>
      <w:r w:rsidRPr="00490614">
        <w:rPr>
          <w:rFonts w:ascii="Arial Narrow" w:hAnsi="Arial Narrow"/>
          <w:color w:val="404040" w:themeColor="text1" w:themeTint="BF"/>
        </w:rPr>
        <w:t>nosti v rámci zastavěného území</w:t>
      </w:r>
    </w:p>
    <w:p w:rsidR="006248EB" w:rsidRPr="006248EB" w:rsidRDefault="006248E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</w:rPr>
      </w:pPr>
    </w:p>
    <w:p w:rsidR="00CA45AB" w:rsidRPr="00490614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A45AB" w:rsidRPr="00490614" w:rsidRDefault="00CA45AB" w:rsidP="00D31E63">
      <w:pPr>
        <w:pStyle w:val="Zhlav"/>
        <w:numPr>
          <w:ilvl w:val="0"/>
          <w:numId w:val="14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drobné hospodářské objekty sloužící obsluze zahrad</w:t>
      </w:r>
    </w:p>
    <w:p w:rsidR="00CA45AB" w:rsidRPr="00490614" w:rsidRDefault="00CA45AB" w:rsidP="00D31E63">
      <w:pPr>
        <w:pStyle w:val="Zhlav"/>
        <w:numPr>
          <w:ilvl w:val="0"/>
          <w:numId w:val="14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případné účelové komunikace</w:t>
      </w:r>
    </w:p>
    <w:p w:rsidR="00CA45AB" w:rsidRPr="00490614" w:rsidRDefault="00CA45AB" w:rsidP="00D31E63">
      <w:pPr>
        <w:pStyle w:val="Zhlav"/>
        <w:numPr>
          <w:ilvl w:val="0"/>
          <w:numId w:val="14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nezbytné plochy technického vybavení</w:t>
      </w:r>
    </w:p>
    <w:p w:rsidR="00CA45AB" w:rsidRPr="00E63976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6D1246" w:rsidRPr="00490614">
        <w:rPr>
          <w:rFonts w:ascii="Arial Narrow" w:hAnsi="Arial Narrow"/>
          <w:color w:val="404040" w:themeColor="text1" w:themeTint="BF"/>
        </w:rPr>
        <w:t xml:space="preserve">sech  </w:t>
      </w:r>
    </w:p>
    <w:p w:rsidR="00CA45AB" w:rsidRPr="00490614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</w:p>
    <w:p w:rsidR="00CA45AB" w:rsidRPr="00E63976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  <w:sz w:val="8"/>
        </w:rPr>
      </w:pPr>
    </w:p>
    <w:p w:rsidR="00CA45AB" w:rsidRPr="00490614" w:rsidRDefault="00CA45A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6A66C9" w:rsidRPr="006A66C9" w:rsidRDefault="006D1246" w:rsidP="006A66C9">
      <w:pPr>
        <w:pStyle w:val="Zhlav"/>
        <w:numPr>
          <w:ilvl w:val="0"/>
          <w:numId w:val="42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chov drobného domácího zvířectva</w:t>
      </w:r>
      <w:r w:rsidR="006A66C9">
        <w:rPr>
          <w:rFonts w:ascii="Arial Narrow" w:hAnsi="Arial Narrow"/>
          <w:iCs/>
          <w:color w:val="404040" w:themeColor="text1" w:themeTint="BF"/>
        </w:rPr>
        <w:t>,</w:t>
      </w:r>
      <w:r w:rsidR="00262C9F">
        <w:rPr>
          <w:rFonts w:ascii="Arial Narrow" w:hAnsi="Arial Narrow"/>
          <w:iCs/>
          <w:color w:val="404040" w:themeColor="text1" w:themeTint="BF"/>
        </w:rPr>
        <w:t xml:space="preserve"> </w:t>
      </w:r>
      <w:r w:rsidR="00DE27D5">
        <w:rPr>
          <w:rFonts w:ascii="Arial Narrow" w:hAnsi="Arial Narrow"/>
          <w:color w:val="404040" w:themeColor="text1" w:themeTint="BF"/>
        </w:rPr>
        <w:t>jeho</w:t>
      </w:r>
      <w:r w:rsidR="006A66C9" w:rsidRPr="006A66C9">
        <w:rPr>
          <w:rFonts w:ascii="Arial Narrow" w:hAnsi="Arial Narrow"/>
          <w:color w:val="404040" w:themeColor="text1" w:themeTint="BF"/>
        </w:rPr>
        <w:t xml:space="preserve">ž negativní účinky na životní prostředí nepřekračují nad přípustnou mez limity uvedené v příslušných předpisech </w:t>
      </w:r>
    </w:p>
    <w:p w:rsidR="006A66C9" w:rsidRPr="0008143C" w:rsidRDefault="006A66C9" w:rsidP="006A66C9">
      <w:pPr>
        <w:pStyle w:val="Zhlav"/>
        <w:tabs>
          <w:tab w:val="clear" w:pos="4536"/>
          <w:tab w:val="clear" w:pos="9072"/>
          <w:tab w:val="left" w:pos="1701"/>
        </w:tabs>
        <w:ind w:left="1701"/>
        <w:jc w:val="both"/>
        <w:rPr>
          <w:rFonts w:ascii="Arial Narrow" w:hAnsi="Arial Narrow"/>
          <w:iCs/>
          <w:color w:val="404040" w:themeColor="text1" w:themeTint="BF"/>
          <w:sz w:val="10"/>
          <w:szCs w:val="10"/>
        </w:rPr>
      </w:pPr>
    </w:p>
    <w:p w:rsidR="003C2B15" w:rsidRPr="00E63976" w:rsidRDefault="003C2B15" w:rsidP="00750888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3E63E6" w:rsidRPr="00490614" w:rsidRDefault="003E63E6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41175B" w:rsidRDefault="003E63E6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nejsou stanoveny</w:t>
      </w:r>
      <w:r w:rsidR="00CA45AB" w:rsidRPr="00490614">
        <w:rPr>
          <w:rFonts w:ascii="Arial Narrow" w:hAnsi="Arial Narrow"/>
          <w:color w:val="404040" w:themeColor="text1" w:themeTint="BF"/>
        </w:rPr>
        <w:tab/>
      </w:r>
    </w:p>
    <w:p w:rsidR="0041175B" w:rsidRDefault="0041175B" w:rsidP="00D31E6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41175B" w:rsidRPr="00063FF1" w:rsidTr="00D40D74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41175B" w:rsidRPr="00063FF1" w:rsidRDefault="0041175B" w:rsidP="00D40D74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 w:rsidRPr="00063FF1">
              <w:rPr>
                <w:rFonts w:ascii="Arial Narrow" w:hAnsi="Arial Narrow"/>
                <w:b/>
                <w:color w:val="404040" w:themeColor="text1" w:themeTint="BF"/>
              </w:rPr>
              <w:t>ZO  - ZELEŇ – ochranná a izolační</w:t>
            </w:r>
          </w:p>
        </w:tc>
      </w:tr>
    </w:tbl>
    <w:p w:rsidR="0041175B" w:rsidRPr="00063FF1" w:rsidRDefault="0041175B" w:rsidP="0041175B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4"/>
        </w:rPr>
      </w:pP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063FF1">
        <w:rPr>
          <w:rFonts w:ascii="Arial Narrow" w:hAnsi="Arial Narrow"/>
          <w:b/>
          <w:color w:val="404040" w:themeColor="text1" w:themeTint="BF"/>
        </w:rPr>
        <w:t>HLAVNÍ VYUŽITÍ</w:t>
      </w:r>
    </w:p>
    <w:p w:rsidR="0041175B" w:rsidRPr="00063FF1" w:rsidRDefault="0041175B" w:rsidP="0041175B">
      <w:pPr>
        <w:pStyle w:val="Zhlav"/>
        <w:numPr>
          <w:ilvl w:val="0"/>
          <w:numId w:val="57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plochy ochranné a izolační zeleně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063FF1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41175B" w:rsidRPr="00063FF1" w:rsidRDefault="0041175B" w:rsidP="0041175B">
      <w:pPr>
        <w:pStyle w:val="Zhlav"/>
        <w:numPr>
          <w:ilvl w:val="0"/>
          <w:numId w:val="58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 xml:space="preserve">drobné hospodářské objekty sloužící obsluze </w:t>
      </w:r>
    </w:p>
    <w:p w:rsidR="0041175B" w:rsidRPr="00063FF1" w:rsidRDefault="0041175B" w:rsidP="0041175B">
      <w:pPr>
        <w:pStyle w:val="Zhlav"/>
        <w:numPr>
          <w:ilvl w:val="0"/>
          <w:numId w:val="58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prvky drobné architektury</w:t>
      </w:r>
    </w:p>
    <w:p w:rsidR="0041175B" w:rsidRPr="00063FF1" w:rsidRDefault="0041175B" w:rsidP="0041175B">
      <w:pPr>
        <w:pStyle w:val="Zhlav"/>
        <w:numPr>
          <w:ilvl w:val="0"/>
          <w:numId w:val="58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nezbytné plochy technického vybavení</w:t>
      </w:r>
    </w:p>
    <w:p w:rsidR="0041175B" w:rsidRPr="00063FF1" w:rsidRDefault="0041175B" w:rsidP="0041175B">
      <w:pPr>
        <w:pStyle w:val="Zhlav"/>
        <w:numPr>
          <w:ilvl w:val="0"/>
          <w:numId w:val="58"/>
        </w:numPr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příslušné komunikace pěší případně účelové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1)</w:t>
      </w:r>
      <w:r w:rsidRPr="00063FF1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uvedené v příslušných předpisech  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2)</w:t>
      </w:r>
      <w:r w:rsidRPr="00063FF1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  <w:sz w:val="8"/>
        </w:rPr>
      </w:pP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063FF1">
        <w:rPr>
          <w:rFonts w:ascii="Arial Narrow" w:hAnsi="Arial Narrow"/>
          <w:iCs/>
          <w:color w:val="404040" w:themeColor="text1" w:themeTint="BF"/>
        </w:rPr>
        <w:t>-</w:t>
      </w:r>
      <w:r w:rsidRPr="00063FF1">
        <w:rPr>
          <w:rFonts w:ascii="Arial Narrow" w:hAnsi="Arial Narrow"/>
          <w:iCs/>
          <w:color w:val="404040" w:themeColor="text1" w:themeTint="BF"/>
        </w:rPr>
        <w:tab/>
        <w:t>není stanoveno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</w:p>
    <w:p w:rsidR="0041175B" w:rsidRPr="00063FF1" w:rsidRDefault="0041175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41175B" w:rsidRPr="00063FF1" w:rsidRDefault="0041175B" w:rsidP="0041175B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iCs/>
          <w:color w:val="404040" w:themeColor="text1" w:themeTint="BF"/>
        </w:rPr>
        <w:t>-</w:t>
      </w:r>
      <w:r w:rsidRPr="00063FF1">
        <w:rPr>
          <w:rFonts w:ascii="Arial Narrow" w:hAnsi="Arial Narrow"/>
          <w:iCs/>
          <w:color w:val="404040" w:themeColor="text1" w:themeTint="BF"/>
        </w:rPr>
        <w:tab/>
        <w:t>nejsou stanoveny</w:t>
      </w:r>
      <w:r w:rsidRPr="00063FF1">
        <w:rPr>
          <w:rFonts w:ascii="Arial Narrow" w:hAnsi="Arial Narrow"/>
          <w:color w:val="404040" w:themeColor="text1" w:themeTint="BF"/>
        </w:rPr>
        <w:tab/>
      </w:r>
    </w:p>
    <w:p w:rsidR="00C62924" w:rsidRPr="0041175B" w:rsidRDefault="00CA45AB" w:rsidP="0041175B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16"/>
          <w:szCs w:val="16"/>
        </w:rPr>
      </w:pP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3C2B15" w:rsidRPr="00490614" w:rsidRDefault="003C2B15" w:rsidP="003C2B15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B. 2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vodní a vodohospodářské</w:t>
      </w:r>
    </w:p>
    <w:p w:rsidR="009E5265" w:rsidRPr="00490614" w:rsidRDefault="009E5265" w:rsidP="009E5265">
      <w:pPr>
        <w:pStyle w:val="Zhlav"/>
        <w:tabs>
          <w:tab w:val="clear" w:pos="4536"/>
          <w:tab w:val="clear" w:pos="9072"/>
        </w:tabs>
        <w:ind w:left="1276"/>
        <w:jc w:val="both"/>
        <w:rPr>
          <w:rFonts w:ascii="Arial Narrow" w:hAnsi="Arial Narrow"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9E5265" w:rsidRPr="00490614" w:rsidTr="00190423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9E5265" w:rsidRPr="00490614" w:rsidRDefault="009E5265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VV – PLOCHY VODNÍ A VODOHOSPODÁŘSKÉ</w:t>
            </w:r>
          </w:p>
        </w:tc>
      </w:tr>
    </w:tbl>
    <w:p w:rsidR="003E63E6" w:rsidRPr="00490614" w:rsidRDefault="003E63E6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  <w:sz w:val="6"/>
        </w:rPr>
      </w:pPr>
    </w:p>
    <w:p w:rsidR="003E63E6" w:rsidRPr="00490614" w:rsidRDefault="003E63E6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CA45AB" w:rsidRPr="00490614" w:rsidRDefault="003C2B15" w:rsidP="003C2B15">
      <w:pPr>
        <w:pStyle w:val="Zhlav"/>
        <w:numPr>
          <w:ilvl w:val="0"/>
          <w:numId w:val="51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j</w:t>
      </w:r>
      <w:r w:rsidR="00CA45AB" w:rsidRPr="00490614">
        <w:rPr>
          <w:rFonts w:ascii="Arial Narrow" w:hAnsi="Arial Narrow"/>
          <w:color w:val="404040" w:themeColor="text1" w:themeTint="BF"/>
        </w:rPr>
        <w:t>sou tvořeny plochami vodotečí, rybníků a nádrží, které plní funkce vodohospodářské, chovné, ekologické, stabilizační, esteti</w:t>
      </w:r>
      <w:r w:rsidRPr="00490614">
        <w:rPr>
          <w:rFonts w:ascii="Arial Narrow" w:hAnsi="Arial Narrow"/>
          <w:color w:val="404040" w:themeColor="text1" w:themeTint="BF"/>
        </w:rPr>
        <w:t>cké, krajinotvorné a rekreační</w:t>
      </w:r>
    </w:p>
    <w:p w:rsidR="00CA45AB" w:rsidRPr="00E63976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A45AB" w:rsidRPr="00490614" w:rsidRDefault="00CA45AB" w:rsidP="003C2B15">
      <w:pPr>
        <w:pStyle w:val="Zhlav"/>
        <w:numPr>
          <w:ilvl w:val="0"/>
          <w:numId w:val="16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a zařízení pro účely vodohospodářské, chovné, stabilizaci krajiny a území</w:t>
      </w:r>
    </w:p>
    <w:p w:rsidR="00CA45AB" w:rsidRPr="00490614" w:rsidRDefault="00CA45AB" w:rsidP="003C2B15">
      <w:pPr>
        <w:pStyle w:val="Zhlav"/>
        <w:numPr>
          <w:ilvl w:val="0"/>
          <w:numId w:val="16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případné drobné stavby nezbytné k plnění hlavní funkce</w:t>
      </w:r>
    </w:p>
    <w:p w:rsidR="00CA45AB" w:rsidRPr="00490614" w:rsidRDefault="00CA45AB" w:rsidP="003C2B15">
      <w:pPr>
        <w:pStyle w:val="Zhlav"/>
        <w:numPr>
          <w:ilvl w:val="0"/>
          <w:numId w:val="16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nezbytná zařízení technického vybavení</w:t>
      </w:r>
    </w:p>
    <w:p w:rsidR="00CA45AB" w:rsidRPr="00490614" w:rsidRDefault="00CA45AB" w:rsidP="003C2B15">
      <w:pPr>
        <w:pStyle w:val="Zhlav"/>
        <w:numPr>
          <w:ilvl w:val="0"/>
          <w:numId w:val="16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příslušné účelové komunikace</w:t>
      </w:r>
    </w:p>
    <w:p w:rsidR="00CA45AB" w:rsidRPr="00490614" w:rsidRDefault="00CA45AB" w:rsidP="003C2B15">
      <w:pPr>
        <w:pStyle w:val="Zhlav"/>
        <w:numPr>
          <w:ilvl w:val="0"/>
          <w:numId w:val="16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liniová zeleň</w:t>
      </w:r>
    </w:p>
    <w:p w:rsidR="00CA45AB" w:rsidRPr="00E63976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lastRenderedPageBreak/>
        <w:t>NEPŘÍPUSTNÉ VYUŽITÍ</w:t>
      </w:r>
    </w:p>
    <w:p w:rsidR="00CA45AB" w:rsidRPr="00490614" w:rsidRDefault="00CA45AB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</w:t>
      </w:r>
      <w:r w:rsidR="003E63E6" w:rsidRPr="00490614">
        <w:rPr>
          <w:rFonts w:ascii="Arial Narrow" w:hAnsi="Arial Narrow"/>
          <w:color w:val="404040" w:themeColor="text1" w:themeTint="BF"/>
        </w:rPr>
        <w:t xml:space="preserve">sech  </w:t>
      </w: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    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    </w:t>
      </w:r>
    </w:p>
    <w:p w:rsidR="00CA45AB" w:rsidRPr="00E63976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není stanoveno</w:t>
      </w:r>
    </w:p>
    <w:p w:rsidR="00C06CD1" w:rsidRPr="00490614" w:rsidRDefault="00C06CD1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14"/>
        </w:rPr>
      </w:pPr>
    </w:p>
    <w:p w:rsidR="00C06CD1" w:rsidRPr="00490614" w:rsidRDefault="00C06CD1" w:rsidP="00C06CD1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B. 3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zemědělské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6"/>
          <w:szCs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C06CD1" w:rsidRPr="00490614" w:rsidTr="00084BB4">
        <w:trPr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C06CD1" w:rsidRPr="00490614" w:rsidRDefault="00262C9F" w:rsidP="00084BB4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>
              <w:rPr>
                <w:rFonts w:ascii="Arial Narrow" w:hAnsi="Arial Narrow"/>
                <w:b/>
                <w:color w:val="404040" w:themeColor="text1" w:themeTint="BF"/>
              </w:rPr>
              <w:t>NZ – PLOCHY  ZEMĚ</w:t>
            </w:r>
            <w:r w:rsidR="00C06CD1"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DĚLSKÉ                                                                                                                                                  </w:t>
            </w:r>
          </w:p>
        </w:tc>
      </w:tr>
    </w:tbl>
    <w:p w:rsidR="008B218B" w:rsidRPr="00490614" w:rsidRDefault="008B218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6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C06CD1" w:rsidRPr="00490614" w:rsidRDefault="00C06CD1" w:rsidP="00C06CD1">
      <w:pPr>
        <w:pStyle w:val="Zhlav"/>
        <w:numPr>
          <w:ilvl w:val="0"/>
          <w:numId w:val="43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ZPF slouží pro hospodaření na zemědělské půdě, pro pěstování zemědělských plodin, zakládání speciálních zemědělských kultur nebo chov hospodářských zvířat.</w:t>
      </w:r>
    </w:p>
    <w:p w:rsidR="00C06CD1" w:rsidRPr="00E63976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063FF1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1)</w:t>
      </w:r>
      <w:r w:rsidRPr="00063FF1">
        <w:rPr>
          <w:rFonts w:ascii="Arial Narrow" w:hAnsi="Arial Narrow"/>
          <w:color w:val="404040" w:themeColor="text1" w:themeTint="BF"/>
        </w:rPr>
        <w:tab/>
        <w:t>orná půda, travní porosty, trvalé kultury - sady</w:t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2)</w:t>
      </w:r>
      <w:r w:rsidRPr="00063FF1">
        <w:rPr>
          <w:rFonts w:ascii="Arial Narrow" w:hAnsi="Arial Narrow"/>
          <w:color w:val="404040" w:themeColor="text1" w:themeTint="BF"/>
        </w:rPr>
        <w:tab/>
        <w:t>drobné stavby a zařízení sloužící hlavní funkci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3)</w:t>
      </w:r>
      <w:r w:rsidRPr="00063FF1">
        <w:rPr>
          <w:rFonts w:ascii="Arial Narrow" w:hAnsi="Arial Narrow"/>
          <w:color w:val="404040" w:themeColor="text1" w:themeTint="BF"/>
        </w:rPr>
        <w:tab/>
        <w:t>nezbytné účelové, cyklistické a pěší komunikace</w:t>
      </w:r>
      <w:r>
        <w:rPr>
          <w:rFonts w:ascii="Arial Narrow" w:hAnsi="Arial Narrow"/>
          <w:color w:val="404040" w:themeColor="text1" w:themeTint="BF"/>
        </w:rPr>
        <w:t xml:space="preserve"> k</w:t>
      </w:r>
      <w:r w:rsidRPr="00795A7D">
        <w:rPr>
          <w:rFonts w:ascii="Arial Narrow" w:hAnsi="Arial Narrow"/>
          <w:color w:val="404040" w:themeColor="text1" w:themeTint="BF"/>
        </w:rPr>
        <w:t xml:space="preserve"> zajištění prostupnosti krajiny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063FF1">
        <w:rPr>
          <w:rFonts w:ascii="Arial Narrow" w:hAnsi="Arial Narrow"/>
          <w:color w:val="404040" w:themeColor="text1" w:themeTint="BF"/>
        </w:rPr>
        <w:t>4)</w:t>
      </w:r>
      <w:r w:rsidRPr="00063FF1">
        <w:rPr>
          <w:rFonts w:ascii="Arial Narrow" w:hAnsi="Arial Narrow"/>
          <w:color w:val="404040" w:themeColor="text1" w:themeTint="BF"/>
        </w:rPr>
        <w:tab/>
        <w:t>zeleň liniová</w:t>
      </w:r>
      <w:r>
        <w:rPr>
          <w:rFonts w:ascii="Arial Narrow" w:hAnsi="Arial Narrow"/>
          <w:color w:val="404040" w:themeColor="text1" w:themeTint="BF"/>
        </w:rPr>
        <w:t xml:space="preserve"> nebo </w:t>
      </w:r>
      <w:r w:rsidRPr="00795A7D">
        <w:rPr>
          <w:rFonts w:ascii="Arial Narrow" w:hAnsi="Arial Narrow"/>
          <w:color w:val="404040" w:themeColor="text1" w:themeTint="BF"/>
        </w:rPr>
        <w:t>plošné porosty pro ekologickou stabilitu krajiny (remízky, meze, stromořadí, drobné vodní plochy)</w:t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 xml:space="preserve">5) </w:t>
      </w:r>
      <w:r w:rsidRPr="00795A7D">
        <w:rPr>
          <w:rFonts w:ascii="Arial Narrow" w:hAnsi="Arial Narrow"/>
          <w:color w:val="404040" w:themeColor="text1" w:themeTint="BF"/>
        </w:rPr>
        <w:tab/>
        <w:t>stavby a zařízení technické infrastruktury</w:t>
      </w:r>
    </w:p>
    <w:p w:rsidR="00262C9F" w:rsidRPr="00377F4B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5324C4" w:rsidRDefault="005324C4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262C9F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1)</w:t>
      </w:r>
      <w:r w:rsidRPr="00795A7D">
        <w:rPr>
          <w:rFonts w:ascii="Arial Narrow" w:hAnsi="Arial Narrow"/>
          <w:color w:val="404040" w:themeColor="text1" w:themeTint="BF"/>
        </w:rPr>
        <w:tab/>
        <w:t>stavby a zařízení pro zemědělství jiné, než jsou uvedeny v podmíněně přípustném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2)</w:t>
      </w:r>
      <w:r w:rsidRPr="00795A7D">
        <w:rPr>
          <w:rFonts w:ascii="Arial Narrow" w:hAnsi="Arial Narrow"/>
          <w:color w:val="404040" w:themeColor="text1" w:themeTint="BF"/>
        </w:rPr>
        <w:tab/>
        <w:t>oplocení pozemků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3)</w:t>
      </w:r>
      <w:r w:rsidRPr="00795A7D">
        <w:rPr>
          <w:rFonts w:ascii="Arial Narrow" w:hAnsi="Arial Narrow"/>
          <w:color w:val="404040" w:themeColor="text1" w:themeTint="BF"/>
        </w:rPr>
        <w:tab/>
        <w:t>stavby a činnosti, které nesouvisí s hlavním, přípustným a podmíněně přípustným využitím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4)</w:t>
      </w:r>
      <w:r w:rsidRPr="00795A7D">
        <w:rPr>
          <w:rFonts w:ascii="Arial Narrow" w:hAnsi="Arial Narrow"/>
          <w:color w:val="404040" w:themeColor="text1" w:themeTint="BF"/>
        </w:rPr>
        <w:tab/>
        <w:t>ukládání odpadu včetně řízeného skladován í odpadů</w:t>
      </w:r>
    </w:p>
    <w:p w:rsidR="00262C9F" w:rsidRPr="00795A7D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5)</w:t>
      </w:r>
      <w:r w:rsidRPr="00795A7D">
        <w:rPr>
          <w:rFonts w:ascii="Arial Narrow" w:hAnsi="Arial Narrow"/>
          <w:color w:val="404040" w:themeColor="text1" w:themeTint="BF"/>
        </w:rPr>
        <w:tab/>
        <w:t>zahrádkářské osady</w:t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>
        <w:rPr>
          <w:rFonts w:ascii="Arial Narrow" w:hAnsi="Arial Narrow"/>
          <w:color w:val="404040" w:themeColor="text1" w:themeTint="BF"/>
        </w:rPr>
        <w:t>6</w:t>
      </w:r>
      <w:r w:rsidRPr="00063FF1">
        <w:rPr>
          <w:rFonts w:ascii="Arial Narrow" w:hAnsi="Arial Narrow"/>
          <w:color w:val="404040" w:themeColor="text1" w:themeTint="BF"/>
        </w:rPr>
        <w:t>)</w:t>
      </w:r>
      <w:r w:rsidRPr="00063FF1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uvedené v příslušných předpisech  </w:t>
      </w:r>
    </w:p>
    <w:p w:rsidR="00262C9F" w:rsidRPr="00377F4B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  <w:sz w:val="8"/>
        </w:rPr>
      </w:pPr>
      <w:r w:rsidRPr="00063FF1">
        <w:rPr>
          <w:rFonts w:ascii="Arial Narrow" w:hAnsi="Arial Narrow"/>
          <w:color w:val="404040" w:themeColor="text1" w:themeTint="BF"/>
        </w:rPr>
        <w:tab/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262C9F" w:rsidRPr="00795A7D" w:rsidRDefault="00262C9F" w:rsidP="00262C9F">
      <w:pPr>
        <w:pStyle w:val="Zhlav"/>
        <w:numPr>
          <w:ilvl w:val="0"/>
          <w:numId w:val="44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stavby a zařízení k ochraně území (protipovodňová a protierozní opatření, podložené studií odtokových poměrů a navazující dokumentací popř. KPÚ, v nichž bude prokázán soulad se zájmy ochrany přírody a kra</w:t>
      </w:r>
      <w:r w:rsidR="006F3D05">
        <w:rPr>
          <w:rFonts w:ascii="Arial Narrow" w:hAnsi="Arial Narrow"/>
          <w:color w:val="404040" w:themeColor="text1" w:themeTint="BF"/>
        </w:rPr>
        <w:t>jiny a dalšími chráněnými zájmy do 10 ha</w:t>
      </w:r>
    </w:p>
    <w:p w:rsidR="00262C9F" w:rsidRPr="00795A7D" w:rsidRDefault="00262C9F" w:rsidP="00262C9F">
      <w:pPr>
        <w:pStyle w:val="Zhlav"/>
        <w:numPr>
          <w:ilvl w:val="0"/>
          <w:numId w:val="44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zalesnění v souladu se zájmy ochrany ZPF a ochrany přírody a krajiny</w:t>
      </w:r>
      <w:r w:rsidR="00DE5558">
        <w:rPr>
          <w:rFonts w:ascii="Arial Narrow" w:hAnsi="Arial Narrow"/>
          <w:color w:val="404040" w:themeColor="text1" w:themeTint="BF"/>
        </w:rPr>
        <w:t xml:space="preserve"> do 5ha</w:t>
      </w:r>
    </w:p>
    <w:p w:rsidR="00262C9F" w:rsidRPr="00795A7D" w:rsidRDefault="00262C9F" w:rsidP="00262C9F">
      <w:pPr>
        <w:pStyle w:val="Zhlav"/>
        <w:numPr>
          <w:ilvl w:val="0"/>
          <w:numId w:val="44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v rámci vymezení koridorů ÚSES je možné plochy NZ využívat dle hlavního, přípustného a podmíněně přípustného využití do doby vymezení pozemků konkrétního biokoridoru v projektu ÚSES nebo v rámci KPÚ</w:t>
      </w:r>
    </w:p>
    <w:p w:rsidR="00262C9F" w:rsidRPr="00795A7D" w:rsidRDefault="00262C9F" w:rsidP="00262C9F">
      <w:pPr>
        <w:pStyle w:val="Zhlav"/>
        <w:numPr>
          <w:ilvl w:val="0"/>
          <w:numId w:val="44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ohrazení pozemků pro chovné a pěstební účely - za podmínky zajištění prostupnosti krajiny</w:t>
      </w:r>
    </w:p>
    <w:p w:rsidR="00262C9F" w:rsidRPr="00795A7D" w:rsidRDefault="00262C9F" w:rsidP="00262C9F">
      <w:pPr>
        <w:pStyle w:val="Zhlav"/>
        <w:numPr>
          <w:ilvl w:val="0"/>
          <w:numId w:val="44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stavby a opatření zlepšení zlepšující podmínky využití území pro účely rekreace a cestovního ruchu, drobný mobiliář v přírodě blízkém provedení (odpočívadla, informační tabule apod.).</w:t>
      </w:r>
    </w:p>
    <w:p w:rsidR="00262C9F" w:rsidRPr="00063FF1" w:rsidRDefault="00262C9F" w:rsidP="00262C9F">
      <w:pPr>
        <w:pStyle w:val="Zhlav"/>
        <w:tabs>
          <w:tab w:val="clear" w:pos="4536"/>
          <w:tab w:val="clear" w:pos="9072"/>
          <w:tab w:val="left" w:pos="1701"/>
        </w:tabs>
        <w:ind w:left="1353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063FF1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262C9F" w:rsidRPr="00172844" w:rsidRDefault="00262C9F" w:rsidP="00172844">
      <w:pPr>
        <w:pStyle w:val="Zhlav"/>
        <w:tabs>
          <w:tab w:val="clear" w:pos="4536"/>
          <w:tab w:val="clear" w:pos="9072"/>
          <w:tab w:val="left" w:pos="1701"/>
        </w:tabs>
        <w:ind w:left="1353"/>
        <w:jc w:val="both"/>
        <w:rPr>
          <w:rFonts w:ascii="Arial Narrow" w:hAnsi="Arial Narrow"/>
          <w:iCs/>
          <w:color w:val="404040" w:themeColor="text1" w:themeTint="BF"/>
        </w:rPr>
      </w:pPr>
      <w:r>
        <w:rPr>
          <w:rFonts w:ascii="Arial Narrow" w:hAnsi="Arial Narrow"/>
          <w:iCs/>
          <w:color w:val="404040" w:themeColor="text1" w:themeTint="BF"/>
        </w:rPr>
        <w:t>-</w:t>
      </w:r>
      <w:r>
        <w:rPr>
          <w:rFonts w:ascii="Arial Narrow" w:hAnsi="Arial Narrow"/>
          <w:iCs/>
          <w:color w:val="404040" w:themeColor="text1" w:themeTint="BF"/>
        </w:rPr>
        <w:tab/>
        <w:t xml:space="preserve">případné stavby výškových zařízení (u technické infrastruktury) budou splňovat požadavky ochrany krajinného </w:t>
      </w:r>
      <w:r>
        <w:rPr>
          <w:rFonts w:ascii="Arial Narrow" w:hAnsi="Arial Narrow"/>
          <w:iCs/>
          <w:color w:val="404040" w:themeColor="text1" w:themeTint="BF"/>
        </w:rPr>
        <w:tab/>
        <w:t>rázu</w:t>
      </w:r>
    </w:p>
    <w:p w:rsidR="00262C9F" w:rsidRPr="00750888" w:rsidRDefault="00262C9F" w:rsidP="003C2B15">
      <w:pPr>
        <w:pStyle w:val="Zhlav"/>
        <w:tabs>
          <w:tab w:val="clear" w:pos="4536"/>
          <w:tab w:val="clear" w:pos="9072"/>
          <w:tab w:val="left" w:pos="1701"/>
        </w:tabs>
        <w:ind w:left="1276"/>
        <w:jc w:val="both"/>
        <w:rPr>
          <w:rFonts w:ascii="Arial Narrow" w:hAnsi="Arial Narrow"/>
          <w:iCs/>
          <w:color w:val="404040" w:themeColor="text1" w:themeTint="BF"/>
          <w:sz w:val="14"/>
        </w:rPr>
      </w:pPr>
    </w:p>
    <w:p w:rsidR="003C2B15" w:rsidRPr="00490614" w:rsidRDefault="003C2B15" w:rsidP="003C2B15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B. 4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přírodní</w:t>
      </w:r>
    </w:p>
    <w:p w:rsidR="00C06CD1" w:rsidRPr="00490614" w:rsidRDefault="00C06CD1" w:rsidP="00C06CD1">
      <w:pPr>
        <w:tabs>
          <w:tab w:val="left" w:pos="1276"/>
        </w:tabs>
        <w:autoSpaceDE w:val="0"/>
        <w:autoSpaceDN w:val="0"/>
        <w:adjustRightInd w:val="0"/>
        <w:ind w:left="1276"/>
        <w:rPr>
          <w:rFonts w:ascii="Arial Narrow" w:hAnsi="Arial Narrow" w:cs="Tahoma"/>
          <w:b/>
          <w:color w:val="404040" w:themeColor="text1" w:themeTint="BF"/>
          <w:sz w:val="6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C06CD1" w:rsidRPr="00490614" w:rsidTr="00190423">
        <w:trPr>
          <w:cantSplit/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C06CD1" w:rsidRPr="00490614" w:rsidRDefault="00C06CD1" w:rsidP="00084BB4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ZP – ZELEŇ – přírodního charakteru</w:t>
            </w:r>
          </w:p>
        </w:tc>
      </w:tr>
    </w:tbl>
    <w:p w:rsidR="00C06CD1" w:rsidRPr="00490614" w:rsidRDefault="00C06CD1" w:rsidP="00C06CD1">
      <w:pPr>
        <w:tabs>
          <w:tab w:val="left" w:pos="1701"/>
        </w:tabs>
        <w:autoSpaceDE w:val="0"/>
        <w:autoSpaceDN w:val="0"/>
        <w:adjustRightInd w:val="0"/>
        <w:ind w:left="1701" w:hanging="425"/>
        <w:rPr>
          <w:rFonts w:ascii="Arial Narrow" w:hAnsi="Arial Narrow" w:cs="Tahoma"/>
          <w:color w:val="404040" w:themeColor="text1" w:themeTint="BF"/>
          <w:sz w:val="6"/>
        </w:rPr>
      </w:pPr>
    </w:p>
    <w:p w:rsidR="00C06CD1" w:rsidRPr="00490614" w:rsidRDefault="00B759C6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C06CD1" w:rsidRPr="00490614" w:rsidRDefault="00C06CD1" w:rsidP="00C06CD1">
      <w:pPr>
        <w:pStyle w:val="Zhlav"/>
        <w:numPr>
          <w:ilvl w:val="0"/>
          <w:numId w:val="50"/>
        </w:numPr>
        <w:tabs>
          <w:tab w:val="clear" w:pos="4536"/>
          <w:tab w:val="clear" w:pos="9072"/>
          <w:tab w:val="left" w:pos="1701"/>
        </w:tabs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krajinné zeleně bez hospodářského využití.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  <w:sz w:val="10"/>
          <w:szCs w:val="10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06CD1" w:rsidRPr="00490614" w:rsidRDefault="00C06CD1" w:rsidP="00C06CD1">
      <w:pPr>
        <w:pStyle w:val="Zhlav"/>
        <w:numPr>
          <w:ilvl w:val="0"/>
          <w:numId w:val="13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plochy zeleně přírodního charakteru, trvalé travní porosty skupiny dřevin a liniová zeleň</w:t>
      </w:r>
    </w:p>
    <w:p w:rsidR="00C06CD1" w:rsidRPr="00490614" w:rsidRDefault="00C06CD1" w:rsidP="00C06CD1">
      <w:pPr>
        <w:pStyle w:val="Zhlav"/>
        <w:numPr>
          <w:ilvl w:val="0"/>
          <w:numId w:val="13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případná zeleň s rekreační funkcí a sportem</w:t>
      </w:r>
    </w:p>
    <w:p w:rsidR="00C06CD1" w:rsidRPr="00490614" w:rsidRDefault="00C06CD1" w:rsidP="00C06CD1">
      <w:pPr>
        <w:pStyle w:val="Zhlav"/>
        <w:numPr>
          <w:ilvl w:val="0"/>
          <w:numId w:val="13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účelové komunikace</w:t>
      </w:r>
    </w:p>
    <w:p w:rsidR="006248EB" w:rsidRDefault="006248E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06CD1" w:rsidRPr="00490614" w:rsidRDefault="00C06CD1" w:rsidP="00190423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předpisech  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</w:p>
    <w:p w:rsidR="00C06CD1" w:rsidRPr="006248EB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  <w:sz w:val="8"/>
        </w:rPr>
      </w:pPr>
    </w:p>
    <w:p w:rsidR="00E93D67" w:rsidRDefault="00E93D67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lastRenderedPageBreak/>
        <w:t>PODMÍNĚNĚ PŘÍPUSTNÉ VYUŽITÍ</w:t>
      </w:r>
    </w:p>
    <w:p w:rsidR="00C06CD1" w:rsidRDefault="00C06CD1" w:rsidP="00C06CD1">
      <w:pPr>
        <w:pStyle w:val="Zhlav"/>
        <w:numPr>
          <w:ilvl w:val="0"/>
          <w:numId w:val="8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není stanoveno</w:t>
      </w:r>
    </w:p>
    <w:p w:rsidR="00750888" w:rsidRPr="006248EB" w:rsidRDefault="00750888" w:rsidP="00750888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  <w:sz w:val="8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PODMÍNKY PROSTOROVÉHO USPOŘÁDÁNÍ</w:t>
      </w:r>
    </w:p>
    <w:p w:rsidR="00C8420C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nejsou stanoveny</w:t>
      </w:r>
    </w:p>
    <w:p w:rsidR="00CA45AB" w:rsidRPr="00490614" w:rsidRDefault="00CA45AB" w:rsidP="003C2B1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10"/>
          <w:szCs w:val="10"/>
        </w:rPr>
      </w:pPr>
    </w:p>
    <w:tbl>
      <w:tblPr>
        <w:tblW w:w="8647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647"/>
      </w:tblGrid>
      <w:tr w:rsidR="009E5265" w:rsidRPr="00490614" w:rsidTr="006D1246">
        <w:trPr>
          <w:trHeight w:hRule="exact" w:val="284"/>
        </w:trPr>
        <w:tc>
          <w:tcPr>
            <w:tcW w:w="8647" w:type="dxa"/>
            <w:shd w:val="clear" w:color="auto" w:fill="C0C0C0"/>
            <w:vAlign w:val="center"/>
          </w:tcPr>
          <w:p w:rsidR="009E5265" w:rsidRPr="00490614" w:rsidRDefault="009E5265" w:rsidP="006D1246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>NSpz – PLOCHY SMÍŠENÉ NEZASTAVĚNÉHO ÚZEMÍ s funkcemi přírodní a zemědělské</w:t>
            </w:r>
          </w:p>
        </w:tc>
      </w:tr>
    </w:tbl>
    <w:p w:rsidR="00CA45AB" w:rsidRPr="00490614" w:rsidRDefault="00CA45AB" w:rsidP="008B218B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b/>
          <w:color w:val="404040" w:themeColor="text1" w:themeTint="BF"/>
          <w:sz w:val="6"/>
          <w:szCs w:val="10"/>
        </w:rPr>
      </w:pPr>
    </w:p>
    <w:p w:rsidR="001F2436" w:rsidRPr="00490614" w:rsidRDefault="001F2436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1F2436" w:rsidRPr="00490614" w:rsidRDefault="00C06CD1" w:rsidP="00C06CD1">
      <w:pPr>
        <w:pStyle w:val="Zhlav"/>
        <w:numPr>
          <w:ilvl w:val="0"/>
          <w:numId w:val="48"/>
        </w:numPr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</w:t>
      </w:r>
      <w:r w:rsidR="002D14E0" w:rsidRPr="00490614">
        <w:rPr>
          <w:rFonts w:ascii="Arial Narrow" w:hAnsi="Arial Narrow"/>
          <w:color w:val="404040" w:themeColor="text1" w:themeTint="BF"/>
        </w:rPr>
        <w:t>lochy smíšené</w:t>
      </w:r>
      <w:r w:rsidR="00234896" w:rsidRPr="00490614">
        <w:rPr>
          <w:rFonts w:ascii="Arial Narrow" w:hAnsi="Arial Narrow"/>
          <w:color w:val="404040" w:themeColor="text1" w:themeTint="BF"/>
        </w:rPr>
        <w:t xml:space="preserve"> funkčně nevyhraněné s indexem funkce přírodní a zemědělská</w:t>
      </w:r>
    </w:p>
    <w:p w:rsidR="00C06CD1" w:rsidRPr="006248EB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  <w:sz w:val="8"/>
        </w:rPr>
      </w:pPr>
    </w:p>
    <w:p w:rsidR="00CA45AB" w:rsidRPr="00490614" w:rsidRDefault="00CA45A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A45AB" w:rsidRPr="00490614" w:rsidRDefault="00CA45AB" w:rsidP="00C06CD1">
      <w:pPr>
        <w:pStyle w:val="Zhlav"/>
        <w:numPr>
          <w:ilvl w:val="0"/>
          <w:numId w:val="17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plochy a zařízení pro účely vodohospodářské, </w:t>
      </w:r>
      <w:r w:rsidR="00DE27D5" w:rsidRPr="00490614">
        <w:rPr>
          <w:rFonts w:ascii="Arial Narrow" w:hAnsi="Arial Narrow"/>
          <w:color w:val="404040" w:themeColor="text1" w:themeTint="BF"/>
        </w:rPr>
        <w:t>zemědělské, stabilizace</w:t>
      </w:r>
      <w:r w:rsidR="00190423" w:rsidRPr="00490614">
        <w:rPr>
          <w:rFonts w:ascii="Arial Narrow" w:hAnsi="Arial Narrow"/>
          <w:color w:val="404040" w:themeColor="text1" w:themeTint="BF"/>
        </w:rPr>
        <w:t xml:space="preserve"> krajiny </w:t>
      </w:r>
    </w:p>
    <w:p w:rsidR="00CA45AB" w:rsidRPr="00490614" w:rsidRDefault="00234896" w:rsidP="00C06CD1">
      <w:pPr>
        <w:pStyle w:val="Zhlav"/>
        <w:numPr>
          <w:ilvl w:val="0"/>
          <w:numId w:val="17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technická infrastruktura, pro snížení nebezpečí ekologických a přírodních katastrof</w:t>
      </w:r>
    </w:p>
    <w:p w:rsidR="00234896" w:rsidRPr="00490614" w:rsidRDefault="00234896" w:rsidP="00C06CD1">
      <w:pPr>
        <w:pStyle w:val="Zhlav"/>
        <w:numPr>
          <w:ilvl w:val="0"/>
          <w:numId w:val="17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technická opatření a stavby – cyklistické stezky, hygienická zařízení</w:t>
      </w:r>
      <w:r w:rsidR="004E69B8" w:rsidRPr="00490614">
        <w:rPr>
          <w:rFonts w:ascii="Arial Narrow" w:hAnsi="Arial Narrow"/>
          <w:color w:val="404040" w:themeColor="text1" w:themeTint="BF"/>
        </w:rPr>
        <w:t>, ekologická a informační centra</w:t>
      </w:r>
    </w:p>
    <w:p w:rsidR="00CA45AB" w:rsidRPr="00490614" w:rsidRDefault="00CA45AB" w:rsidP="00C06CD1">
      <w:pPr>
        <w:pStyle w:val="Zhlav"/>
        <w:numPr>
          <w:ilvl w:val="0"/>
          <w:numId w:val="17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příslušné účelové komunikace</w:t>
      </w:r>
    </w:p>
    <w:p w:rsidR="00CA45AB" w:rsidRPr="00490614" w:rsidRDefault="00CA45AB" w:rsidP="00C06CD1">
      <w:pPr>
        <w:pStyle w:val="Zhlav"/>
        <w:numPr>
          <w:ilvl w:val="0"/>
          <w:numId w:val="17"/>
        </w:numPr>
        <w:tabs>
          <w:tab w:val="clear" w:pos="1353"/>
          <w:tab w:val="clear" w:pos="4536"/>
          <w:tab w:val="clear" w:pos="9072"/>
          <w:tab w:val="num" w:pos="1276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liniová zeleň</w:t>
      </w:r>
    </w:p>
    <w:p w:rsidR="00CA45AB" w:rsidRPr="006248EB" w:rsidRDefault="00CA45A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8"/>
          <w:szCs w:val="10"/>
        </w:rPr>
      </w:pPr>
    </w:p>
    <w:p w:rsidR="00CA45AB" w:rsidRPr="00490614" w:rsidRDefault="00CA45A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A45AB" w:rsidRPr="00490614" w:rsidRDefault="00CA45AB" w:rsidP="00C06CD1">
      <w:pPr>
        <w:pStyle w:val="Zhlav"/>
        <w:numPr>
          <w:ilvl w:val="0"/>
          <w:numId w:val="52"/>
        </w:numPr>
        <w:tabs>
          <w:tab w:val="clear" w:pos="4536"/>
          <w:tab w:val="clear" w:pos="9072"/>
          <w:tab w:val="left" w:pos="1276"/>
        </w:tabs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</w:t>
      </w:r>
      <w:r w:rsidR="00C06CD1" w:rsidRPr="00490614">
        <w:rPr>
          <w:rFonts w:ascii="Arial Narrow" w:hAnsi="Arial Narrow"/>
          <w:color w:val="404040" w:themeColor="text1" w:themeTint="BF"/>
        </w:rPr>
        <w:t xml:space="preserve">     </w:t>
      </w:r>
      <w:r w:rsidR="00C06CD1" w:rsidRPr="00490614">
        <w:rPr>
          <w:rFonts w:ascii="Arial Narrow" w:hAnsi="Arial Narrow"/>
          <w:color w:val="404040" w:themeColor="text1" w:themeTint="BF"/>
        </w:rPr>
        <w:tab/>
        <w:t xml:space="preserve">                        </w:t>
      </w:r>
    </w:p>
    <w:p w:rsidR="00C06CD1" w:rsidRPr="00750888" w:rsidRDefault="00C06CD1" w:rsidP="00C06CD1">
      <w:pPr>
        <w:pStyle w:val="Zhlav"/>
        <w:tabs>
          <w:tab w:val="clear" w:pos="4536"/>
          <w:tab w:val="clear" w:pos="9072"/>
          <w:tab w:val="left" w:pos="1276"/>
        </w:tabs>
        <w:ind w:left="1711" w:hanging="435"/>
        <w:rPr>
          <w:rFonts w:ascii="Arial Narrow" w:hAnsi="Arial Narrow"/>
          <w:color w:val="404040" w:themeColor="text1" w:themeTint="BF"/>
          <w:sz w:val="6"/>
        </w:rPr>
      </w:pPr>
    </w:p>
    <w:p w:rsidR="00CA45AB" w:rsidRPr="00490614" w:rsidRDefault="00CA45AB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5324C4" w:rsidRPr="00BA66B5" w:rsidRDefault="00CA45AB" w:rsidP="00BA66B5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není stanoveno</w:t>
      </w:r>
    </w:p>
    <w:p w:rsidR="005324C4" w:rsidRDefault="005324C4" w:rsidP="00190423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b/>
          <w:color w:val="404040" w:themeColor="text1" w:themeTint="BF"/>
          <w:sz w:val="10"/>
          <w:szCs w:val="10"/>
        </w:rPr>
      </w:pPr>
    </w:p>
    <w:p w:rsidR="005324C4" w:rsidRPr="00DE27D5" w:rsidRDefault="005324C4" w:rsidP="00190423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b/>
          <w:color w:val="404040" w:themeColor="text1" w:themeTint="BF"/>
          <w:sz w:val="10"/>
          <w:szCs w:val="10"/>
        </w:rPr>
      </w:pPr>
    </w:p>
    <w:p w:rsidR="00C06CD1" w:rsidRPr="00490614" w:rsidRDefault="00C06CD1" w:rsidP="00C06CD1">
      <w:pPr>
        <w:tabs>
          <w:tab w:val="left" w:pos="1276"/>
        </w:tabs>
        <w:autoSpaceDE w:val="0"/>
        <w:autoSpaceDN w:val="0"/>
        <w:adjustRightInd w:val="0"/>
        <w:ind w:left="1276" w:hanging="425"/>
        <w:rPr>
          <w:rFonts w:ascii="Arial Narrow" w:hAnsi="Arial Narrow" w:cs="Tahoma"/>
          <w:b/>
          <w:color w:val="404040" w:themeColor="text1" w:themeTint="BF"/>
        </w:rPr>
      </w:pPr>
      <w:r w:rsidRPr="00490614">
        <w:rPr>
          <w:rFonts w:ascii="Arial Narrow" w:hAnsi="Arial Narrow" w:cs="Tahoma"/>
          <w:b/>
          <w:color w:val="404040" w:themeColor="text1" w:themeTint="BF"/>
        </w:rPr>
        <w:t xml:space="preserve">B. 5 </w:t>
      </w:r>
      <w:r w:rsidRPr="00490614">
        <w:rPr>
          <w:rFonts w:ascii="Arial Narrow" w:hAnsi="Arial Narrow" w:cs="Tahoma"/>
          <w:b/>
          <w:color w:val="404040" w:themeColor="text1" w:themeTint="BF"/>
        </w:rPr>
        <w:tab/>
        <w:t>Plochy lesní</w:t>
      </w:r>
    </w:p>
    <w:p w:rsidR="00C06CD1" w:rsidRPr="00490614" w:rsidRDefault="00C06CD1" w:rsidP="008B218B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b/>
          <w:color w:val="404040" w:themeColor="text1" w:themeTint="BF"/>
          <w:sz w:val="6"/>
          <w:szCs w:val="16"/>
        </w:rPr>
      </w:pPr>
    </w:p>
    <w:tbl>
      <w:tblPr>
        <w:tblW w:w="8789" w:type="dxa"/>
        <w:tblInd w:w="134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</w:tblGrid>
      <w:tr w:rsidR="00C06CD1" w:rsidRPr="00490614" w:rsidTr="00190423">
        <w:trPr>
          <w:cantSplit/>
          <w:trHeight w:hRule="exact" w:val="284"/>
        </w:trPr>
        <w:tc>
          <w:tcPr>
            <w:tcW w:w="8789" w:type="dxa"/>
            <w:shd w:val="clear" w:color="auto" w:fill="C0C0C0"/>
            <w:vAlign w:val="center"/>
          </w:tcPr>
          <w:p w:rsidR="00C06CD1" w:rsidRPr="00490614" w:rsidRDefault="00C06CD1" w:rsidP="00190423">
            <w:pPr>
              <w:pStyle w:val="Zhlav"/>
              <w:tabs>
                <w:tab w:val="clear" w:pos="4536"/>
                <w:tab w:val="clear" w:pos="9072"/>
              </w:tabs>
              <w:rPr>
                <w:rFonts w:ascii="Arial Narrow" w:hAnsi="Arial Narrow"/>
                <w:b/>
                <w:color w:val="404040" w:themeColor="text1" w:themeTint="BF"/>
              </w:rPr>
            </w:pPr>
            <w:r w:rsidRPr="00490614">
              <w:rPr>
                <w:rFonts w:ascii="Arial Narrow" w:hAnsi="Arial Narrow"/>
                <w:b/>
                <w:color w:val="404040" w:themeColor="text1" w:themeTint="BF"/>
              </w:rPr>
              <w:t xml:space="preserve">NL – PLOCHY LESNÍ               </w:t>
            </w:r>
          </w:p>
        </w:tc>
      </w:tr>
    </w:tbl>
    <w:p w:rsidR="00C06CD1" w:rsidRPr="00490614" w:rsidRDefault="00C06CD1" w:rsidP="008B218B">
      <w:pPr>
        <w:pStyle w:val="Zhlav"/>
        <w:tabs>
          <w:tab w:val="clear" w:pos="4536"/>
          <w:tab w:val="clear" w:pos="9072"/>
        </w:tabs>
        <w:ind w:left="1276"/>
        <w:rPr>
          <w:rFonts w:ascii="Arial Narrow" w:hAnsi="Arial Narrow"/>
          <w:color w:val="404040" w:themeColor="text1" w:themeTint="BF"/>
          <w:sz w:val="6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HLAVNÍ VYUŽITÍ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1) </w:t>
      </w:r>
      <w:r w:rsidRPr="00490614">
        <w:rPr>
          <w:rFonts w:ascii="Arial Narrow" w:hAnsi="Arial Narrow"/>
          <w:color w:val="404040" w:themeColor="text1" w:themeTint="BF"/>
        </w:rPr>
        <w:tab/>
        <w:t>plochy plnící funkci lesa</w:t>
      </w:r>
    </w:p>
    <w:p w:rsidR="00C06CD1" w:rsidRPr="00750888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6"/>
          <w:szCs w:val="10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left" w:pos="1701"/>
        </w:tabs>
        <w:ind w:left="1701" w:hanging="425"/>
        <w:rPr>
          <w:rFonts w:ascii="Arial Narrow" w:hAnsi="Arial Narrow"/>
          <w:b/>
          <w:color w:val="404040" w:themeColor="text1" w:themeTint="BF"/>
        </w:rPr>
      </w:pPr>
      <w:r w:rsidRPr="00490614">
        <w:rPr>
          <w:rFonts w:ascii="Arial Narrow" w:hAnsi="Arial Narrow"/>
          <w:b/>
          <w:color w:val="404040" w:themeColor="text1" w:themeTint="BF"/>
        </w:rPr>
        <w:t>PŘÍPUSTNÉ VYUŽITÍ</w:t>
      </w:r>
    </w:p>
    <w:p w:rsidR="00C06CD1" w:rsidRPr="00490614" w:rsidRDefault="00C06CD1" w:rsidP="00C06CD1">
      <w:pPr>
        <w:pStyle w:val="Zhlav"/>
        <w:numPr>
          <w:ilvl w:val="0"/>
          <w:numId w:val="15"/>
        </w:numPr>
        <w:tabs>
          <w:tab w:val="clear" w:pos="1428"/>
          <w:tab w:val="clear" w:pos="4536"/>
          <w:tab w:val="clear" w:pos="9072"/>
          <w:tab w:val="num" w:pos="1276"/>
          <w:tab w:val="left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lesní porosty hospodářsky užívané, porosty pro ekologickou stabilizaci krajiny, porosty s izolační funkcí a funkcí rekreační</w:t>
      </w:r>
    </w:p>
    <w:p w:rsidR="00C06CD1" w:rsidRPr="00490614" w:rsidRDefault="00C06CD1" w:rsidP="00C06CD1">
      <w:pPr>
        <w:pStyle w:val="Zhlav"/>
        <w:numPr>
          <w:ilvl w:val="0"/>
          <w:numId w:val="15"/>
        </w:numPr>
        <w:tabs>
          <w:tab w:val="clear" w:pos="1428"/>
          <w:tab w:val="clear" w:pos="4536"/>
          <w:tab w:val="clear" w:pos="9072"/>
          <w:tab w:val="num" w:pos="1276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 xml:space="preserve">případné stavby a zařízení sloužící obsluze této funkční plochy </w:t>
      </w:r>
    </w:p>
    <w:p w:rsidR="00C06CD1" w:rsidRPr="00490614" w:rsidRDefault="00C06CD1" w:rsidP="00C06CD1">
      <w:pPr>
        <w:pStyle w:val="Zhlav"/>
        <w:numPr>
          <w:ilvl w:val="0"/>
          <w:numId w:val="15"/>
        </w:numPr>
        <w:tabs>
          <w:tab w:val="clear" w:pos="1428"/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nezbytná zařízení technické vybavenosti</w:t>
      </w:r>
    </w:p>
    <w:p w:rsidR="00C06CD1" w:rsidRPr="00490614" w:rsidRDefault="00C06CD1" w:rsidP="00C06CD1">
      <w:pPr>
        <w:pStyle w:val="Zhlav"/>
        <w:numPr>
          <w:ilvl w:val="0"/>
          <w:numId w:val="15"/>
        </w:numPr>
        <w:tabs>
          <w:tab w:val="clear" w:pos="1428"/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příslušné účelové, cyklistické a pěší komunikace</w:t>
      </w:r>
    </w:p>
    <w:p w:rsidR="00C06CD1" w:rsidRPr="00490614" w:rsidRDefault="00C06CD1" w:rsidP="00C06CD1">
      <w:pPr>
        <w:pStyle w:val="Zhlav"/>
        <w:numPr>
          <w:ilvl w:val="0"/>
          <w:numId w:val="15"/>
        </w:numPr>
        <w:tabs>
          <w:tab w:val="clear" w:pos="1428"/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malé vodní plochy a vodoteče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10"/>
          <w:szCs w:val="10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NEPŘÍPUSTNÉ VYUŽITÍ</w:t>
      </w:r>
    </w:p>
    <w:p w:rsidR="00C06CD1" w:rsidRPr="00490614" w:rsidRDefault="00C06CD1" w:rsidP="00190423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1)</w:t>
      </w:r>
      <w:r w:rsidRPr="00490614">
        <w:rPr>
          <w:rFonts w:ascii="Arial Narrow" w:hAnsi="Arial Narrow"/>
          <w:color w:val="404040" w:themeColor="text1" w:themeTint="BF"/>
        </w:rPr>
        <w:tab/>
        <w:t xml:space="preserve">veškeré stavby a činnosti, jejichž negativní účinky na životní prostředí překračují nad přípustnou mez limity </w:t>
      </w:r>
      <w:r w:rsidR="00B759C6" w:rsidRPr="00490614">
        <w:rPr>
          <w:rFonts w:ascii="Arial Narrow" w:hAnsi="Arial Narrow"/>
          <w:color w:val="404040" w:themeColor="text1" w:themeTint="BF"/>
        </w:rPr>
        <w:t>uvedené v příslušných</w:t>
      </w:r>
      <w:r w:rsidRPr="00490614">
        <w:rPr>
          <w:rFonts w:ascii="Arial Narrow" w:hAnsi="Arial Narrow"/>
          <w:color w:val="404040" w:themeColor="text1" w:themeTint="BF"/>
        </w:rPr>
        <w:t xml:space="preserve"> předpisech  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color w:val="404040" w:themeColor="text1" w:themeTint="BF"/>
        </w:rPr>
      </w:pPr>
      <w:r w:rsidRPr="00490614">
        <w:rPr>
          <w:rFonts w:ascii="Arial Narrow" w:hAnsi="Arial Narrow"/>
          <w:color w:val="404040" w:themeColor="text1" w:themeTint="BF"/>
        </w:rPr>
        <w:t>2)</w:t>
      </w:r>
      <w:r w:rsidRPr="00490614">
        <w:rPr>
          <w:rFonts w:ascii="Arial Narrow" w:hAnsi="Arial Narrow"/>
          <w:color w:val="404040" w:themeColor="text1" w:themeTint="BF"/>
        </w:rPr>
        <w:tab/>
        <w:t>veškeré stavby a činnosti nesouvisející s přípustným využitím</w:t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    </w:t>
      </w:r>
      <w:r w:rsidRPr="00490614">
        <w:rPr>
          <w:rFonts w:ascii="Arial Narrow" w:hAnsi="Arial Narrow"/>
          <w:color w:val="404040" w:themeColor="text1" w:themeTint="BF"/>
        </w:rPr>
        <w:tab/>
        <w:t xml:space="preserve">                         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rPr>
          <w:rFonts w:ascii="Arial Narrow" w:hAnsi="Arial Narrow"/>
          <w:b/>
          <w:color w:val="404040" w:themeColor="text1" w:themeTint="BF"/>
          <w:sz w:val="10"/>
          <w:szCs w:val="10"/>
        </w:rPr>
      </w:pP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b/>
          <w:iCs/>
          <w:color w:val="404040" w:themeColor="text1" w:themeTint="BF"/>
        </w:rPr>
      </w:pPr>
      <w:r w:rsidRPr="00490614">
        <w:rPr>
          <w:rFonts w:ascii="Arial Narrow" w:hAnsi="Arial Narrow"/>
          <w:b/>
          <w:iCs/>
          <w:color w:val="404040" w:themeColor="text1" w:themeTint="BF"/>
        </w:rPr>
        <w:t>PODMÍNĚNĚ PŘÍPUSTNÉ VYUŽITÍ</w:t>
      </w:r>
    </w:p>
    <w:p w:rsidR="00C06CD1" w:rsidRPr="00490614" w:rsidRDefault="00C06CD1" w:rsidP="00C06CD1">
      <w:pPr>
        <w:pStyle w:val="Zhlav"/>
        <w:tabs>
          <w:tab w:val="clear" w:pos="4536"/>
          <w:tab w:val="clear" w:pos="9072"/>
          <w:tab w:val="num" w:pos="1701"/>
        </w:tabs>
        <w:ind w:left="1701" w:hanging="425"/>
        <w:jc w:val="both"/>
        <w:rPr>
          <w:rFonts w:ascii="Arial Narrow" w:hAnsi="Arial Narrow"/>
          <w:iCs/>
          <w:color w:val="404040" w:themeColor="text1" w:themeTint="BF"/>
        </w:rPr>
      </w:pPr>
      <w:r w:rsidRPr="00490614">
        <w:rPr>
          <w:rFonts w:ascii="Arial Narrow" w:hAnsi="Arial Narrow"/>
          <w:iCs/>
          <w:color w:val="404040" w:themeColor="text1" w:themeTint="BF"/>
        </w:rPr>
        <w:t>-</w:t>
      </w:r>
      <w:r w:rsidRPr="00490614">
        <w:rPr>
          <w:rFonts w:ascii="Arial Narrow" w:hAnsi="Arial Narrow"/>
          <w:iCs/>
          <w:color w:val="404040" w:themeColor="text1" w:themeTint="BF"/>
        </w:rPr>
        <w:tab/>
        <w:t>není stanoveno</w:t>
      </w:r>
    </w:p>
    <w:p w:rsidR="00E63976" w:rsidRPr="0008143C" w:rsidRDefault="00E63976" w:rsidP="00170F5D">
      <w:pPr>
        <w:pStyle w:val="Zkladntextodsazen2"/>
        <w:ind w:left="360" w:firstLine="0"/>
        <w:rPr>
          <w:rFonts w:ascii="Arial Narrow" w:hAnsi="Arial Narrow"/>
          <w:color w:val="404040" w:themeColor="text1" w:themeTint="BF"/>
          <w:sz w:val="16"/>
          <w:szCs w:val="16"/>
        </w:rPr>
      </w:pPr>
    </w:p>
    <w:p w:rsidR="00403866" w:rsidRPr="007C69AB" w:rsidRDefault="00403866" w:rsidP="00E63976">
      <w:pPr>
        <w:pStyle w:val="Nadpis7"/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Arial Narrow" w:hAnsi="Arial Narrow"/>
          <w:color w:val="404040" w:themeColor="text1" w:themeTint="BF"/>
          <w:sz w:val="24"/>
        </w:rPr>
      </w:pPr>
      <w:r w:rsidRPr="007C69AB">
        <w:rPr>
          <w:rFonts w:ascii="Arial Narrow" w:hAnsi="Arial Narrow"/>
          <w:color w:val="404040" w:themeColor="text1" w:themeTint="BF"/>
          <w:sz w:val="24"/>
        </w:rPr>
        <w:t>Vymezení veřejně prospěšných staveb, veřejně prospěšných opatření, staveb a opatření k zajištění obrany a bezpečnosti státu a ploch pro asanaci, pro které lze práva k pozemkům a stavbám vyvlastnit</w:t>
      </w:r>
    </w:p>
    <w:p w:rsidR="00403866" w:rsidRPr="007C69AB" w:rsidRDefault="00403866">
      <w:pPr>
        <w:ind w:left="993"/>
        <w:rPr>
          <w:rFonts w:ascii="Arial Narrow" w:hAnsi="Arial Narrow"/>
          <w:color w:val="404040" w:themeColor="text1" w:themeTint="BF"/>
          <w:sz w:val="10"/>
        </w:rPr>
      </w:pPr>
    </w:p>
    <w:p w:rsidR="00403866" w:rsidRPr="007C69AB" w:rsidRDefault="00403866" w:rsidP="00B8475D">
      <w:pPr>
        <w:numPr>
          <w:ilvl w:val="1"/>
          <w:numId w:val="5"/>
        </w:numPr>
        <w:tabs>
          <w:tab w:val="clear" w:pos="1352"/>
          <w:tab w:val="num" w:pos="851"/>
        </w:tabs>
        <w:ind w:left="1418" w:hanging="992"/>
        <w:jc w:val="both"/>
        <w:rPr>
          <w:rFonts w:ascii="Arial Narrow" w:hAnsi="Arial Narrow"/>
          <w:b/>
          <w:color w:val="404040" w:themeColor="text1" w:themeTint="BF"/>
          <w:sz w:val="22"/>
          <w:szCs w:val="24"/>
        </w:rPr>
      </w:pPr>
      <w:r w:rsidRPr="007C69AB">
        <w:rPr>
          <w:rFonts w:ascii="Arial Narrow" w:hAnsi="Arial Narrow"/>
          <w:b/>
          <w:color w:val="404040" w:themeColor="text1" w:themeTint="BF"/>
          <w:sz w:val="22"/>
          <w:szCs w:val="24"/>
        </w:rPr>
        <w:t>Vymezení veřejně prospěšných staveb dopravní a technické infrastruktury</w:t>
      </w:r>
    </w:p>
    <w:p w:rsidR="00403866" w:rsidRPr="007C69AB" w:rsidRDefault="00403866">
      <w:pPr>
        <w:ind w:left="1418"/>
        <w:jc w:val="both"/>
        <w:rPr>
          <w:rFonts w:ascii="Arial Narrow" w:hAnsi="Arial Narrow"/>
          <w:color w:val="404040" w:themeColor="text1" w:themeTint="BF"/>
          <w:sz w:val="4"/>
          <w:u w:val="single"/>
        </w:rPr>
      </w:pPr>
    </w:p>
    <w:p w:rsidR="00403866" w:rsidRPr="007C69AB" w:rsidRDefault="00B758C1">
      <w:pPr>
        <w:ind w:left="851" w:right="-2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Veřejně prospěšné stavby se nevymezují.</w:t>
      </w:r>
    </w:p>
    <w:p w:rsidR="00403866" w:rsidRPr="007C69AB" w:rsidRDefault="00403866">
      <w:pPr>
        <w:ind w:left="851"/>
        <w:rPr>
          <w:rFonts w:ascii="Arial Narrow" w:hAnsi="Arial Narrow"/>
          <w:color w:val="404040" w:themeColor="text1" w:themeTint="BF"/>
          <w:sz w:val="16"/>
        </w:rPr>
      </w:pPr>
    </w:p>
    <w:p w:rsidR="00403866" w:rsidRPr="007C69AB" w:rsidRDefault="00403866" w:rsidP="00B8475D">
      <w:pPr>
        <w:numPr>
          <w:ilvl w:val="1"/>
          <w:numId w:val="5"/>
        </w:numPr>
        <w:tabs>
          <w:tab w:val="clear" w:pos="1352"/>
          <w:tab w:val="num" w:pos="851"/>
        </w:tabs>
        <w:ind w:left="851" w:hanging="425"/>
        <w:jc w:val="both"/>
        <w:rPr>
          <w:rFonts w:ascii="Arial Narrow" w:hAnsi="Arial Narrow"/>
          <w:b/>
          <w:color w:val="404040" w:themeColor="text1" w:themeTint="BF"/>
          <w:sz w:val="22"/>
          <w:szCs w:val="24"/>
        </w:rPr>
      </w:pPr>
      <w:r w:rsidRPr="007C69AB">
        <w:rPr>
          <w:rFonts w:ascii="Arial Narrow" w:hAnsi="Arial Narrow"/>
          <w:b/>
          <w:color w:val="404040" w:themeColor="text1" w:themeTint="BF"/>
          <w:sz w:val="22"/>
          <w:szCs w:val="24"/>
        </w:rPr>
        <w:t>Vymezení veřejně prospěšných opatření</w:t>
      </w:r>
    </w:p>
    <w:p w:rsidR="00403866" w:rsidRPr="007C69AB" w:rsidRDefault="00403866">
      <w:pPr>
        <w:ind w:left="851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Veřejně prospěšná opatření nejsou vymezena.</w:t>
      </w:r>
    </w:p>
    <w:p w:rsidR="00403866" w:rsidRPr="007C69AB" w:rsidRDefault="00403866">
      <w:pPr>
        <w:ind w:left="851"/>
        <w:rPr>
          <w:rFonts w:ascii="Arial Narrow" w:hAnsi="Arial Narrow"/>
          <w:color w:val="404040" w:themeColor="text1" w:themeTint="BF"/>
          <w:sz w:val="16"/>
        </w:rPr>
      </w:pPr>
    </w:p>
    <w:p w:rsidR="00403866" w:rsidRPr="007C69AB" w:rsidRDefault="00403866" w:rsidP="00B8475D">
      <w:pPr>
        <w:pStyle w:val="Nadpis7"/>
        <w:numPr>
          <w:ilvl w:val="1"/>
          <w:numId w:val="5"/>
        </w:numPr>
        <w:tabs>
          <w:tab w:val="clear" w:pos="1352"/>
          <w:tab w:val="num" w:pos="851"/>
        </w:tabs>
        <w:ind w:left="851" w:hanging="425"/>
        <w:rPr>
          <w:rFonts w:ascii="Arial Narrow" w:hAnsi="Arial Narrow"/>
          <w:color w:val="404040" w:themeColor="text1" w:themeTint="BF"/>
          <w:sz w:val="22"/>
          <w:szCs w:val="22"/>
        </w:rPr>
      </w:pPr>
      <w:r w:rsidRPr="007C69AB">
        <w:rPr>
          <w:rFonts w:ascii="Arial Narrow" w:hAnsi="Arial Narrow"/>
          <w:color w:val="404040" w:themeColor="text1" w:themeTint="BF"/>
          <w:sz w:val="22"/>
          <w:szCs w:val="22"/>
        </w:rPr>
        <w:t>Stavby a opatření k zajišťování obrany a bezpečnosti státu</w:t>
      </w:r>
    </w:p>
    <w:p w:rsidR="00403866" w:rsidRPr="007C69AB" w:rsidRDefault="00403866">
      <w:pPr>
        <w:ind w:left="851" w:right="-2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Záměry ochrany obyvatelstva v územním rozvoji vycházejí ze stávajících legislativních opatření–tj. ze zákona č. 239/2000 Sb. O integrovaném záchranném systému a o změně některých zákonů.</w:t>
      </w:r>
    </w:p>
    <w:p w:rsidR="00403866" w:rsidRPr="007C69AB" w:rsidRDefault="00403866">
      <w:pPr>
        <w:ind w:left="851" w:right="-2"/>
        <w:jc w:val="both"/>
        <w:rPr>
          <w:rFonts w:ascii="Arial Narrow" w:hAnsi="Arial Narrow"/>
          <w:b/>
          <w:color w:val="404040" w:themeColor="text1" w:themeTint="BF"/>
        </w:rPr>
      </w:pPr>
      <w:r w:rsidRPr="007C69AB">
        <w:rPr>
          <w:rFonts w:ascii="Arial Narrow" w:hAnsi="Arial Narrow"/>
          <w:b/>
          <w:color w:val="404040" w:themeColor="text1" w:themeTint="BF"/>
        </w:rPr>
        <w:t>Kolektivní ochrana obyvatelstva</w:t>
      </w:r>
    </w:p>
    <w:p w:rsidR="00403866" w:rsidRPr="00DE27D5" w:rsidRDefault="00403866" w:rsidP="00DE27D5">
      <w:pPr>
        <w:ind w:left="851" w:right="-2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Řeší možnost ukrytí všeho obyvatelstva v případě mimořádné situace. Na obecním úřadě je zpracován plán ukrytí, který v bilanci popisuje možnosti ukrytí osob v improvizovaných úkrytech (IÚ).</w:t>
      </w:r>
    </w:p>
    <w:p w:rsidR="00403866" w:rsidRPr="007C69AB" w:rsidRDefault="00403866">
      <w:pPr>
        <w:ind w:left="851" w:right="-2"/>
        <w:jc w:val="both"/>
        <w:rPr>
          <w:rFonts w:ascii="Arial Narrow" w:hAnsi="Arial Narrow"/>
          <w:b/>
          <w:color w:val="404040" w:themeColor="text1" w:themeTint="BF"/>
        </w:rPr>
      </w:pPr>
      <w:r w:rsidRPr="007C69AB">
        <w:rPr>
          <w:rFonts w:ascii="Arial Narrow" w:hAnsi="Arial Narrow"/>
          <w:b/>
          <w:color w:val="404040" w:themeColor="text1" w:themeTint="BF"/>
        </w:rPr>
        <w:t>Usnadnění záchranných prací</w:t>
      </w:r>
    </w:p>
    <w:p w:rsidR="00217332" w:rsidRPr="00DE27D5" w:rsidRDefault="00403866" w:rsidP="00DE27D5">
      <w:pPr>
        <w:ind w:left="851" w:right="-2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V současné době z hlediska požárního je možno využívat stálé služby nejbližšího hasičského záchranného sboru. Pro jiné živelné pohromy lze uvažovat s využitím mechanizačních prostředků podnikatelských subjektů v místě nebo v</w:t>
      </w:r>
      <w:r w:rsidR="004B7B33" w:rsidRPr="007C69AB">
        <w:rPr>
          <w:rFonts w:ascii="Arial Narrow" w:hAnsi="Arial Narrow"/>
          <w:color w:val="404040" w:themeColor="text1" w:themeTint="BF"/>
        </w:rPr>
        <w:t> </w:t>
      </w:r>
      <w:r w:rsidRPr="007C69AB">
        <w:rPr>
          <w:rFonts w:ascii="Arial Narrow" w:hAnsi="Arial Narrow"/>
          <w:color w:val="404040" w:themeColor="text1" w:themeTint="BF"/>
        </w:rPr>
        <w:t>H</w:t>
      </w:r>
      <w:r w:rsidR="004B7B33" w:rsidRPr="007C69AB">
        <w:rPr>
          <w:rFonts w:ascii="Arial Narrow" w:hAnsi="Arial Narrow"/>
          <w:color w:val="404040" w:themeColor="text1" w:themeTint="BF"/>
        </w:rPr>
        <w:t xml:space="preserve">roch. </w:t>
      </w:r>
      <w:r w:rsidR="00B758C1" w:rsidRPr="007C69AB">
        <w:rPr>
          <w:rFonts w:ascii="Arial Narrow" w:hAnsi="Arial Narrow"/>
          <w:color w:val="404040" w:themeColor="text1" w:themeTint="BF"/>
        </w:rPr>
        <w:t>Týnci.</w:t>
      </w:r>
    </w:p>
    <w:p w:rsidR="00403866" w:rsidRPr="007C69AB" w:rsidRDefault="00403866">
      <w:pPr>
        <w:ind w:left="851" w:right="-2"/>
        <w:rPr>
          <w:rFonts w:ascii="Arial Narrow" w:hAnsi="Arial Narrow"/>
          <w:b/>
          <w:bCs/>
          <w:color w:val="404040" w:themeColor="text1" w:themeTint="BF"/>
        </w:rPr>
      </w:pPr>
      <w:r w:rsidRPr="007C69AB">
        <w:rPr>
          <w:rFonts w:ascii="Arial Narrow" w:hAnsi="Arial Narrow"/>
          <w:b/>
          <w:bCs/>
          <w:color w:val="404040" w:themeColor="text1" w:themeTint="BF"/>
        </w:rPr>
        <w:lastRenderedPageBreak/>
        <w:t>Zóny havarijního plánování</w:t>
      </w:r>
    </w:p>
    <w:p w:rsidR="00403866" w:rsidRPr="007C69AB" w:rsidRDefault="00403866">
      <w:pPr>
        <w:ind w:left="851" w:right="-2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Výpis zó</w:t>
      </w:r>
      <w:r w:rsidR="00B758C1" w:rsidRPr="007C69AB">
        <w:rPr>
          <w:rFonts w:ascii="Arial Narrow" w:hAnsi="Arial Narrow"/>
          <w:color w:val="404040" w:themeColor="text1" w:themeTint="BF"/>
        </w:rPr>
        <w:t>n hlediska ochrany obyvatelstva viz HAVARIJNÍ PLÁN</w:t>
      </w:r>
      <w:r w:rsidRPr="007C69AB">
        <w:rPr>
          <w:rFonts w:ascii="Arial Narrow" w:hAnsi="Arial Narrow"/>
          <w:color w:val="404040" w:themeColor="text1" w:themeTint="BF"/>
        </w:rPr>
        <w:t xml:space="preserve"> pro obec s rozšířenou působností Chrudim.</w:t>
      </w:r>
      <w:r w:rsidRPr="007C69AB">
        <w:rPr>
          <w:rFonts w:ascii="Arial Narrow" w:hAnsi="Arial Narrow"/>
          <w:color w:val="404040" w:themeColor="text1" w:themeTint="BF"/>
        </w:rPr>
        <w:br/>
      </w:r>
      <w:r w:rsidRPr="007C69AB">
        <w:rPr>
          <w:rFonts w:ascii="Arial Narrow" w:hAnsi="Arial Narrow"/>
          <w:color w:val="404040" w:themeColor="text1" w:themeTint="BF"/>
          <w:sz w:val="10"/>
        </w:rPr>
        <w:t xml:space="preserve"> </w:t>
      </w:r>
      <w:r w:rsidRPr="007C69AB">
        <w:rPr>
          <w:rFonts w:ascii="Arial Narrow" w:hAnsi="Arial Narrow"/>
          <w:b/>
          <w:bCs/>
          <w:color w:val="404040" w:themeColor="text1" w:themeTint="BF"/>
          <w:sz w:val="10"/>
        </w:rPr>
        <w:br/>
      </w:r>
      <w:r w:rsidRPr="007C69AB">
        <w:rPr>
          <w:rFonts w:ascii="Arial Narrow" w:hAnsi="Arial Narrow"/>
          <w:b/>
          <w:bCs/>
          <w:color w:val="404040" w:themeColor="text1" w:themeTint="BF"/>
        </w:rPr>
        <w:t>POVODŇOVÝ PLÁN</w:t>
      </w:r>
      <w:r w:rsidRPr="007C69AB">
        <w:rPr>
          <w:rFonts w:ascii="Arial Narrow" w:hAnsi="Arial Narrow"/>
          <w:color w:val="404040" w:themeColor="text1" w:themeTint="BF"/>
        </w:rPr>
        <w:t xml:space="preserve"> </w:t>
      </w:r>
    </w:p>
    <w:p w:rsidR="00403866" w:rsidRPr="007C69AB" w:rsidRDefault="00807EEC">
      <w:pPr>
        <w:ind w:left="851" w:right="-2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 xml:space="preserve">Povodňový plán </w:t>
      </w:r>
      <w:r w:rsidR="00B759C6" w:rsidRPr="007C69AB">
        <w:rPr>
          <w:rFonts w:ascii="Arial Narrow" w:hAnsi="Arial Narrow"/>
          <w:color w:val="404040" w:themeColor="text1" w:themeTint="BF"/>
        </w:rPr>
        <w:t>obce je</w:t>
      </w:r>
      <w:r w:rsidR="00E10DA3" w:rsidRPr="007C69AB">
        <w:rPr>
          <w:rFonts w:ascii="Arial Narrow" w:hAnsi="Arial Narrow"/>
          <w:color w:val="404040" w:themeColor="text1" w:themeTint="BF"/>
        </w:rPr>
        <w:t xml:space="preserve"> zpracován.</w:t>
      </w:r>
    </w:p>
    <w:p w:rsidR="00403866" w:rsidRPr="007C69AB" w:rsidRDefault="00464AA0" w:rsidP="006248EB">
      <w:pPr>
        <w:pStyle w:val="Zkladntextodsazen2"/>
        <w:ind w:left="851" w:firstLine="0"/>
        <w:rPr>
          <w:rFonts w:ascii="Arial Narrow" w:hAnsi="Arial Narrow"/>
          <w:color w:val="404040" w:themeColor="text1" w:themeTint="BF"/>
          <w:sz w:val="10"/>
        </w:rPr>
      </w:pPr>
      <w:r w:rsidRPr="007C69AB">
        <w:rPr>
          <w:rFonts w:ascii="Arial Narrow" w:hAnsi="Arial Narrow"/>
          <w:color w:val="404040" w:themeColor="text1" w:themeTint="BF"/>
        </w:rPr>
        <w:tab/>
      </w:r>
    </w:p>
    <w:p w:rsidR="00403866" w:rsidRPr="007C69AB" w:rsidRDefault="00403866" w:rsidP="00B8475D">
      <w:pPr>
        <w:pStyle w:val="Nadpis7"/>
        <w:numPr>
          <w:ilvl w:val="1"/>
          <w:numId w:val="5"/>
        </w:numPr>
        <w:tabs>
          <w:tab w:val="clear" w:pos="1352"/>
          <w:tab w:val="num" w:pos="851"/>
        </w:tabs>
        <w:ind w:left="851" w:hanging="425"/>
        <w:rPr>
          <w:rFonts w:ascii="Arial Narrow" w:hAnsi="Arial Narrow"/>
          <w:color w:val="404040" w:themeColor="text1" w:themeTint="BF"/>
          <w:sz w:val="22"/>
          <w:szCs w:val="22"/>
        </w:rPr>
      </w:pPr>
      <w:r w:rsidRPr="007C69AB">
        <w:rPr>
          <w:rFonts w:ascii="Arial Narrow" w:hAnsi="Arial Narrow"/>
          <w:color w:val="404040" w:themeColor="text1" w:themeTint="BF"/>
          <w:sz w:val="22"/>
          <w:szCs w:val="22"/>
        </w:rPr>
        <w:t>Asanace (ozdravění) území</w:t>
      </w:r>
    </w:p>
    <w:p w:rsidR="00403866" w:rsidRPr="007C69AB" w:rsidRDefault="00403866">
      <w:pPr>
        <w:ind w:left="851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Asanace se nevymezují.</w:t>
      </w:r>
    </w:p>
    <w:p w:rsidR="00403866" w:rsidRPr="00795A7D" w:rsidRDefault="00403866" w:rsidP="0029602E">
      <w:pPr>
        <w:ind w:left="426"/>
        <w:jc w:val="both"/>
        <w:rPr>
          <w:rFonts w:ascii="Arial Narrow" w:hAnsi="Arial Narrow"/>
          <w:b/>
          <w:snapToGrid w:val="0"/>
          <w:color w:val="404040" w:themeColor="text1" w:themeTint="BF"/>
          <w:sz w:val="16"/>
          <w:szCs w:val="16"/>
        </w:rPr>
      </w:pPr>
    </w:p>
    <w:p w:rsidR="00172844" w:rsidRPr="00795A7D" w:rsidRDefault="00172844" w:rsidP="00172844">
      <w:pPr>
        <w:pStyle w:val="Nadpis7"/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="Arial Narrow" w:hAnsi="Arial Narrow"/>
          <w:color w:val="404040" w:themeColor="text1" w:themeTint="BF"/>
          <w:sz w:val="24"/>
        </w:rPr>
      </w:pPr>
      <w:r w:rsidRPr="00795A7D">
        <w:rPr>
          <w:rFonts w:ascii="Arial Narrow" w:hAnsi="Arial Narrow"/>
          <w:color w:val="404040" w:themeColor="text1" w:themeTint="BF"/>
          <w:sz w:val="24"/>
        </w:rPr>
        <w:t xml:space="preserve">Vymezení veřejně prospěšných staveb a veřejných prostranství, pro které lze uplatnit předkupní právo, s uvedením v čí prospěch je předkupní právo zřizováno, parcelních čísel pozemků, názvu </w:t>
      </w:r>
      <w:r w:rsidRPr="00795A7D">
        <w:rPr>
          <w:rFonts w:ascii="Arial Narrow" w:hAnsi="Arial Narrow"/>
          <w:color w:val="404040" w:themeColor="text1" w:themeTint="BF"/>
          <w:sz w:val="24"/>
        </w:rPr>
        <w:br/>
        <w:t>k. ú. a příp. dalších údajů dle § 5 odst. 1 katastrálního zákona</w:t>
      </w:r>
      <w:r w:rsidRPr="00795A7D">
        <w:rPr>
          <w:rFonts w:ascii="Arial Narrow" w:hAnsi="Arial Narrow"/>
          <w:color w:val="404040" w:themeColor="text1" w:themeTint="BF"/>
          <w:sz w:val="24"/>
        </w:rPr>
        <w:tab/>
      </w:r>
    </w:p>
    <w:p w:rsidR="00403866" w:rsidRPr="00DE27D5" w:rsidRDefault="00403866" w:rsidP="00DE27D5">
      <w:pPr>
        <w:ind w:left="426"/>
        <w:rPr>
          <w:rFonts w:ascii="Arial Narrow" w:hAnsi="Arial Narrow"/>
          <w:color w:val="404040" w:themeColor="text1" w:themeTint="BF"/>
          <w:sz w:val="6"/>
        </w:rPr>
      </w:pPr>
    </w:p>
    <w:p w:rsidR="00403866" w:rsidRPr="007C69AB" w:rsidRDefault="0029602E">
      <w:pPr>
        <w:ind w:left="426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V</w:t>
      </w:r>
      <w:r w:rsidR="00403866" w:rsidRPr="007C69AB">
        <w:rPr>
          <w:rFonts w:ascii="Arial Narrow" w:hAnsi="Arial Narrow"/>
          <w:color w:val="404040" w:themeColor="text1" w:themeTint="BF"/>
        </w:rPr>
        <w:t>eřejně prospěšné stavby a veřejně prospěšná opatření s předkupn</w:t>
      </w:r>
      <w:r w:rsidRPr="007C69AB">
        <w:rPr>
          <w:rFonts w:ascii="Arial Narrow" w:hAnsi="Arial Narrow"/>
          <w:color w:val="404040" w:themeColor="text1" w:themeTint="BF"/>
        </w:rPr>
        <w:t>ím právem se pro řešené území</w:t>
      </w:r>
      <w:r w:rsidR="00403866" w:rsidRPr="007C69AB">
        <w:rPr>
          <w:rFonts w:ascii="Arial Narrow" w:hAnsi="Arial Narrow"/>
          <w:color w:val="404040" w:themeColor="text1" w:themeTint="BF"/>
        </w:rPr>
        <w:t xml:space="preserve"> nevymezuje.</w:t>
      </w:r>
    </w:p>
    <w:p w:rsidR="00403866" w:rsidRPr="006248EB" w:rsidRDefault="00403866" w:rsidP="0029602E">
      <w:pPr>
        <w:ind w:left="426"/>
        <w:rPr>
          <w:rFonts w:ascii="Arial Narrow" w:hAnsi="Arial Narrow"/>
          <w:color w:val="404040" w:themeColor="text1" w:themeTint="BF"/>
          <w:sz w:val="18"/>
        </w:rPr>
      </w:pPr>
    </w:p>
    <w:p w:rsidR="00170F5D" w:rsidRPr="007C69AB" w:rsidRDefault="00170F5D" w:rsidP="00200207">
      <w:pPr>
        <w:numPr>
          <w:ilvl w:val="0"/>
          <w:numId w:val="5"/>
        </w:numPr>
        <w:tabs>
          <w:tab w:val="clear" w:pos="360"/>
          <w:tab w:val="num" w:pos="426"/>
        </w:tabs>
        <w:spacing w:before="60" w:line="200" w:lineRule="exact"/>
        <w:ind w:left="426" w:hanging="426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Stanovení kompenzačních opatření podle § 50 odst. 6 stavebního zákona</w:t>
      </w:r>
    </w:p>
    <w:p w:rsidR="00172844" w:rsidRPr="00795A7D" w:rsidRDefault="00172844" w:rsidP="00172844">
      <w:pPr>
        <w:pStyle w:val="Odstavecseseznamem"/>
        <w:ind w:left="426" w:right="-2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Kompenzační opatření se nestanovují.</w:t>
      </w:r>
    </w:p>
    <w:p w:rsidR="00172844" w:rsidRPr="00795A7D" w:rsidRDefault="00172844" w:rsidP="00172844">
      <w:pPr>
        <w:pStyle w:val="Odstavecseseznamem"/>
        <w:ind w:left="426" w:right="-2"/>
        <w:jc w:val="both"/>
        <w:rPr>
          <w:rFonts w:ascii="Arial Narrow" w:hAnsi="Arial Narrow"/>
          <w:color w:val="404040" w:themeColor="text1" w:themeTint="BF"/>
        </w:rPr>
      </w:pPr>
      <w:r w:rsidRPr="00795A7D">
        <w:rPr>
          <w:rFonts w:ascii="Arial Narrow" w:hAnsi="Arial Narrow"/>
          <w:color w:val="404040" w:themeColor="text1" w:themeTint="BF"/>
        </w:rPr>
        <w:t>Při projednávání návrhu zadání UP vyloučil orgán ochrany p</w:t>
      </w:r>
      <w:r w:rsidR="00217332" w:rsidRPr="00795A7D">
        <w:rPr>
          <w:rFonts w:ascii="Arial Narrow" w:hAnsi="Arial Narrow"/>
          <w:color w:val="404040" w:themeColor="text1" w:themeTint="BF"/>
        </w:rPr>
        <w:t>řírody významný vliv ÚP Trojovice</w:t>
      </w:r>
      <w:r w:rsidRPr="00795A7D">
        <w:rPr>
          <w:rFonts w:ascii="Arial Narrow" w:hAnsi="Arial Narrow"/>
          <w:color w:val="404040" w:themeColor="text1" w:themeTint="BF"/>
        </w:rPr>
        <w:t xml:space="preserve"> na evropsky významné lokality a ptačí oblasti NATURA 2000.</w:t>
      </w:r>
    </w:p>
    <w:p w:rsidR="00200207" w:rsidRPr="00DE27D5" w:rsidRDefault="00200207" w:rsidP="006248EB">
      <w:pPr>
        <w:ind w:left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170F5D" w:rsidRPr="007C69AB" w:rsidRDefault="00170F5D" w:rsidP="00200207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Vymezení ploch a koridorů územních rezerv a stanovení možného budoucího využití, včetně podmínek jeho prověření</w:t>
      </w:r>
    </w:p>
    <w:p w:rsidR="00200207" w:rsidRPr="007C69AB" w:rsidRDefault="00200207" w:rsidP="00200207">
      <w:pPr>
        <w:spacing w:before="60" w:line="200" w:lineRule="exact"/>
        <w:ind w:left="426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Plochy a koridory územních rezerv se nevymezují.</w:t>
      </w:r>
    </w:p>
    <w:p w:rsidR="00200207" w:rsidRDefault="00200207" w:rsidP="004B7B33">
      <w:pPr>
        <w:ind w:left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795A7D" w:rsidRPr="00DE27D5" w:rsidRDefault="00795A7D" w:rsidP="004B7B33">
      <w:pPr>
        <w:ind w:left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170F5D" w:rsidRPr="007C69AB" w:rsidRDefault="00170F5D" w:rsidP="00200207">
      <w:pPr>
        <w:numPr>
          <w:ilvl w:val="0"/>
          <w:numId w:val="5"/>
        </w:numPr>
        <w:tabs>
          <w:tab w:val="clear" w:pos="360"/>
          <w:tab w:val="num" w:pos="426"/>
        </w:tabs>
        <w:spacing w:before="60" w:line="200" w:lineRule="exact"/>
        <w:ind w:left="426" w:hanging="426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Vymezení ploch, ve kterých je rozhodování o změnách v území podmíněno dohodou o parcelaci</w:t>
      </w:r>
    </w:p>
    <w:p w:rsidR="00200207" w:rsidRPr="007C69AB" w:rsidRDefault="00200207" w:rsidP="00200207">
      <w:pPr>
        <w:spacing w:before="60" w:line="200" w:lineRule="exact"/>
        <w:ind w:left="426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Plochy se nevymezují.</w:t>
      </w:r>
    </w:p>
    <w:p w:rsidR="00200207" w:rsidRPr="006248EB" w:rsidRDefault="00200207" w:rsidP="006248EB">
      <w:pPr>
        <w:spacing w:before="60"/>
        <w:ind w:left="425"/>
        <w:jc w:val="both"/>
        <w:rPr>
          <w:rFonts w:ascii="Arial Narrow" w:hAnsi="Arial Narrow"/>
          <w:color w:val="404040" w:themeColor="text1" w:themeTint="BF"/>
          <w:sz w:val="18"/>
        </w:rPr>
      </w:pPr>
    </w:p>
    <w:p w:rsidR="00170F5D" w:rsidRPr="007C69AB" w:rsidRDefault="00170F5D" w:rsidP="00200207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Vymezení ploch a koridorů, ve kterých je rozhodování o změnách v území podmíněno zpracováním územní studie, stanovení podmínek pro její pořízení územní a přiměřené lhůty pro vložení d</w:t>
      </w:r>
      <w:r w:rsidR="00200207" w:rsidRPr="007C69AB">
        <w:rPr>
          <w:rFonts w:ascii="Arial Narrow" w:hAnsi="Arial Narrow"/>
          <w:b/>
          <w:color w:val="404040" w:themeColor="text1" w:themeTint="BF"/>
          <w:sz w:val="24"/>
        </w:rPr>
        <w:t>at o této studii do evidence územně</w:t>
      </w:r>
      <w:r w:rsidRPr="007C69AB">
        <w:rPr>
          <w:rFonts w:ascii="Arial Narrow" w:hAnsi="Arial Narrow"/>
          <w:b/>
          <w:color w:val="404040" w:themeColor="text1" w:themeTint="BF"/>
          <w:sz w:val="24"/>
        </w:rPr>
        <w:t xml:space="preserve"> plánovací činnosti</w:t>
      </w:r>
    </w:p>
    <w:p w:rsidR="00200207" w:rsidRPr="007C69AB" w:rsidRDefault="00200207" w:rsidP="00200207">
      <w:pPr>
        <w:spacing w:before="60" w:line="200" w:lineRule="exact"/>
        <w:ind w:left="426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Plochy podmíněné zpracováním územní studie se nevymezují.</w:t>
      </w:r>
    </w:p>
    <w:p w:rsidR="00200207" w:rsidRPr="00DE27D5" w:rsidRDefault="00200207" w:rsidP="006248EB">
      <w:pPr>
        <w:spacing w:before="60"/>
        <w:ind w:left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170F5D" w:rsidRPr="007C69AB" w:rsidRDefault="00170F5D" w:rsidP="009004D9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Arial Narrow" w:hAnsi="Arial Narrow"/>
          <w:b/>
          <w:color w:val="404040" w:themeColor="text1" w:themeTint="BF"/>
          <w:sz w:val="28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Vymezení ploch a koridorů, ve kterých je rozhodování o změnách v území podmíněno vydáním regulačního plánu, zadání regulačního plánu</w:t>
      </w:r>
      <w:r w:rsidRPr="007C69AB">
        <w:rPr>
          <w:rFonts w:ascii="Arial Narrow" w:hAnsi="Arial Narrow"/>
          <w:b/>
          <w:color w:val="404040" w:themeColor="text1" w:themeTint="BF"/>
          <w:sz w:val="28"/>
        </w:rPr>
        <w:t xml:space="preserve"> </w:t>
      </w:r>
      <w:r w:rsidRPr="007C69AB">
        <w:rPr>
          <w:rFonts w:ascii="Arial Narrow" w:hAnsi="Arial Narrow"/>
          <w:b/>
          <w:color w:val="404040" w:themeColor="text1" w:themeTint="BF"/>
          <w:sz w:val="24"/>
        </w:rPr>
        <w:t xml:space="preserve">v rozsahu podle přílohy č. 9, stanovení, zda se bude jednat o regulační plán z podnětu nebo na </w:t>
      </w:r>
      <w:r w:rsidR="00DE27D5" w:rsidRPr="007C69AB">
        <w:rPr>
          <w:rFonts w:ascii="Arial Narrow" w:hAnsi="Arial Narrow"/>
          <w:b/>
          <w:color w:val="404040" w:themeColor="text1" w:themeTint="BF"/>
          <w:sz w:val="24"/>
        </w:rPr>
        <w:t>žádost a u regulačního</w:t>
      </w:r>
      <w:r w:rsidRPr="007C69AB">
        <w:rPr>
          <w:rFonts w:ascii="Arial Narrow" w:hAnsi="Arial Narrow"/>
          <w:b/>
          <w:color w:val="404040" w:themeColor="text1" w:themeTint="BF"/>
          <w:sz w:val="24"/>
        </w:rPr>
        <w:t xml:space="preserve"> plánu z podnětu stanovení přiměřené lhůty pro jeho vydání</w:t>
      </w:r>
    </w:p>
    <w:p w:rsidR="009004D9" w:rsidRPr="007C69AB" w:rsidRDefault="009004D9" w:rsidP="009004D9">
      <w:pPr>
        <w:spacing w:before="60" w:line="200" w:lineRule="exact"/>
        <w:ind w:left="426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Plochy podmíněné zpracováním regulačního plánu se nevymezují.</w:t>
      </w:r>
    </w:p>
    <w:p w:rsidR="0009588B" w:rsidRPr="00DE27D5" w:rsidRDefault="0009588B" w:rsidP="009004D9">
      <w:pPr>
        <w:ind w:left="425"/>
        <w:jc w:val="both"/>
        <w:rPr>
          <w:rFonts w:ascii="Arial Narrow" w:hAnsi="Arial Narrow"/>
          <w:b/>
          <w:color w:val="404040" w:themeColor="text1" w:themeTint="BF"/>
          <w:sz w:val="16"/>
        </w:rPr>
      </w:pPr>
    </w:p>
    <w:p w:rsidR="00170F5D" w:rsidRPr="007C69AB" w:rsidRDefault="00170F5D" w:rsidP="009004D9">
      <w:pPr>
        <w:numPr>
          <w:ilvl w:val="0"/>
          <w:numId w:val="5"/>
        </w:numPr>
        <w:tabs>
          <w:tab w:val="clear" w:pos="360"/>
          <w:tab w:val="num" w:pos="426"/>
        </w:tabs>
        <w:spacing w:before="60" w:line="200" w:lineRule="exact"/>
        <w:ind w:left="426" w:hanging="426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Stanovení pořadí změn v území</w:t>
      </w:r>
      <w:r w:rsidRPr="007C69AB">
        <w:rPr>
          <w:rFonts w:ascii="Arial Narrow" w:hAnsi="Arial Narrow"/>
          <w:b/>
          <w:color w:val="404040" w:themeColor="text1" w:themeTint="BF"/>
          <w:sz w:val="28"/>
        </w:rPr>
        <w:t xml:space="preserve"> </w:t>
      </w:r>
      <w:r w:rsidRPr="007C69AB">
        <w:rPr>
          <w:rFonts w:ascii="Arial Narrow" w:hAnsi="Arial Narrow"/>
          <w:color w:val="404040" w:themeColor="text1" w:themeTint="BF"/>
        </w:rPr>
        <w:t>(etapizace)</w:t>
      </w:r>
    </w:p>
    <w:p w:rsidR="009004D9" w:rsidRPr="007C69AB" w:rsidRDefault="009004D9" w:rsidP="009004D9">
      <w:pPr>
        <w:ind w:left="426"/>
        <w:rPr>
          <w:rFonts w:ascii="Arial Narrow" w:hAnsi="Arial Narrow"/>
          <w:b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Pořadí změn není stanoveno.</w:t>
      </w:r>
    </w:p>
    <w:p w:rsidR="009004D9" w:rsidRPr="00DE27D5" w:rsidRDefault="009004D9" w:rsidP="009004D9">
      <w:pPr>
        <w:ind w:left="425"/>
        <w:rPr>
          <w:rFonts w:ascii="Arial Narrow" w:hAnsi="Arial Narrow"/>
          <w:color w:val="404040" w:themeColor="text1" w:themeTint="BF"/>
          <w:sz w:val="16"/>
        </w:rPr>
      </w:pPr>
    </w:p>
    <w:p w:rsidR="00170F5D" w:rsidRPr="007C69AB" w:rsidRDefault="00170F5D" w:rsidP="009004D9">
      <w:pPr>
        <w:numPr>
          <w:ilvl w:val="0"/>
          <w:numId w:val="5"/>
        </w:numPr>
        <w:tabs>
          <w:tab w:val="clear" w:pos="360"/>
          <w:tab w:val="num" w:pos="426"/>
        </w:tabs>
        <w:ind w:left="425" w:hanging="425"/>
        <w:jc w:val="both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 xml:space="preserve">Vymezení architektonicky nebo urbanisticky významných staveb, pro které může vypracovávat architektonickou část projektové dokumentace jen aut. </w:t>
      </w:r>
      <w:r w:rsidR="00217332">
        <w:rPr>
          <w:rFonts w:ascii="Arial Narrow" w:hAnsi="Arial Narrow"/>
          <w:b/>
          <w:color w:val="404040" w:themeColor="text1" w:themeTint="BF"/>
          <w:sz w:val="24"/>
        </w:rPr>
        <w:t>a</w:t>
      </w:r>
      <w:r w:rsidRPr="007C69AB">
        <w:rPr>
          <w:rFonts w:ascii="Arial Narrow" w:hAnsi="Arial Narrow"/>
          <w:b/>
          <w:color w:val="404040" w:themeColor="text1" w:themeTint="BF"/>
          <w:sz w:val="24"/>
        </w:rPr>
        <w:t>rchitekt</w:t>
      </w:r>
    </w:p>
    <w:p w:rsidR="009004D9" w:rsidRPr="007C69AB" w:rsidRDefault="009004D9" w:rsidP="009004D9">
      <w:pPr>
        <w:ind w:left="425"/>
        <w:jc w:val="both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>Architektonicky či urbanisticky významné stavby, pro které by musel vypracovávat projektovou dokumentaci architekt</w:t>
      </w:r>
      <w:r w:rsidR="007F6640" w:rsidRPr="007C69AB">
        <w:rPr>
          <w:rFonts w:ascii="Arial Narrow" w:hAnsi="Arial Narrow"/>
          <w:color w:val="404040" w:themeColor="text1" w:themeTint="BF"/>
        </w:rPr>
        <w:t>,</w:t>
      </w:r>
      <w:r w:rsidRPr="007C69AB">
        <w:rPr>
          <w:rFonts w:ascii="Arial Narrow" w:hAnsi="Arial Narrow"/>
          <w:color w:val="404040" w:themeColor="text1" w:themeTint="BF"/>
        </w:rPr>
        <w:t xml:space="preserve"> se nevymezují.</w:t>
      </w:r>
    </w:p>
    <w:p w:rsidR="00750888" w:rsidRPr="00DE27D5" w:rsidRDefault="00750888" w:rsidP="009004D9">
      <w:pPr>
        <w:ind w:left="425"/>
        <w:jc w:val="both"/>
        <w:rPr>
          <w:rFonts w:ascii="Arial Narrow" w:hAnsi="Arial Narrow"/>
          <w:color w:val="404040" w:themeColor="text1" w:themeTint="BF"/>
          <w:sz w:val="16"/>
        </w:rPr>
      </w:pPr>
    </w:p>
    <w:p w:rsidR="00170F5D" w:rsidRPr="007C69AB" w:rsidRDefault="00170F5D" w:rsidP="009004D9">
      <w:pPr>
        <w:numPr>
          <w:ilvl w:val="0"/>
          <w:numId w:val="5"/>
        </w:numPr>
        <w:tabs>
          <w:tab w:val="clear" w:pos="360"/>
          <w:tab w:val="num" w:pos="426"/>
        </w:tabs>
        <w:spacing w:before="60" w:line="240" w:lineRule="exact"/>
        <w:ind w:left="426" w:hanging="426"/>
        <w:rPr>
          <w:rFonts w:ascii="Arial Narrow" w:hAnsi="Arial Narrow"/>
          <w:b/>
          <w:color w:val="404040" w:themeColor="text1" w:themeTint="BF"/>
          <w:sz w:val="24"/>
        </w:rPr>
      </w:pPr>
      <w:r w:rsidRPr="007C69AB">
        <w:rPr>
          <w:rFonts w:ascii="Arial Narrow" w:hAnsi="Arial Narrow"/>
          <w:b/>
          <w:color w:val="404040" w:themeColor="text1" w:themeTint="BF"/>
          <w:sz w:val="24"/>
        </w:rPr>
        <w:t>Údaje o počtu listů územního plánu a počtu výkresů k němu připojené grafické části</w:t>
      </w:r>
    </w:p>
    <w:p w:rsidR="00403866" w:rsidRPr="007C69AB" w:rsidRDefault="00403866">
      <w:pPr>
        <w:ind w:left="993"/>
        <w:rPr>
          <w:rFonts w:ascii="Arial Narrow" w:hAnsi="Arial Narrow"/>
          <w:color w:val="404040" w:themeColor="text1" w:themeTint="BF"/>
          <w:sz w:val="10"/>
        </w:rPr>
      </w:pPr>
    </w:p>
    <w:p w:rsidR="00403866" w:rsidRPr="007C69AB" w:rsidRDefault="00403866">
      <w:pPr>
        <w:tabs>
          <w:tab w:val="left" w:pos="2835"/>
          <w:tab w:val="left" w:pos="3119"/>
          <w:tab w:val="left" w:pos="3402"/>
          <w:tab w:val="left" w:pos="5670"/>
        </w:tabs>
        <w:ind w:left="426"/>
        <w:jc w:val="both"/>
        <w:rPr>
          <w:rFonts w:ascii="Arial Narrow" w:hAnsi="Arial Narrow"/>
          <w:b/>
          <w:color w:val="404040" w:themeColor="text1" w:themeTint="BF"/>
        </w:rPr>
      </w:pPr>
      <w:r w:rsidRPr="007C69AB">
        <w:rPr>
          <w:rFonts w:ascii="Arial Narrow" w:hAnsi="Arial Narrow"/>
          <w:b/>
          <w:color w:val="404040" w:themeColor="text1" w:themeTint="BF"/>
        </w:rPr>
        <w:t>Počet listů textové části</w:t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BA66B5">
        <w:rPr>
          <w:rFonts w:ascii="Arial Narrow" w:hAnsi="Arial Narrow"/>
          <w:b/>
          <w:color w:val="404040" w:themeColor="text1" w:themeTint="BF"/>
        </w:rPr>
        <w:t>30</w:t>
      </w:r>
      <w:r w:rsidRPr="007C69AB">
        <w:rPr>
          <w:rFonts w:ascii="Arial Narrow" w:hAnsi="Arial Narrow"/>
          <w:b/>
          <w:color w:val="404040" w:themeColor="text1" w:themeTint="BF"/>
        </w:rPr>
        <w:t xml:space="preserve"> listů</w:t>
      </w:r>
    </w:p>
    <w:p w:rsidR="00403866" w:rsidRPr="007C69AB" w:rsidRDefault="00403866">
      <w:pPr>
        <w:tabs>
          <w:tab w:val="left" w:pos="2835"/>
          <w:tab w:val="left" w:pos="3119"/>
          <w:tab w:val="left" w:pos="3402"/>
          <w:tab w:val="left" w:pos="5670"/>
        </w:tabs>
        <w:ind w:left="426"/>
        <w:jc w:val="both"/>
        <w:rPr>
          <w:rFonts w:ascii="Arial Narrow" w:hAnsi="Arial Narrow"/>
          <w:b/>
          <w:snapToGrid w:val="0"/>
          <w:color w:val="404040" w:themeColor="text1" w:themeTint="BF"/>
        </w:rPr>
      </w:pPr>
      <w:r w:rsidRPr="007C69AB">
        <w:rPr>
          <w:rFonts w:ascii="Arial Narrow" w:hAnsi="Arial Narrow"/>
          <w:b/>
          <w:color w:val="404040" w:themeColor="text1" w:themeTint="BF"/>
        </w:rPr>
        <w:t>Počet výkresů grafické části</w:t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Pr="007C69AB">
        <w:rPr>
          <w:rFonts w:ascii="Arial Narrow" w:hAnsi="Arial Narrow"/>
          <w:b/>
          <w:color w:val="404040" w:themeColor="text1" w:themeTint="BF"/>
        </w:rPr>
        <w:tab/>
      </w:r>
      <w:r w:rsidR="009004D9" w:rsidRPr="007C69AB">
        <w:rPr>
          <w:rFonts w:ascii="Arial Narrow" w:hAnsi="Arial Narrow"/>
          <w:b/>
          <w:color w:val="404040" w:themeColor="text1" w:themeTint="BF"/>
        </w:rPr>
        <w:tab/>
      </w:r>
      <w:r w:rsidR="005D789F" w:rsidRPr="007C69AB">
        <w:rPr>
          <w:rFonts w:ascii="Arial Narrow" w:hAnsi="Arial Narrow"/>
          <w:b/>
          <w:color w:val="404040" w:themeColor="text1" w:themeTint="BF"/>
        </w:rPr>
        <w:t xml:space="preserve">  </w:t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554C72" w:rsidRPr="007C69AB">
        <w:rPr>
          <w:rFonts w:ascii="Arial Narrow" w:hAnsi="Arial Narrow"/>
          <w:b/>
          <w:color w:val="404040" w:themeColor="text1" w:themeTint="BF"/>
        </w:rPr>
        <w:tab/>
      </w:r>
      <w:r w:rsidR="00A00E65" w:rsidRPr="007C69AB">
        <w:rPr>
          <w:rFonts w:ascii="Arial Narrow" w:hAnsi="Arial Narrow"/>
          <w:b/>
          <w:color w:val="404040" w:themeColor="text1" w:themeTint="BF"/>
        </w:rPr>
        <w:t>8</w:t>
      </w:r>
      <w:r w:rsidRPr="007C69AB">
        <w:rPr>
          <w:rFonts w:ascii="Arial Narrow" w:hAnsi="Arial Narrow"/>
          <w:b/>
          <w:color w:val="404040" w:themeColor="text1" w:themeTint="BF"/>
        </w:rPr>
        <w:t xml:space="preserve"> výkresů</w:t>
      </w:r>
    </w:p>
    <w:p w:rsidR="00403866" w:rsidRPr="00DE27D5" w:rsidRDefault="00403866" w:rsidP="00E10DA3">
      <w:pPr>
        <w:pStyle w:val="Nadpis9"/>
        <w:tabs>
          <w:tab w:val="left" w:pos="1560"/>
          <w:tab w:val="left" w:pos="9639"/>
        </w:tabs>
        <w:spacing w:before="0" w:line="240" w:lineRule="auto"/>
        <w:ind w:left="426" w:firstLine="0"/>
        <w:rPr>
          <w:rFonts w:ascii="Arial Narrow" w:hAnsi="Arial Narrow"/>
          <w:b w:val="0"/>
          <w:shadow w:val="0"/>
          <w:color w:val="404040" w:themeColor="text1" w:themeTint="BF"/>
          <w:spacing w:val="30"/>
          <w:sz w:val="16"/>
        </w:rPr>
      </w:pPr>
    </w:p>
    <w:p w:rsidR="00D7533A" w:rsidRDefault="00D7533A">
      <w:pPr>
        <w:tabs>
          <w:tab w:val="num" w:pos="993"/>
        </w:tabs>
        <w:ind w:left="993" w:hanging="567"/>
        <w:rPr>
          <w:rFonts w:ascii="Arial Narrow" w:hAnsi="Arial Narrow"/>
          <w:color w:val="404040" w:themeColor="text1" w:themeTint="BF"/>
        </w:rPr>
      </w:pPr>
    </w:p>
    <w:p w:rsidR="00D7533A" w:rsidRDefault="00D7533A">
      <w:pPr>
        <w:tabs>
          <w:tab w:val="num" w:pos="993"/>
        </w:tabs>
        <w:ind w:left="993" w:hanging="567"/>
        <w:rPr>
          <w:rFonts w:ascii="Arial Narrow" w:hAnsi="Arial Narrow"/>
          <w:color w:val="404040" w:themeColor="text1" w:themeTint="BF"/>
        </w:rPr>
      </w:pPr>
    </w:p>
    <w:p w:rsidR="00D7533A" w:rsidRDefault="00D7533A">
      <w:pPr>
        <w:tabs>
          <w:tab w:val="num" w:pos="993"/>
        </w:tabs>
        <w:ind w:left="993" w:hanging="567"/>
        <w:rPr>
          <w:rFonts w:ascii="Arial Narrow" w:hAnsi="Arial Narrow"/>
          <w:color w:val="404040" w:themeColor="text1" w:themeTint="BF"/>
        </w:rPr>
      </w:pPr>
    </w:p>
    <w:p w:rsidR="00D7533A" w:rsidRDefault="00D7533A">
      <w:pPr>
        <w:tabs>
          <w:tab w:val="num" w:pos="993"/>
        </w:tabs>
        <w:ind w:left="993" w:hanging="567"/>
        <w:rPr>
          <w:rFonts w:ascii="Arial Narrow" w:hAnsi="Arial Narrow"/>
          <w:color w:val="404040" w:themeColor="text1" w:themeTint="BF"/>
        </w:rPr>
      </w:pPr>
    </w:p>
    <w:p w:rsidR="00403866" w:rsidRPr="007C69AB" w:rsidRDefault="00EE554A">
      <w:pPr>
        <w:tabs>
          <w:tab w:val="num" w:pos="993"/>
        </w:tabs>
        <w:ind w:left="993" w:hanging="567"/>
        <w:rPr>
          <w:rFonts w:ascii="Arial Narrow" w:hAnsi="Arial Narrow"/>
          <w:color w:val="404040" w:themeColor="text1" w:themeTint="BF"/>
        </w:rPr>
      </w:pPr>
      <w:r>
        <w:rPr>
          <w:rFonts w:ascii="Arial Narrow" w:hAnsi="Arial Narrow"/>
          <w:color w:val="404040" w:themeColor="text1" w:themeTint="BF"/>
        </w:rPr>
        <w:t>V Chrudimi  10</w:t>
      </w:r>
      <w:r w:rsidR="00795A7D">
        <w:rPr>
          <w:rFonts w:ascii="Arial Narrow" w:hAnsi="Arial Narrow"/>
          <w:color w:val="404040" w:themeColor="text1" w:themeTint="BF"/>
        </w:rPr>
        <w:t>/2015</w:t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ab/>
      </w:r>
      <w:r w:rsidR="006248EB">
        <w:rPr>
          <w:rFonts w:ascii="Arial Narrow" w:hAnsi="Arial Narrow"/>
          <w:color w:val="404040" w:themeColor="text1" w:themeTint="BF"/>
        </w:rPr>
        <w:tab/>
      </w:r>
      <w:r w:rsidR="00403866" w:rsidRPr="007C69AB">
        <w:rPr>
          <w:rFonts w:ascii="Arial Narrow" w:hAnsi="Arial Narrow"/>
          <w:color w:val="404040" w:themeColor="text1" w:themeTint="BF"/>
        </w:rPr>
        <w:t>Ing. Miloslav  J e l í n e k</w:t>
      </w:r>
    </w:p>
    <w:p w:rsidR="00403866" w:rsidRPr="00CC2887" w:rsidRDefault="00403866" w:rsidP="00CC2887">
      <w:pPr>
        <w:tabs>
          <w:tab w:val="num" w:pos="426"/>
        </w:tabs>
        <w:ind w:left="426"/>
        <w:rPr>
          <w:rFonts w:ascii="Arial Narrow" w:hAnsi="Arial Narrow"/>
          <w:color w:val="404040" w:themeColor="text1" w:themeTint="BF"/>
        </w:rPr>
      </w:pP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ab/>
      </w:r>
      <w:r w:rsidR="006248EB">
        <w:rPr>
          <w:rFonts w:ascii="Arial Narrow" w:hAnsi="Arial Narrow"/>
          <w:color w:val="404040" w:themeColor="text1" w:themeTint="BF"/>
        </w:rPr>
        <w:tab/>
      </w:r>
      <w:r w:rsidRPr="007C69AB">
        <w:rPr>
          <w:rFonts w:ascii="Arial Narrow" w:hAnsi="Arial Narrow"/>
          <w:color w:val="404040" w:themeColor="text1" w:themeTint="BF"/>
        </w:rPr>
        <w:t>Ing.arch. Dušan  V r š e k</w:t>
      </w:r>
    </w:p>
    <w:sectPr w:rsidR="00403866" w:rsidRPr="00CC2887" w:rsidSect="00217332">
      <w:footerReference w:type="default" r:id="rId8"/>
      <w:type w:val="oddPage"/>
      <w:pgSz w:w="23814" w:h="16840" w:orient="landscape" w:code="8"/>
      <w:pgMar w:top="1134" w:right="1418" w:bottom="1134" w:left="1985" w:header="510" w:footer="737" w:gutter="0"/>
      <w:cols w:num="2"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92F" w:rsidRDefault="0096292F">
      <w:r>
        <w:separator/>
      </w:r>
    </w:p>
  </w:endnote>
  <w:endnote w:type="continuationSeparator" w:id="0">
    <w:p w:rsidR="0096292F" w:rsidRDefault="0096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D74" w:rsidRDefault="00D40D74">
    <w:pPr>
      <w:pStyle w:val="Zpat"/>
      <w:tabs>
        <w:tab w:val="clear" w:pos="4536"/>
        <w:tab w:val="clear" w:pos="9072"/>
        <w:tab w:val="left" w:pos="0"/>
        <w:tab w:val="center" w:pos="20412"/>
      </w:tabs>
      <w:jc w:val="right"/>
      <w:rPr>
        <w:rFonts w:ascii="Arial Narrow" w:hAnsi="Arial Narrow"/>
        <w:color w:val="808080"/>
        <w:sz w:val="16"/>
      </w:rPr>
    </w:pPr>
    <w:r>
      <w:rPr>
        <w:rFonts w:ascii="Arial Narrow" w:hAnsi="Arial Narrow"/>
        <w:color w:val="FF0000"/>
        <w:sz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Arial Narrow" w:hAnsi="Arial Narrow"/>
        <w:b/>
        <w:color w:val="FF0000"/>
        <w:sz w:val="16"/>
      </w:rPr>
      <w:t xml:space="preserve">   </w:t>
    </w:r>
  </w:p>
  <w:p w:rsidR="00D40D74" w:rsidRPr="00747DB4" w:rsidRDefault="00D40D74" w:rsidP="00217332">
    <w:pPr>
      <w:pStyle w:val="Zpat"/>
      <w:tabs>
        <w:tab w:val="clear" w:pos="4536"/>
        <w:tab w:val="clear" w:pos="9072"/>
        <w:tab w:val="center" w:pos="10205"/>
        <w:tab w:val="left" w:pos="14400"/>
      </w:tabs>
      <w:rPr>
        <w:rFonts w:ascii="Arial Narrow" w:hAnsi="Arial Narrow"/>
        <w:color w:val="1F497D"/>
        <w:spacing w:val="10"/>
        <w:sz w:val="14"/>
        <w:szCs w:val="14"/>
      </w:rPr>
    </w:pPr>
    <w:r>
      <w:rPr>
        <w:rFonts w:ascii="Arial Narrow" w:hAnsi="Arial Narrow"/>
        <w:color w:val="1F497D"/>
        <w:spacing w:val="10"/>
        <w:sz w:val="14"/>
        <w:szCs w:val="14"/>
      </w:rPr>
      <w:tab/>
    </w:r>
    <w:r w:rsidRPr="00747DB4">
      <w:rPr>
        <w:rFonts w:ascii="Arial Narrow" w:hAnsi="Arial Narrow"/>
        <w:color w:val="1F497D"/>
        <w:spacing w:val="10"/>
        <w:sz w:val="14"/>
        <w:szCs w:val="14"/>
      </w:rPr>
      <w:t xml:space="preserve">A. </w:t>
    </w:r>
    <w:r>
      <w:rPr>
        <w:rFonts w:ascii="Arial Narrow" w:hAnsi="Arial Narrow"/>
        <w:color w:val="1F497D"/>
        <w:spacing w:val="20"/>
        <w:sz w:val="14"/>
        <w:szCs w:val="14"/>
      </w:rPr>
      <w:t>TEXTOVÁ ČÁST</w:t>
    </w:r>
    <w:r>
      <w:rPr>
        <w:rFonts w:ascii="Arial Narrow" w:hAnsi="Arial Narrow"/>
        <w:color w:val="1F497D"/>
        <w:spacing w:val="20"/>
        <w:sz w:val="14"/>
        <w:szCs w:val="14"/>
      </w:rPr>
      <w:tab/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8816"/>
      <w:gridCol w:w="1825"/>
    </w:tblGrid>
    <w:tr w:rsidR="00D40D74" w:rsidRPr="000C3264" w:rsidTr="00EE4337">
      <w:trPr>
        <w:trHeight w:hRule="exact" w:val="598"/>
      </w:trPr>
      <w:tc>
        <w:tcPr>
          <w:tcW w:w="4558" w:type="pct"/>
          <w:tcBorders>
            <w:top w:val="single" w:sz="4" w:space="0" w:color="000000"/>
          </w:tcBorders>
        </w:tcPr>
        <w:p w:rsidR="00D40D74" w:rsidRDefault="00D40D74" w:rsidP="00EE4337">
          <w:pPr>
            <w:pStyle w:val="Nadpis5"/>
            <w:tabs>
              <w:tab w:val="left" w:pos="176"/>
            </w:tabs>
            <w:spacing w:before="0" w:line="240" w:lineRule="auto"/>
            <w:ind w:left="176" w:right="-1826"/>
            <w:rPr>
              <w:rFonts w:ascii="Arial Narrow" w:hAnsi="Arial Narrow"/>
              <w:b w:val="0"/>
              <w:color w:val="FF0000"/>
              <w:sz w:val="16"/>
            </w:rPr>
          </w:pPr>
          <w:r>
            <w:rPr>
              <w:rFonts w:ascii="Arial Narrow" w:hAnsi="Arial Narrow"/>
              <w:b w:val="0"/>
              <w:color w:val="FF0000"/>
              <w:sz w:val="16"/>
            </w:rPr>
            <w:t xml:space="preserve">N  Á  V  R  H    </w:t>
          </w:r>
        </w:p>
        <w:p w:rsidR="00D40D74" w:rsidRPr="00EE4337" w:rsidRDefault="00D40D74" w:rsidP="00EE4337">
          <w:pPr>
            <w:jc w:val="center"/>
            <w:rPr>
              <w:sz w:val="10"/>
            </w:rPr>
          </w:pPr>
        </w:p>
        <w:p w:rsidR="00D40D74" w:rsidRPr="00EE4337" w:rsidRDefault="00D40D74" w:rsidP="00EE4337">
          <w:pPr>
            <w:pStyle w:val="Nadpis5"/>
            <w:tabs>
              <w:tab w:val="left" w:pos="176"/>
            </w:tabs>
            <w:spacing w:before="0" w:line="240" w:lineRule="auto"/>
            <w:ind w:left="176" w:right="-1826"/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</w:pP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T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R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O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J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O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V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 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I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C</w:t>
          </w:r>
          <w:r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 xml:space="preserve">  </w:t>
          </w:r>
          <w:r w:rsidRPr="00EE4337">
            <w:rPr>
              <w:rFonts w:ascii="Arial Narrow" w:hAnsi="Arial Narrow"/>
              <w:color w:val="365F91"/>
              <w:spacing w:val="20"/>
              <w:w w:val="80"/>
              <w:sz w:val="16"/>
              <w:szCs w:val="44"/>
            </w:rPr>
            <w:t>E</w:t>
          </w:r>
        </w:p>
        <w:p w:rsidR="00D40D74" w:rsidRPr="003B03F2" w:rsidRDefault="00D40D74" w:rsidP="002C0E23">
          <w:pPr>
            <w:pStyle w:val="Zpat"/>
            <w:jc w:val="center"/>
            <w:rPr>
              <w:rFonts w:ascii="Arial Narrow" w:hAnsi="Arial Narrow"/>
              <w:color w:val="808080"/>
              <w:spacing w:val="20"/>
              <w:sz w:val="16"/>
            </w:rPr>
          </w:pPr>
        </w:p>
      </w:tc>
      <w:tc>
        <w:tcPr>
          <w:tcW w:w="442" w:type="pct"/>
          <w:tcBorders>
            <w:top w:val="single" w:sz="4" w:space="0" w:color="C0504D"/>
          </w:tcBorders>
          <w:shd w:val="clear" w:color="auto" w:fill="D9D9D9"/>
          <w:vAlign w:val="center"/>
        </w:tcPr>
        <w:p w:rsidR="00D40D74" w:rsidRPr="00A03974" w:rsidRDefault="00F17E93" w:rsidP="005F72C5">
          <w:pPr>
            <w:pStyle w:val="Zhlav"/>
            <w:jc w:val="right"/>
            <w:rPr>
              <w:rFonts w:ascii="Arial Black" w:hAnsi="Arial Black"/>
              <w:color w:val="808080"/>
              <w:sz w:val="18"/>
            </w:rPr>
          </w:pPr>
          <w:r w:rsidRPr="000C3264">
            <w:rPr>
              <w:rFonts w:ascii="Arial Black" w:hAnsi="Arial Black"/>
              <w:color w:val="808080"/>
              <w:sz w:val="18"/>
            </w:rPr>
            <w:fldChar w:fldCharType="begin"/>
          </w:r>
          <w:r w:rsidR="00D40D74" w:rsidRPr="000C3264">
            <w:rPr>
              <w:rFonts w:ascii="Arial Black" w:hAnsi="Arial Black"/>
              <w:color w:val="808080"/>
              <w:sz w:val="18"/>
            </w:rPr>
            <w:instrText xml:space="preserve"> PAGE   \* MERGEFORMAT </w:instrText>
          </w:r>
          <w:r w:rsidRPr="000C3264">
            <w:rPr>
              <w:rFonts w:ascii="Arial Black" w:hAnsi="Arial Black"/>
              <w:color w:val="808080"/>
              <w:sz w:val="18"/>
            </w:rPr>
            <w:fldChar w:fldCharType="separate"/>
          </w:r>
          <w:r w:rsidR="00EE554A">
            <w:rPr>
              <w:rFonts w:ascii="Arial Black" w:hAnsi="Arial Black"/>
              <w:noProof/>
              <w:color w:val="808080"/>
              <w:sz w:val="18"/>
            </w:rPr>
            <w:t>4</w:t>
          </w:r>
          <w:r w:rsidRPr="000C3264">
            <w:rPr>
              <w:rFonts w:ascii="Arial Black" w:hAnsi="Arial Black"/>
              <w:color w:val="808080"/>
              <w:sz w:val="18"/>
            </w:rPr>
            <w:fldChar w:fldCharType="end"/>
          </w:r>
          <w:r w:rsidR="00D40D74">
            <w:rPr>
              <w:rFonts w:ascii="Arial Black" w:hAnsi="Arial Black"/>
              <w:color w:val="808080"/>
              <w:sz w:val="18"/>
            </w:rPr>
            <w:t>/8</w:t>
          </w:r>
        </w:p>
      </w:tc>
    </w:tr>
  </w:tbl>
  <w:p w:rsidR="00D40D74" w:rsidRDefault="00D40D74" w:rsidP="00EE4337">
    <w:pPr>
      <w:pStyle w:val="Zpat"/>
      <w:tabs>
        <w:tab w:val="clear" w:pos="4536"/>
        <w:tab w:val="clear" w:pos="9072"/>
        <w:tab w:val="left" w:pos="0"/>
        <w:tab w:val="center" w:pos="20412"/>
      </w:tabs>
      <w:rPr>
        <w:rFonts w:ascii="Arial" w:hAnsi="Arial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92F" w:rsidRDefault="0096292F">
      <w:r>
        <w:separator/>
      </w:r>
    </w:p>
  </w:footnote>
  <w:footnote w:type="continuationSeparator" w:id="0">
    <w:p w:rsidR="0096292F" w:rsidRDefault="009629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72823"/>
    <w:multiLevelType w:val="hybridMultilevel"/>
    <w:tmpl w:val="142E7D40"/>
    <w:lvl w:ilvl="0" w:tplc="912CE2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23149FB"/>
    <w:multiLevelType w:val="hybridMultilevel"/>
    <w:tmpl w:val="422C023E"/>
    <w:lvl w:ilvl="0" w:tplc="EC3C6AFC">
      <w:start w:val="1"/>
      <w:numFmt w:val="decimal"/>
      <w:lvlText w:val="%1."/>
      <w:lvlJc w:val="left"/>
      <w:pPr>
        <w:ind w:left="2420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95" w:hanging="360"/>
      </w:pPr>
    </w:lvl>
    <w:lvl w:ilvl="2" w:tplc="0405001B" w:tentative="1">
      <w:start w:val="1"/>
      <w:numFmt w:val="lowerRoman"/>
      <w:lvlText w:val="%3."/>
      <w:lvlJc w:val="right"/>
      <w:pPr>
        <w:ind w:left="3815" w:hanging="180"/>
      </w:pPr>
    </w:lvl>
    <w:lvl w:ilvl="3" w:tplc="0405000F" w:tentative="1">
      <w:start w:val="1"/>
      <w:numFmt w:val="decimal"/>
      <w:lvlText w:val="%4."/>
      <w:lvlJc w:val="left"/>
      <w:pPr>
        <w:ind w:left="4535" w:hanging="360"/>
      </w:pPr>
    </w:lvl>
    <w:lvl w:ilvl="4" w:tplc="04050019" w:tentative="1">
      <w:start w:val="1"/>
      <w:numFmt w:val="lowerLetter"/>
      <w:lvlText w:val="%5."/>
      <w:lvlJc w:val="left"/>
      <w:pPr>
        <w:ind w:left="5255" w:hanging="360"/>
      </w:pPr>
    </w:lvl>
    <w:lvl w:ilvl="5" w:tplc="0405001B" w:tentative="1">
      <w:start w:val="1"/>
      <w:numFmt w:val="lowerRoman"/>
      <w:lvlText w:val="%6."/>
      <w:lvlJc w:val="right"/>
      <w:pPr>
        <w:ind w:left="5975" w:hanging="180"/>
      </w:pPr>
    </w:lvl>
    <w:lvl w:ilvl="6" w:tplc="0405000F" w:tentative="1">
      <w:start w:val="1"/>
      <w:numFmt w:val="decimal"/>
      <w:lvlText w:val="%7."/>
      <w:lvlJc w:val="left"/>
      <w:pPr>
        <w:ind w:left="6695" w:hanging="360"/>
      </w:pPr>
    </w:lvl>
    <w:lvl w:ilvl="7" w:tplc="04050019" w:tentative="1">
      <w:start w:val="1"/>
      <w:numFmt w:val="lowerLetter"/>
      <w:lvlText w:val="%8."/>
      <w:lvlJc w:val="left"/>
      <w:pPr>
        <w:ind w:left="7415" w:hanging="360"/>
      </w:pPr>
    </w:lvl>
    <w:lvl w:ilvl="8" w:tplc="0405001B" w:tentative="1">
      <w:start w:val="1"/>
      <w:numFmt w:val="lowerRoman"/>
      <w:lvlText w:val="%9."/>
      <w:lvlJc w:val="right"/>
      <w:pPr>
        <w:ind w:left="8135" w:hanging="180"/>
      </w:pPr>
    </w:lvl>
  </w:abstractNum>
  <w:abstractNum w:abstractNumId="2">
    <w:nsid w:val="029B2F3F"/>
    <w:multiLevelType w:val="hybridMultilevel"/>
    <w:tmpl w:val="C2A014CE"/>
    <w:lvl w:ilvl="0" w:tplc="8D8CDE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4F4446A"/>
    <w:multiLevelType w:val="multilevel"/>
    <w:tmpl w:val="BE98578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30"/>
        </w:tabs>
        <w:ind w:left="83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20"/>
        </w:tabs>
        <w:ind w:left="24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>
    <w:nsid w:val="06EB285B"/>
    <w:multiLevelType w:val="multilevel"/>
    <w:tmpl w:val="4314CAD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6"/>
        </w:tabs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2"/>
        </w:tabs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4"/>
        </w:tabs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76"/>
        </w:tabs>
        <w:ind w:left="9376" w:hanging="1440"/>
      </w:pPr>
      <w:rPr>
        <w:rFonts w:hint="default"/>
      </w:rPr>
    </w:lvl>
  </w:abstractNum>
  <w:abstractNum w:abstractNumId="5">
    <w:nsid w:val="08332CA3"/>
    <w:multiLevelType w:val="hybridMultilevel"/>
    <w:tmpl w:val="1542C7C6"/>
    <w:lvl w:ilvl="0" w:tplc="38F0CB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0FDD4DFC"/>
    <w:multiLevelType w:val="hybridMultilevel"/>
    <w:tmpl w:val="BCE08B34"/>
    <w:lvl w:ilvl="0" w:tplc="2D3A8B2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059482C"/>
    <w:multiLevelType w:val="hybridMultilevel"/>
    <w:tmpl w:val="730AC274"/>
    <w:lvl w:ilvl="0" w:tplc="93BAB97C">
      <w:start w:val="1"/>
      <w:numFmt w:val="decimal"/>
      <w:pStyle w:val="Nislovn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81861"/>
    <w:multiLevelType w:val="hybridMultilevel"/>
    <w:tmpl w:val="6BEA6F5A"/>
    <w:lvl w:ilvl="0" w:tplc="FF3C467C">
      <w:start w:val="1"/>
      <w:numFmt w:val="bullet"/>
      <w:lvlText w:val="-"/>
      <w:lvlJc w:val="left"/>
      <w:pPr>
        <w:ind w:left="1636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9">
    <w:nsid w:val="1AC10137"/>
    <w:multiLevelType w:val="hybridMultilevel"/>
    <w:tmpl w:val="8920F182"/>
    <w:lvl w:ilvl="0" w:tplc="35B27F4E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1D7536F4"/>
    <w:multiLevelType w:val="hybridMultilevel"/>
    <w:tmpl w:val="B7CCC278"/>
    <w:lvl w:ilvl="0" w:tplc="47365EC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1E3C25F5"/>
    <w:multiLevelType w:val="singleLevel"/>
    <w:tmpl w:val="C270FC64"/>
    <w:lvl w:ilvl="0">
      <w:start w:val="15"/>
      <w:numFmt w:val="decimal"/>
      <w:lvlText w:val="%1."/>
      <w:lvlJc w:val="left"/>
      <w:pPr>
        <w:tabs>
          <w:tab w:val="num" w:pos="2420"/>
        </w:tabs>
        <w:ind w:left="2420" w:hanging="435"/>
      </w:pPr>
      <w:rPr>
        <w:rFonts w:hint="default"/>
      </w:rPr>
    </w:lvl>
  </w:abstractNum>
  <w:abstractNum w:abstractNumId="12">
    <w:nsid w:val="20156AD5"/>
    <w:multiLevelType w:val="hybridMultilevel"/>
    <w:tmpl w:val="7A1E62C2"/>
    <w:lvl w:ilvl="0" w:tplc="7430C35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233B5523"/>
    <w:multiLevelType w:val="hybridMultilevel"/>
    <w:tmpl w:val="AD36915A"/>
    <w:lvl w:ilvl="0" w:tplc="31B69C68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245F0851"/>
    <w:multiLevelType w:val="hybridMultilevel"/>
    <w:tmpl w:val="E78A4326"/>
    <w:lvl w:ilvl="0" w:tplc="9476DF9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55" w:hanging="360"/>
      </w:pPr>
    </w:lvl>
    <w:lvl w:ilvl="2" w:tplc="0405001B" w:tentative="1">
      <w:start w:val="1"/>
      <w:numFmt w:val="lowerRoman"/>
      <w:lvlText w:val="%3."/>
      <w:lvlJc w:val="right"/>
      <w:pPr>
        <w:ind w:left="2775" w:hanging="180"/>
      </w:pPr>
    </w:lvl>
    <w:lvl w:ilvl="3" w:tplc="0405000F" w:tentative="1">
      <w:start w:val="1"/>
      <w:numFmt w:val="decimal"/>
      <w:lvlText w:val="%4."/>
      <w:lvlJc w:val="left"/>
      <w:pPr>
        <w:ind w:left="3495" w:hanging="360"/>
      </w:pPr>
    </w:lvl>
    <w:lvl w:ilvl="4" w:tplc="04050019" w:tentative="1">
      <w:start w:val="1"/>
      <w:numFmt w:val="lowerLetter"/>
      <w:lvlText w:val="%5."/>
      <w:lvlJc w:val="left"/>
      <w:pPr>
        <w:ind w:left="4215" w:hanging="360"/>
      </w:pPr>
    </w:lvl>
    <w:lvl w:ilvl="5" w:tplc="0405001B" w:tentative="1">
      <w:start w:val="1"/>
      <w:numFmt w:val="lowerRoman"/>
      <w:lvlText w:val="%6."/>
      <w:lvlJc w:val="right"/>
      <w:pPr>
        <w:ind w:left="4935" w:hanging="180"/>
      </w:pPr>
    </w:lvl>
    <w:lvl w:ilvl="6" w:tplc="0405000F" w:tentative="1">
      <w:start w:val="1"/>
      <w:numFmt w:val="decimal"/>
      <w:lvlText w:val="%7."/>
      <w:lvlJc w:val="left"/>
      <w:pPr>
        <w:ind w:left="5655" w:hanging="360"/>
      </w:pPr>
    </w:lvl>
    <w:lvl w:ilvl="7" w:tplc="04050019" w:tentative="1">
      <w:start w:val="1"/>
      <w:numFmt w:val="lowerLetter"/>
      <w:lvlText w:val="%8."/>
      <w:lvlJc w:val="left"/>
      <w:pPr>
        <w:ind w:left="6375" w:hanging="360"/>
      </w:pPr>
    </w:lvl>
    <w:lvl w:ilvl="8" w:tplc="040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269F65E8"/>
    <w:multiLevelType w:val="multilevel"/>
    <w:tmpl w:val="6B5C26D6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6">
    <w:nsid w:val="28947AD0"/>
    <w:multiLevelType w:val="multilevel"/>
    <w:tmpl w:val="4C54A91C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2ACC1327"/>
    <w:multiLevelType w:val="multilevel"/>
    <w:tmpl w:val="B0289C8E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427"/>
        </w:tabs>
        <w:ind w:left="142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6"/>
        </w:tabs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8"/>
        </w:tabs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2"/>
        </w:tabs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4"/>
        </w:tabs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76"/>
        </w:tabs>
        <w:ind w:left="9376" w:hanging="1440"/>
      </w:pPr>
      <w:rPr>
        <w:rFonts w:hint="default"/>
      </w:rPr>
    </w:lvl>
  </w:abstractNum>
  <w:abstractNum w:abstractNumId="18">
    <w:nsid w:val="2B120369"/>
    <w:multiLevelType w:val="multilevel"/>
    <w:tmpl w:val="51883442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9">
    <w:nsid w:val="2BC1367A"/>
    <w:multiLevelType w:val="multilevel"/>
    <w:tmpl w:val="5E764352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>
    <w:nsid w:val="2C1C7A98"/>
    <w:multiLevelType w:val="hybridMultilevel"/>
    <w:tmpl w:val="99D6254C"/>
    <w:lvl w:ilvl="0" w:tplc="7236FE3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2D427CD2"/>
    <w:multiLevelType w:val="multilevel"/>
    <w:tmpl w:val="013EF44C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2">
    <w:nsid w:val="33A4667D"/>
    <w:multiLevelType w:val="hybridMultilevel"/>
    <w:tmpl w:val="E29630F6"/>
    <w:lvl w:ilvl="0" w:tplc="2E8AF1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34140FFE"/>
    <w:multiLevelType w:val="hybridMultilevel"/>
    <w:tmpl w:val="2F16ADCC"/>
    <w:lvl w:ilvl="0" w:tplc="55668D0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351821EA"/>
    <w:multiLevelType w:val="multilevel"/>
    <w:tmpl w:val="BA083D34"/>
    <w:lvl w:ilvl="0">
      <w:start w:val="2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25">
    <w:nsid w:val="35DF6480"/>
    <w:multiLevelType w:val="multilevel"/>
    <w:tmpl w:val="4158175C"/>
    <w:lvl w:ilvl="0">
      <w:start w:val="1"/>
      <w:numFmt w:val="decimal"/>
      <w:lvlText w:val="%1)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6">
    <w:nsid w:val="36297358"/>
    <w:multiLevelType w:val="hybridMultilevel"/>
    <w:tmpl w:val="CFDCB4D0"/>
    <w:lvl w:ilvl="0" w:tplc="9538FC2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370A308A"/>
    <w:multiLevelType w:val="hybridMultilevel"/>
    <w:tmpl w:val="C0E0CAAC"/>
    <w:lvl w:ilvl="0" w:tplc="5E5A2AA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>
    <w:nsid w:val="3959395E"/>
    <w:multiLevelType w:val="multilevel"/>
    <w:tmpl w:val="CFE4D992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9">
    <w:nsid w:val="45B5663C"/>
    <w:multiLevelType w:val="hybridMultilevel"/>
    <w:tmpl w:val="33F003BA"/>
    <w:lvl w:ilvl="0" w:tplc="32D6B75E">
      <w:start w:val="7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74" w:hanging="360"/>
      </w:pPr>
    </w:lvl>
    <w:lvl w:ilvl="2" w:tplc="0405001B" w:tentative="1">
      <w:start w:val="1"/>
      <w:numFmt w:val="lowerRoman"/>
      <w:lvlText w:val="%3."/>
      <w:lvlJc w:val="right"/>
      <w:pPr>
        <w:ind w:left="4494" w:hanging="180"/>
      </w:pPr>
    </w:lvl>
    <w:lvl w:ilvl="3" w:tplc="0405000F" w:tentative="1">
      <w:start w:val="1"/>
      <w:numFmt w:val="decimal"/>
      <w:lvlText w:val="%4."/>
      <w:lvlJc w:val="left"/>
      <w:pPr>
        <w:ind w:left="5214" w:hanging="360"/>
      </w:pPr>
    </w:lvl>
    <w:lvl w:ilvl="4" w:tplc="04050019" w:tentative="1">
      <w:start w:val="1"/>
      <w:numFmt w:val="lowerLetter"/>
      <w:lvlText w:val="%5."/>
      <w:lvlJc w:val="left"/>
      <w:pPr>
        <w:ind w:left="5934" w:hanging="360"/>
      </w:pPr>
    </w:lvl>
    <w:lvl w:ilvl="5" w:tplc="0405001B" w:tentative="1">
      <w:start w:val="1"/>
      <w:numFmt w:val="lowerRoman"/>
      <w:lvlText w:val="%6."/>
      <w:lvlJc w:val="right"/>
      <w:pPr>
        <w:ind w:left="6654" w:hanging="180"/>
      </w:pPr>
    </w:lvl>
    <w:lvl w:ilvl="6" w:tplc="0405000F" w:tentative="1">
      <w:start w:val="1"/>
      <w:numFmt w:val="decimal"/>
      <w:lvlText w:val="%7."/>
      <w:lvlJc w:val="left"/>
      <w:pPr>
        <w:ind w:left="7374" w:hanging="360"/>
      </w:pPr>
    </w:lvl>
    <w:lvl w:ilvl="7" w:tplc="04050019" w:tentative="1">
      <w:start w:val="1"/>
      <w:numFmt w:val="lowerLetter"/>
      <w:lvlText w:val="%8."/>
      <w:lvlJc w:val="left"/>
      <w:pPr>
        <w:ind w:left="8094" w:hanging="360"/>
      </w:pPr>
    </w:lvl>
    <w:lvl w:ilvl="8" w:tplc="040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0">
    <w:nsid w:val="46CA78DC"/>
    <w:multiLevelType w:val="singleLevel"/>
    <w:tmpl w:val="E3B66754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</w:abstractNum>
  <w:abstractNum w:abstractNumId="31">
    <w:nsid w:val="48022DC6"/>
    <w:multiLevelType w:val="hybridMultilevel"/>
    <w:tmpl w:val="752EC840"/>
    <w:lvl w:ilvl="0" w:tplc="C15A52A2">
      <w:start w:val="1"/>
      <w:numFmt w:val="decimal"/>
      <w:lvlText w:val="%1)"/>
      <w:lvlJc w:val="left"/>
      <w:pPr>
        <w:ind w:left="135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>
    <w:nsid w:val="497E2CE3"/>
    <w:multiLevelType w:val="multilevel"/>
    <w:tmpl w:val="008E9010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3">
    <w:nsid w:val="49AC1754"/>
    <w:multiLevelType w:val="hybridMultilevel"/>
    <w:tmpl w:val="50507750"/>
    <w:lvl w:ilvl="0" w:tplc="9D984B86">
      <w:start w:val="1"/>
      <w:numFmt w:val="decimal"/>
      <w:lvlText w:val="%1)"/>
      <w:lvlJc w:val="left"/>
      <w:pPr>
        <w:ind w:left="1711" w:hanging="435"/>
      </w:pPr>
      <w:rPr>
        <w:rFonts w:hint="default"/>
        <w:color w:val="404040" w:themeColor="text1" w:themeTint="BF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>
    <w:nsid w:val="4A5C029E"/>
    <w:multiLevelType w:val="multilevel"/>
    <w:tmpl w:val="205A83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6"/>
        </w:tabs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2"/>
        </w:tabs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4"/>
        </w:tabs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76"/>
        </w:tabs>
        <w:ind w:left="9376" w:hanging="1440"/>
      </w:pPr>
      <w:rPr>
        <w:rFonts w:hint="default"/>
      </w:rPr>
    </w:lvl>
  </w:abstractNum>
  <w:abstractNum w:abstractNumId="35">
    <w:nsid w:val="4EB7053D"/>
    <w:multiLevelType w:val="hybridMultilevel"/>
    <w:tmpl w:val="B768C296"/>
    <w:lvl w:ilvl="0" w:tplc="FC9EFF8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4FED0267"/>
    <w:multiLevelType w:val="hybridMultilevel"/>
    <w:tmpl w:val="E4784DFA"/>
    <w:lvl w:ilvl="0" w:tplc="45BA8048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5" w:hanging="360"/>
      </w:pPr>
    </w:lvl>
    <w:lvl w:ilvl="2" w:tplc="0405001B" w:tentative="1">
      <w:start w:val="1"/>
      <w:numFmt w:val="lowerRoman"/>
      <w:lvlText w:val="%3."/>
      <w:lvlJc w:val="right"/>
      <w:pPr>
        <w:ind w:left="2745" w:hanging="180"/>
      </w:pPr>
    </w:lvl>
    <w:lvl w:ilvl="3" w:tplc="0405000F" w:tentative="1">
      <w:start w:val="1"/>
      <w:numFmt w:val="decimal"/>
      <w:lvlText w:val="%4."/>
      <w:lvlJc w:val="left"/>
      <w:pPr>
        <w:ind w:left="3465" w:hanging="360"/>
      </w:pPr>
    </w:lvl>
    <w:lvl w:ilvl="4" w:tplc="04050019" w:tentative="1">
      <w:start w:val="1"/>
      <w:numFmt w:val="lowerLetter"/>
      <w:lvlText w:val="%5."/>
      <w:lvlJc w:val="left"/>
      <w:pPr>
        <w:ind w:left="4185" w:hanging="360"/>
      </w:pPr>
    </w:lvl>
    <w:lvl w:ilvl="5" w:tplc="0405001B" w:tentative="1">
      <w:start w:val="1"/>
      <w:numFmt w:val="lowerRoman"/>
      <w:lvlText w:val="%6."/>
      <w:lvlJc w:val="right"/>
      <w:pPr>
        <w:ind w:left="4905" w:hanging="180"/>
      </w:pPr>
    </w:lvl>
    <w:lvl w:ilvl="6" w:tplc="0405000F" w:tentative="1">
      <w:start w:val="1"/>
      <w:numFmt w:val="decimal"/>
      <w:lvlText w:val="%7."/>
      <w:lvlJc w:val="left"/>
      <w:pPr>
        <w:ind w:left="5625" w:hanging="360"/>
      </w:pPr>
    </w:lvl>
    <w:lvl w:ilvl="7" w:tplc="04050019" w:tentative="1">
      <w:start w:val="1"/>
      <w:numFmt w:val="lowerLetter"/>
      <w:lvlText w:val="%8."/>
      <w:lvlJc w:val="left"/>
      <w:pPr>
        <w:ind w:left="6345" w:hanging="360"/>
      </w:pPr>
    </w:lvl>
    <w:lvl w:ilvl="8" w:tplc="040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7">
    <w:nsid w:val="51EF0CD2"/>
    <w:multiLevelType w:val="hybridMultilevel"/>
    <w:tmpl w:val="B2B07FC6"/>
    <w:lvl w:ilvl="0" w:tplc="FB86F37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51F60C22"/>
    <w:multiLevelType w:val="multilevel"/>
    <w:tmpl w:val="679E926A"/>
    <w:lvl w:ilvl="0">
      <w:start w:val="4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32"/>
        </w:tabs>
        <w:ind w:left="203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974"/>
        </w:tabs>
        <w:ind w:left="3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01"/>
        </w:tabs>
        <w:ind w:left="56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28"/>
        </w:tabs>
        <w:ind w:left="72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15"/>
        </w:tabs>
        <w:ind w:left="9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42"/>
        </w:tabs>
        <w:ind w:left="108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829"/>
        </w:tabs>
        <w:ind w:left="128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56"/>
        </w:tabs>
        <w:ind w:left="14456" w:hanging="1440"/>
      </w:pPr>
      <w:rPr>
        <w:rFonts w:hint="default"/>
      </w:rPr>
    </w:lvl>
  </w:abstractNum>
  <w:abstractNum w:abstractNumId="39">
    <w:nsid w:val="550577A3"/>
    <w:multiLevelType w:val="hybridMultilevel"/>
    <w:tmpl w:val="A39E96F2"/>
    <w:lvl w:ilvl="0" w:tplc="576AE68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>
    <w:nsid w:val="5625076C"/>
    <w:multiLevelType w:val="hybridMultilevel"/>
    <w:tmpl w:val="B2EED47A"/>
    <w:lvl w:ilvl="0" w:tplc="C71CFF8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>
    <w:nsid w:val="56F24F34"/>
    <w:multiLevelType w:val="hybridMultilevel"/>
    <w:tmpl w:val="F8E89B30"/>
    <w:lvl w:ilvl="0" w:tplc="1350210A">
      <w:start w:val="1"/>
      <w:numFmt w:val="decimal"/>
      <w:lvlText w:val="%1)"/>
      <w:lvlJc w:val="left"/>
      <w:pPr>
        <w:ind w:left="13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5" w:hanging="360"/>
      </w:pPr>
    </w:lvl>
    <w:lvl w:ilvl="2" w:tplc="0405001B" w:tentative="1">
      <w:start w:val="1"/>
      <w:numFmt w:val="lowerRoman"/>
      <w:lvlText w:val="%3."/>
      <w:lvlJc w:val="right"/>
      <w:pPr>
        <w:ind w:left="2745" w:hanging="180"/>
      </w:pPr>
    </w:lvl>
    <w:lvl w:ilvl="3" w:tplc="0405000F" w:tentative="1">
      <w:start w:val="1"/>
      <w:numFmt w:val="decimal"/>
      <w:lvlText w:val="%4."/>
      <w:lvlJc w:val="left"/>
      <w:pPr>
        <w:ind w:left="3465" w:hanging="360"/>
      </w:pPr>
    </w:lvl>
    <w:lvl w:ilvl="4" w:tplc="04050019" w:tentative="1">
      <w:start w:val="1"/>
      <w:numFmt w:val="lowerLetter"/>
      <w:lvlText w:val="%5."/>
      <w:lvlJc w:val="left"/>
      <w:pPr>
        <w:ind w:left="4185" w:hanging="360"/>
      </w:pPr>
    </w:lvl>
    <w:lvl w:ilvl="5" w:tplc="0405001B" w:tentative="1">
      <w:start w:val="1"/>
      <w:numFmt w:val="lowerRoman"/>
      <w:lvlText w:val="%6."/>
      <w:lvlJc w:val="right"/>
      <w:pPr>
        <w:ind w:left="4905" w:hanging="180"/>
      </w:pPr>
    </w:lvl>
    <w:lvl w:ilvl="6" w:tplc="0405000F" w:tentative="1">
      <w:start w:val="1"/>
      <w:numFmt w:val="decimal"/>
      <w:lvlText w:val="%7."/>
      <w:lvlJc w:val="left"/>
      <w:pPr>
        <w:ind w:left="5625" w:hanging="360"/>
      </w:pPr>
    </w:lvl>
    <w:lvl w:ilvl="7" w:tplc="04050019" w:tentative="1">
      <w:start w:val="1"/>
      <w:numFmt w:val="lowerLetter"/>
      <w:lvlText w:val="%8."/>
      <w:lvlJc w:val="left"/>
      <w:pPr>
        <w:ind w:left="6345" w:hanging="360"/>
      </w:pPr>
    </w:lvl>
    <w:lvl w:ilvl="8" w:tplc="040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2">
    <w:nsid w:val="58D76A52"/>
    <w:multiLevelType w:val="singleLevel"/>
    <w:tmpl w:val="26840580"/>
    <w:lvl w:ilvl="0">
      <w:start w:val="6"/>
      <w:numFmt w:val="decimal"/>
      <w:lvlText w:val="%1)"/>
      <w:lvlJc w:val="left"/>
      <w:pPr>
        <w:tabs>
          <w:tab w:val="num" w:pos="3054"/>
        </w:tabs>
        <w:ind w:left="3054" w:hanging="360"/>
      </w:pPr>
      <w:rPr>
        <w:rFonts w:hint="default"/>
      </w:rPr>
    </w:lvl>
  </w:abstractNum>
  <w:abstractNum w:abstractNumId="43">
    <w:nsid w:val="58F14E90"/>
    <w:multiLevelType w:val="hybridMultilevel"/>
    <w:tmpl w:val="B456F2C2"/>
    <w:lvl w:ilvl="0" w:tplc="96E0A7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>
    <w:nsid w:val="59A42FFD"/>
    <w:multiLevelType w:val="multilevel"/>
    <w:tmpl w:val="40B83D8C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5">
    <w:nsid w:val="5BA0444A"/>
    <w:multiLevelType w:val="hybridMultilevel"/>
    <w:tmpl w:val="7096CCB6"/>
    <w:lvl w:ilvl="0" w:tplc="AF6C4A08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6">
    <w:nsid w:val="5E0C4039"/>
    <w:multiLevelType w:val="hybridMultilevel"/>
    <w:tmpl w:val="E2685874"/>
    <w:lvl w:ilvl="0" w:tplc="AEF68BF6">
      <w:start w:val="1"/>
      <w:numFmt w:val="decimal"/>
      <w:lvlText w:val="%1."/>
      <w:lvlJc w:val="left"/>
      <w:pPr>
        <w:ind w:left="786" w:hanging="360"/>
      </w:pPr>
      <w:rPr>
        <w:rFonts w:cs="Symbol"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5EE67400"/>
    <w:multiLevelType w:val="hybridMultilevel"/>
    <w:tmpl w:val="FC8894DE"/>
    <w:lvl w:ilvl="0" w:tplc="84042C0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>
    <w:nsid w:val="625B0DBF"/>
    <w:multiLevelType w:val="hybridMultilevel"/>
    <w:tmpl w:val="C10A4228"/>
    <w:lvl w:ilvl="0" w:tplc="411C44EE">
      <w:start w:val="534"/>
      <w:numFmt w:val="bullet"/>
      <w:lvlText w:val="-"/>
      <w:lvlJc w:val="left"/>
      <w:pPr>
        <w:ind w:left="3758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18" w:hanging="360"/>
      </w:pPr>
      <w:rPr>
        <w:rFonts w:ascii="Wingdings" w:hAnsi="Wingdings" w:hint="default"/>
      </w:rPr>
    </w:lvl>
  </w:abstractNum>
  <w:abstractNum w:abstractNumId="49">
    <w:nsid w:val="62657C3C"/>
    <w:multiLevelType w:val="multilevel"/>
    <w:tmpl w:val="8190E93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3255"/>
        </w:tabs>
        <w:ind w:left="325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390"/>
        </w:tabs>
        <w:ind w:left="63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225"/>
        </w:tabs>
        <w:ind w:left="92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420"/>
        </w:tabs>
        <w:ind w:left="12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255"/>
        </w:tabs>
        <w:ind w:left="15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90"/>
        </w:tabs>
        <w:ind w:left="180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285"/>
        </w:tabs>
        <w:ind w:left="212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120"/>
        </w:tabs>
        <w:ind w:left="24120" w:hanging="1440"/>
      </w:pPr>
      <w:rPr>
        <w:rFonts w:hint="default"/>
      </w:rPr>
    </w:lvl>
  </w:abstractNum>
  <w:abstractNum w:abstractNumId="50">
    <w:nsid w:val="635B5865"/>
    <w:multiLevelType w:val="hybridMultilevel"/>
    <w:tmpl w:val="5BC887F0"/>
    <w:lvl w:ilvl="0" w:tplc="66D0973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1">
    <w:nsid w:val="6482238A"/>
    <w:multiLevelType w:val="hybridMultilevel"/>
    <w:tmpl w:val="1258FF2E"/>
    <w:lvl w:ilvl="0" w:tplc="93A8046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2">
    <w:nsid w:val="68DC18A6"/>
    <w:multiLevelType w:val="multilevel"/>
    <w:tmpl w:val="FCA84178"/>
    <w:lvl w:ilvl="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3">
    <w:nsid w:val="6A3243F9"/>
    <w:multiLevelType w:val="multilevel"/>
    <w:tmpl w:val="CC8CA0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8"/>
        </w:tabs>
        <w:ind w:left="70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84"/>
        </w:tabs>
        <w:ind w:left="9384" w:hanging="1440"/>
      </w:pPr>
      <w:rPr>
        <w:rFonts w:hint="default"/>
      </w:rPr>
    </w:lvl>
  </w:abstractNum>
  <w:abstractNum w:abstractNumId="54">
    <w:nsid w:val="6A6327F8"/>
    <w:multiLevelType w:val="multilevel"/>
    <w:tmpl w:val="4314CAD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2"/>
        </w:tabs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6"/>
        </w:tabs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2"/>
        </w:tabs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4"/>
        </w:tabs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76"/>
        </w:tabs>
        <w:ind w:left="9376" w:hanging="1440"/>
      </w:pPr>
      <w:rPr>
        <w:rFonts w:hint="default"/>
      </w:rPr>
    </w:lvl>
  </w:abstractNum>
  <w:abstractNum w:abstractNumId="55">
    <w:nsid w:val="7A706E77"/>
    <w:multiLevelType w:val="hybridMultilevel"/>
    <w:tmpl w:val="7A4046C6"/>
    <w:lvl w:ilvl="0" w:tplc="A1E0B3F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>
    <w:nsid w:val="7C407641"/>
    <w:multiLevelType w:val="multilevel"/>
    <w:tmpl w:val="B0289C8E"/>
    <w:lvl w:ilvl="0">
      <w:start w:val="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1427"/>
        </w:tabs>
        <w:ind w:left="142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6"/>
        </w:tabs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8"/>
        </w:tabs>
        <w:ind w:left="46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32"/>
        </w:tabs>
        <w:ind w:left="7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4"/>
        </w:tabs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76"/>
        </w:tabs>
        <w:ind w:left="9376" w:hanging="1440"/>
      </w:pPr>
      <w:rPr>
        <w:rFonts w:hint="default"/>
      </w:rPr>
    </w:lvl>
  </w:abstractNum>
  <w:abstractNum w:abstractNumId="57">
    <w:nsid w:val="7C5E7EAA"/>
    <w:multiLevelType w:val="hybridMultilevel"/>
    <w:tmpl w:val="286884CA"/>
    <w:lvl w:ilvl="0" w:tplc="2E0854F2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53"/>
  </w:num>
  <w:num w:numId="2">
    <w:abstractNumId w:val="49"/>
  </w:num>
  <w:num w:numId="3">
    <w:abstractNumId w:val="38"/>
  </w:num>
  <w:num w:numId="4">
    <w:abstractNumId w:val="56"/>
  </w:num>
  <w:num w:numId="5">
    <w:abstractNumId w:val="34"/>
  </w:num>
  <w:num w:numId="6">
    <w:abstractNumId w:val="24"/>
  </w:num>
  <w:num w:numId="7">
    <w:abstractNumId w:val="30"/>
  </w:num>
  <w:num w:numId="8">
    <w:abstractNumId w:val="32"/>
  </w:num>
  <w:num w:numId="9">
    <w:abstractNumId w:val="42"/>
  </w:num>
  <w:num w:numId="10">
    <w:abstractNumId w:val="25"/>
  </w:num>
  <w:num w:numId="11">
    <w:abstractNumId w:val="15"/>
  </w:num>
  <w:num w:numId="12">
    <w:abstractNumId w:val="28"/>
  </w:num>
  <w:num w:numId="13">
    <w:abstractNumId w:val="19"/>
  </w:num>
  <w:num w:numId="14">
    <w:abstractNumId w:val="44"/>
  </w:num>
  <w:num w:numId="15">
    <w:abstractNumId w:val="16"/>
  </w:num>
  <w:num w:numId="16">
    <w:abstractNumId w:val="21"/>
  </w:num>
  <w:num w:numId="17">
    <w:abstractNumId w:val="52"/>
  </w:num>
  <w:num w:numId="18">
    <w:abstractNumId w:val="18"/>
  </w:num>
  <w:num w:numId="19">
    <w:abstractNumId w:val="11"/>
  </w:num>
  <w:num w:numId="20">
    <w:abstractNumId w:val="3"/>
  </w:num>
  <w:num w:numId="21">
    <w:abstractNumId w:val="1"/>
  </w:num>
  <w:num w:numId="22">
    <w:abstractNumId w:val="46"/>
  </w:num>
  <w:num w:numId="23">
    <w:abstractNumId w:val="7"/>
  </w:num>
  <w:num w:numId="24">
    <w:abstractNumId w:val="8"/>
  </w:num>
  <w:num w:numId="25">
    <w:abstractNumId w:val="48"/>
  </w:num>
  <w:num w:numId="26">
    <w:abstractNumId w:val="40"/>
  </w:num>
  <w:num w:numId="27">
    <w:abstractNumId w:val="31"/>
  </w:num>
  <w:num w:numId="28">
    <w:abstractNumId w:val="2"/>
  </w:num>
  <w:num w:numId="29">
    <w:abstractNumId w:val="51"/>
  </w:num>
  <w:num w:numId="30">
    <w:abstractNumId w:val="22"/>
  </w:num>
  <w:num w:numId="31">
    <w:abstractNumId w:val="36"/>
  </w:num>
  <w:num w:numId="32">
    <w:abstractNumId w:val="0"/>
  </w:num>
  <w:num w:numId="33">
    <w:abstractNumId w:val="35"/>
  </w:num>
  <w:num w:numId="34">
    <w:abstractNumId w:val="47"/>
  </w:num>
  <w:num w:numId="35">
    <w:abstractNumId w:val="41"/>
  </w:num>
  <w:num w:numId="36">
    <w:abstractNumId w:val="45"/>
  </w:num>
  <w:num w:numId="37">
    <w:abstractNumId w:val="12"/>
  </w:num>
  <w:num w:numId="38">
    <w:abstractNumId w:val="14"/>
  </w:num>
  <w:num w:numId="39">
    <w:abstractNumId w:val="10"/>
  </w:num>
  <w:num w:numId="40">
    <w:abstractNumId w:val="27"/>
  </w:num>
  <w:num w:numId="41">
    <w:abstractNumId w:val="26"/>
  </w:num>
  <w:num w:numId="42">
    <w:abstractNumId w:val="5"/>
  </w:num>
  <w:num w:numId="43">
    <w:abstractNumId w:val="39"/>
  </w:num>
  <w:num w:numId="44">
    <w:abstractNumId w:val="23"/>
  </w:num>
  <w:num w:numId="45">
    <w:abstractNumId w:val="20"/>
  </w:num>
  <w:num w:numId="46">
    <w:abstractNumId w:val="13"/>
  </w:num>
  <w:num w:numId="47">
    <w:abstractNumId w:val="43"/>
  </w:num>
  <w:num w:numId="48">
    <w:abstractNumId w:val="37"/>
  </w:num>
  <w:num w:numId="49">
    <w:abstractNumId w:val="29"/>
  </w:num>
  <w:num w:numId="50">
    <w:abstractNumId w:val="57"/>
  </w:num>
  <w:num w:numId="51">
    <w:abstractNumId w:val="50"/>
  </w:num>
  <w:num w:numId="52">
    <w:abstractNumId w:val="33"/>
  </w:num>
  <w:num w:numId="53">
    <w:abstractNumId w:val="17"/>
  </w:num>
  <w:num w:numId="54">
    <w:abstractNumId w:val="4"/>
  </w:num>
  <w:num w:numId="55">
    <w:abstractNumId w:val="54"/>
  </w:num>
  <w:num w:numId="56">
    <w:abstractNumId w:val="9"/>
  </w:num>
  <w:num w:numId="57">
    <w:abstractNumId w:val="6"/>
  </w:num>
  <w:num w:numId="58">
    <w:abstractNumId w:val="5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hideGrammaticalErrors/>
  <w:proofState w:spelling="clean"/>
  <w:stylePaneFormatFilter w:val="3F01"/>
  <w:defaultTabStop w:val="284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EEC"/>
    <w:rsid w:val="00000920"/>
    <w:rsid w:val="000033CE"/>
    <w:rsid w:val="00017D3E"/>
    <w:rsid w:val="0003293F"/>
    <w:rsid w:val="00032EF0"/>
    <w:rsid w:val="0004603E"/>
    <w:rsid w:val="0005207B"/>
    <w:rsid w:val="00061095"/>
    <w:rsid w:val="000629CE"/>
    <w:rsid w:val="0006434D"/>
    <w:rsid w:val="00066A20"/>
    <w:rsid w:val="00074786"/>
    <w:rsid w:val="00077EDF"/>
    <w:rsid w:val="0008143C"/>
    <w:rsid w:val="00084BB4"/>
    <w:rsid w:val="0009588B"/>
    <w:rsid w:val="000A49A7"/>
    <w:rsid w:val="000A77F5"/>
    <w:rsid w:val="000D2179"/>
    <w:rsid w:val="000E0600"/>
    <w:rsid w:val="000E3EE5"/>
    <w:rsid w:val="000E423C"/>
    <w:rsid w:val="000F21A9"/>
    <w:rsid w:val="001058FD"/>
    <w:rsid w:val="001068B8"/>
    <w:rsid w:val="00116873"/>
    <w:rsid w:val="001258D1"/>
    <w:rsid w:val="001309DD"/>
    <w:rsid w:val="00133E2A"/>
    <w:rsid w:val="00135BFE"/>
    <w:rsid w:val="001413E5"/>
    <w:rsid w:val="001544B7"/>
    <w:rsid w:val="001605E9"/>
    <w:rsid w:val="00170F5D"/>
    <w:rsid w:val="00172844"/>
    <w:rsid w:val="00174327"/>
    <w:rsid w:val="00174390"/>
    <w:rsid w:val="0018307A"/>
    <w:rsid w:val="00184981"/>
    <w:rsid w:val="001861D9"/>
    <w:rsid w:val="00190423"/>
    <w:rsid w:val="0019684B"/>
    <w:rsid w:val="001A497B"/>
    <w:rsid w:val="001A749D"/>
    <w:rsid w:val="001C5A00"/>
    <w:rsid w:val="001E0DBA"/>
    <w:rsid w:val="001F2436"/>
    <w:rsid w:val="001F60B8"/>
    <w:rsid w:val="00200207"/>
    <w:rsid w:val="00216BC0"/>
    <w:rsid w:val="00217332"/>
    <w:rsid w:val="0022645D"/>
    <w:rsid w:val="00234896"/>
    <w:rsid w:val="00244C78"/>
    <w:rsid w:val="002463EF"/>
    <w:rsid w:val="002556C5"/>
    <w:rsid w:val="00255B43"/>
    <w:rsid w:val="00262C9F"/>
    <w:rsid w:val="00270D55"/>
    <w:rsid w:val="002734BC"/>
    <w:rsid w:val="00277E10"/>
    <w:rsid w:val="002849E2"/>
    <w:rsid w:val="0029029B"/>
    <w:rsid w:val="0029602E"/>
    <w:rsid w:val="002A57A9"/>
    <w:rsid w:val="002B3027"/>
    <w:rsid w:val="002B3569"/>
    <w:rsid w:val="002B3635"/>
    <w:rsid w:val="002C0E23"/>
    <w:rsid w:val="002D14E0"/>
    <w:rsid w:val="002E5CAB"/>
    <w:rsid w:val="002F4F6E"/>
    <w:rsid w:val="00317502"/>
    <w:rsid w:val="003239C1"/>
    <w:rsid w:val="00340513"/>
    <w:rsid w:val="00347AF5"/>
    <w:rsid w:val="00347F95"/>
    <w:rsid w:val="00362D08"/>
    <w:rsid w:val="00370C2D"/>
    <w:rsid w:val="00371AD1"/>
    <w:rsid w:val="00380FFE"/>
    <w:rsid w:val="00393744"/>
    <w:rsid w:val="00395792"/>
    <w:rsid w:val="003A50C0"/>
    <w:rsid w:val="003B3C97"/>
    <w:rsid w:val="003C2B15"/>
    <w:rsid w:val="003C3CED"/>
    <w:rsid w:val="003D06E3"/>
    <w:rsid w:val="003E63E6"/>
    <w:rsid w:val="003F2C9A"/>
    <w:rsid w:val="00403866"/>
    <w:rsid w:val="00404AAE"/>
    <w:rsid w:val="0040683C"/>
    <w:rsid w:val="0041175B"/>
    <w:rsid w:val="004201B5"/>
    <w:rsid w:val="00422030"/>
    <w:rsid w:val="004505F1"/>
    <w:rsid w:val="004534BC"/>
    <w:rsid w:val="00457F82"/>
    <w:rsid w:val="00464AA0"/>
    <w:rsid w:val="00466767"/>
    <w:rsid w:val="004757D9"/>
    <w:rsid w:val="00490614"/>
    <w:rsid w:val="004933CD"/>
    <w:rsid w:val="004A0F33"/>
    <w:rsid w:val="004A16B1"/>
    <w:rsid w:val="004A5726"/>
    <w:rsid w:val="004B7B33"/>
    <w:rsid w:val="004E3A92"/>
    <w:rsid w:val="004E69B8"/>
    <w:rsid w:val="004F00B0"/>
    <w:rsid w:val="004F28AB"/>
    <w:rsid w:val="00505B9A"/>
    <w:rsid w:val="00505BC4"/>
    <w:rsid w:val="00511AF9"/>
    <w:rsid w:val="00512523"/>
    <w:rsid w:val="005318FC"/>
    <w:rsid w:val="005324C4"/>
    <w:rsid w:val="00534F5D"/>
    <w:rsid w:val="005365FA"/>
    <w:rsid w:val="005542DE"/>
    <w:rsid w:val="00554C72"/>
    <w:rsid w:val="005553E4"/>
    <w:rsid w:val="005554FA"/>
    <w:rsid w:val="00561119"/>
    <w:rsid w:val="005705D4"/>
    <w:rsid w:val="00571CB5"/>
    <w:rsid w:val="00597C9E"/>
    <w:rsid w:val="005B5FAB"/>
    <w:rsid w:val="005C2977"/>
    <w:rsid w:val="005C6D59"/>
    <w:rsid w:val="005C7292"/>
    <w:rsid w:val="005C775B"/>
    <w:rsid w:val="005D2CD2"/>
    <w:rsid w:val="005D789F"/>
    <w:rsid w:val="005D7E37"/>
    <w:rsid w:val="005E5B99"/>
    <w:rsid w:val="005F227C"/>
    <w:rsid w:val="005F72C5"/>
    <w:rsid w:val="00612C41"/>
    <w:rsid w:val="00622B6D"/>
    <w:rsid w:val="006248EB"/>
    <w:rsid w:val="00635D7A"/>
    <w:rsid w:val="00643520"/>
    <w:rsid w:val="006526F8"/>
    <w:rsid w:val="00660CF4"/>
    <w:rsid w:val="00662A69"/>
    <w:rsid w:val="00662D5B"/>
    <w:rsid w:val="0067146B"/>
    <w:rsid w:val="006760CB"/>
    <w:rsid w:val="00691492"/>
    <w:rsid w:val="006A2495"/>
    <w:rsid w:val="006A66C9"/>
    <w:rsid w:val="006A7B91"/>
    <w:rsid w:val="006B2226"/>
    <w:rsid w:val="006C255F"/>
    <w:rsid w:val="006D1246"/>
    <w:rsid w:val="006D6534"/>
    <w:rsid w:val="006E4AF8"/>
    <w:rsid w:val="006F0753"/>
    <w:rsid w:val="006F3D05"/>
    <w:rsid w:val="006F6C7E"/>
    <w:rsid w:val="00704399"/>
    <w:rsid w:val="00713C47"/>
    <w:rsid w:val="00722339"/>
    <w:rsid w:val="00737F48"/>
    <w:rsid w:val="00750888"/>
    <w:rsid w:val="00751B81"/>
    <w:rsid w:val="00763208"/>
    <w:rsid w:val="00772DC8"/>
    <w:rsid w:val="00775E74"/>
    <w:rsid w:val="00781DB6"/>
    <w:rsid w:val="00795A7D"/>
    <w:rsid w:val="007A57EA"/>
    <w:rsid w:val="007A5C90"/>
    <w:rsid w:val="007B032B"/>
    <w:rsid w:val="007B5399"/>
    <w:rsid w:val="007C69AB"/>
    <w:rsid w:val="007C6C54"/>
    <w:rsid w:val="007D6EBB"/>
    <w:rsid w:val="007E5AB0"/>
    <w:rsid w:val="007F4C48"/>
    <w:rsid w:val="007F6640"/>
    <w:rsid w:val="007F6C08"/>
    <w:rsid w:val="00800D0E"/>
    <w:rsid w:val="00807EEC"/>
    <w:rsid w:val="008139E4"/>
    <w:rsid w:val="0082743C"/>
    <w:rsid w:val="008334B4"/>
    <w:rsid w:val="00837B11"/>
    <w:rsid w:val="00840B18"/>
    <w:rsid w:val="008443F2"/>
    <w:rsid w:val="008609F7"/>
    <w:rsid w:val="008818EE"/>
    <w:rsid w:val="008938CE"/>
    <w:rsid w:val="008A5726"/>
    <w:rsid w:val="008A7CF1"/>
    <w:rsid w:val="008B218B"/>
    <w:rsid w:val="008C0C46"/>
    <w:rsid w:val="008C2002"/>
    <w:rsid w:val="008C2884"/>
    <w:rsid w:val="008E2073"/>
    <w:rsid w:val="008E24DC"/>
    <w:rsid w:val="008F1BFF"/>
    <w:rsid w:val="009004D9"/>
    <w:rsid w:val="009036E1"/>
    <w:rsid w:val="00904B68"/>
    <w:rsid w:val="00911CEA"/>
    <w:rsid w:val="00941FBD"/>
    <w:rsid w:val="00951C55"/>
    <w:rsid w:val="00953F8B"/>
    <w:rsid w:val="0096292F"/>
    <w:rsid w:val="009741DB"/>
    <w:rsid w:val="00983F15"/>
    <w:rsid w:val="0099500E"/>
    <w:rsid w:val="009A00F6"/>
    <w:rsid w:val="009A6A48"/>
    <w:rsid w:val="009A6DB1"/>
    <w:rsid w:val="009E5265"/>
    <w:rsid w:val="009E784C"/>
    <w:rsid w:val="009F00AB"/>
    <w:rsid w:val="00A00E65"/>
    <w:rsid w:val="00A024A4"/>
    <w:rsid w:val="00A0424B"/>
    <w:rsid w:val="00A162F7"/>
    <w:rsid w:val="00A20315"/>
    <w:rsid w:val="00A20D36"/>
    <w:rsid w:val="00A21D04"/>
    <w:rsid w:val="00A42C31"/>
    <w:rsid w:val="00A47E3A"/>
    <w:rsid w:val="00A70C12"/>
    <w:rsid w:val="00A736F4"/>
    <w:rsid w:val="00A8108F"/>
    <w:rsid w:val="00A82AC2"/>
    <w:rsid w:val="00A85AE5"/>
    <w:rsid w:val="00A86113"/>
    <w:rsid w:val="00A947AF"/>
    <w:rsid w:val="00AA1F2D"/>
    <w:rsid w:val="00AB5BD1"/>
    <w:rsid w:val="00AD311F"/>
    <w:rsid w:val="00AD6D98"/>
    <w:rsid w:val="00AD7A73"/>
    <w:rsid w:val="00AE5529"/>
    <w:rsid w:val="00AE76A7"/>
    <w:rsid w:val="00B241D6"/>
    <w:rsid w:val="00B40B64"/>
    <w:rsid w:val="00B41EE8"/>
    <w:rsid w:val="00B52EF6"/>
    <w:rsid w:val="00B54285"/>
    <w:rsid w:val="00B600C7"/>
    <w:rsid w:val="00B63FFB"/>
    <w:rsid w:val="00B758C1"/>
    <w:rsid w:val="00B759C6"/>
    <w:rsid w:val="00B76FBF"/>
    <w:rsid w:val="00B807BF"/>
    <w:rsid w:val="00B8475D"/>
    <w:rsid w:val="00B9654D"/>
    <w:rsid w:val="00BA66B5"/>
    <w:rsid w:val="00BA6D98"/>
    <w:rsid w:val="00BB5124"/>
    <w:rsid w:val="00BB52A7"/>
    <w:rsid w:val="00BB7557"/>
    <w:rsid w:val="00BC501E"/>
    <w:rsid w:val="00BE6FF3"/>
    <w:rsid w:val="00C00A3F"/>
    <w:rsid w:val="00C012DA"/>
    <w:rsid w:val="00C0592B"/>
    <w:rsid w:val="00C06CD1"/>
    <w:rsid w:val="00C073FC"/>
    <w:rsid w:val="00C225AE"/>
    <w:rsid w:val="00C30928"/>
    <w:rsid w:val="00C360FF"/>
    <w:rsid w:val="00C41177"/>
    <w:rsid w:val="00C51F36"/>
    <w:rsid w:val="00C53D51"/>
    <w:rsid w:val="00C62924"/>
    <w:rsid w:val="00C62E2E"/>
    <w:rsid w:val="00C67336"/>
    <w:rsid w:val="00C82634"/>
    <w:rsid w:val="00C8420C"/>
    <w:rsid w:val="00C92D07"/>
    <w:rsid w:val="00C93961"/>
    <w:rsid w:val="00CA021F"/>
    <w:rsid w:val="00CA3809"/>
    <w:rsid w:val="00CA45AB"/>
    <w:rsid w:val="00CC2887"/>
    <w:rsid w:val="00CC3CE0"/>
    <w:rsid w:val="00CD4B20"/>
    <w:rsid w:val="00CD50C2"/>
    <w:rsid w:val="00CE78F4"/>
    <w:rsid w:val="00CF04E9"/>
    <w:rsid w:val="00CF08C8"/>
    <w:rsid w:val="00D31E63"/>
    <w:rsid w:val="00D34A11"/>
    <w:rsid w:val="00D40D74"/>
    <w:rsid w:val="00D41C62"/>
    <w:rsid w:val="00D439C9"/>
    <w:rsid w:val="00D46B58"/>
    <w:rsid w:val="00D47F08"/>
    <w:rsid w:val="00D54E71"/>
    <w:rsid w:val="00D60347"/>
    <w:rsid w:val="00D66435"/>
    <w:rsid w:val="00D7533A"/>
    <w:rsid w:val="00D94611"/>
    <w:rsid w:val="00DA11E8"/>
    <w:rsid w:val="00DA4708"/>
    <w:rsid w:val="00DA66E6"/>
    <w:rsid w:val="00DB0328"/>
    <w:rsid w:val="00DC114A"/>
    <w:rsid w:val="00DC1B81"/>
    <w:rsid w:val="00DC70A5"/>
    <w:rsid w:val="00DD5D8A"/>
    <w:rsid w:val="00DE27D5"/>
    <w:rsid w:val="00DE5558"/>
    <w:rsid w:val="00DE67F2"/>
    <w:rsid w:val="00DF6E2C"/>
    <w:rsid w:val="00DF7EA2"/>
    <w:rsid w:val="00E07436"/>
    <w:rsid w:val="00E10DA3"/>
    <w:rsid w:val="00E14926"/>
    <w:rsid w:val="00E17EDD"/>
    <w:rsid w:val="00E2388B"/>
    <w:rsid w:val="00E251FE"/>
    <w:rsid w:val="00E26A75"/>
    <w:rsid w:val="00E27289"/>
    <w:rsid w:val="00E400F5"/>
    <w:rsid w:val="00E4263D"/>
    <w:rsid w:val="00E43027"/>
    <w:rsid w:val="00E63976"/>
    <w:rsid w:val="00E66A32"/>
    <w:rsid w:val="00E93D67"/>
    <w:rsid w:val="00EA2FB7"/>
    <w:rsid w:val="00EA58FF"/>
    <w:rsid w:val="00EB3E6B"/>
    <w:rsid w:val="00EB6959"/>
    <w:rsid w:val="00EC03ED"/>
    <w:rsid w:val="00EE15D8"/>
    <w:rsid w:val="00EE4337"/>
    <w:rsid w:val="00EE554A"/>
    <w:rsid w:val="00EF66F5"/>
    <w:rsid w:val="00EF6905"/>
    <w:rsid w:val="00F056B4"/>
    <w:rsid w:val="00F17E93"/>
    <w:rsid w:val="00F2475D"/>
    <w:rsid w:val="00F301FD"/>
    <w:rsid w:val="00F30A3B"/>
    <w:rsid w:val="00F30FF8"/>
    <w:rsid w:val="00F35A1B"/>
    <w:rsid w:val="00F3748F"/>
    <w:rsid w:val="00F41373"/>
    <w:rsid w:val="00F416A4"/>
    <w:rsid w:val="00F51D2C"/>
    <w:rsid w:val="00F5253C"/>
    <w:rsid w:val="00F55560"/>
    <w:rsid w:val="00F56BAA"/>
    <w:rsid w:val="00F71450"/>
    <w:rsid w:val="00F85A31"/>
    <w:rsid w:val="00F97135"/>
    <w:rsid w:val="00FA2249"/>
    <w:rsid w:val="00FA60AC"/>
    <w:rsid w:val="00FB2348"/>
    <w:rsid w:val="00FB29C1"/>
    <w:rsid w:val="00FC0502"/>
    <w:rsid w:val="00FC103E"/>
    <w:rsid w:val="00FC6CAF"/>
    <w:rsid w:val="00FD1AE6"/>
    <w:rsid w:val="00FF0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0FFE"/>
  </w:style>
  <w:style w:type="paragraph" w:styleId="Nadpis1">
    <w:name w:val="heading 1"/>
    <w:basedOn w:val="Normln"/>
    <w:next w:val="Normln"/>
    <w:qFormat/>
    <w:rsid w:val="00380FFE"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380FFE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380FFE"/>
    <w:pPr>
      <w:keepNext/>
      <w:spacing w:before="120" w:line="240" w:lineRule="atLeast"/>
      <w:jc w:val="both"/>
      <w:outlineLvl w:val="2"/>
    </w:pPr>
    <w:rPr>
      <w:rFonts w:ascii="Arial" w:hAnsi="Arial"/>
      <w:b/>
      <w:snapToGrid w:val="0"/>
    </w:rPr>
  </w:style>
  <w:style w:type="paragraph" w:styleId="Nadpis4">
    <w:name w:val="heading 4"/>
    <w:basedOn w:val="Normln"/>
    <w:next w:val="Normln"/>
    <w:qFormat/>
    <w:rsid w:val="00380FFE"/>
    <w:pPr>
      <w:keepNext/>
      <w:spacing w:before="120" w:line="240" w:lineRule="atLeast"/>
      <w:jc w:val="center"/>
      <w:outlineLvl w:val="3"/>
    </w:pPr>
    <w:rPr>
      <w:rFonts w:ascii="Arial" w:hAnsi="Arial"/>
      <w:sz w:val="28"/>
    </w:rPr>
  </w:style>
  <w:style w:type="paragraph" w:styleId="Nadpis5">
    <w:name w:val="heading 5"/>
    <w:basedOn w:val="Normln"/>
    <w:next w:val="Normln"/>
    <w:qFormat/>
    <w:rsid w:val="00380FFE"/>
    <w:pPr>
      <w:keepNext/>
      <w:spacing w:before="120" w:line="240" w:lineRule="atLeast"/>
      <w:jc w:val="center"/>
      <w:outlineLvl w:val="4"/>
    </w:pPr>
    <w:rPr>
      <w:rFonts w:ascii="Arial" w:hAnsi="Arial"/>
      <w:b/>
      <w:snapToGrid w:val="0"/>
      <w:sz w:val="28"/>
    </w:rPr>
  </w:style>
  <w:style w:type="paragraph" w:styleId="Nadpis6">
    <w:name w:val="heading 6"/>
    <w:basedOn w:val="Normln"/>
    <w:next w:val="Normln"/>
    <w:qFormat/>
    <w:rsid w:val="00380FFE"/>
    <w:pPr>
      <w:keepNext/>
      <w:spacing w:before="120" w:line="240" w:lineRule="atLeast"/>
      <w:ind w:left="284"/>
      <w:jc w:val="both"/>
      <w:outlineLvl w:val="5"/>
    </w:pPr>
    <w:rPr>
      <w:rFonts w:ascii="Arial" w:hAnsi="Arial"/>
      <w:b/>
      <w:snapToGrid w:val="0"/>
    </w:rPr>
  </w:style>
  <w:style w:type="paragraph" w:styleId="Nadpis7">
    <w:name w:val="heading 7"/>
    <w:basedOn w:val="Normln"/>
    <w:next w:val="Normln"/>
    <w:qFormat/>
    <w:rsid w:val="00380FFE"/>
    <w:pPr>
      <w:keepNext/>
      <w:ind w:left="284"/>
      <w:outlineLvl w:val="6"/>
    </w:pPr>
    <w:rPr>
      <w:rFonts w:ascii="Arial" w:hAnsi="Arial"/>
      <w:b/>
      <w:snapToGrid w:val="0"/>
    </w:rPr>
  </w:style>
  <w:style w:type="paragraph" w:styleId="Nadpis8">
    <w:name w:val="heading 8"/>
    <w:basedOn w:val="Normln"/>
    <w:next w:val="Normln"/>
    <w:qFormat/>
    <w:rsid w:val="00380FFE"/>
    <w:pPr>
      <w:keepNext/>
      <w:spacing w:before="120" w:line="240" w:lineRule="atLeast"/>
      <w:ind w:left="3112" w:firstLine="4"/>
      <w:outlineLvl w:val="7"/>
    </w:pPr>
    <w:rPr>
      <w:rFonts w:ascii="Arial" w:hAnsi="Arial"/>
      <w:u w:val="single"/>
    </w:rPr>
  </w:style>
  <w:style w:type="paragraph" w:styleId="Nadpis9">
    <w:name w:val="heading 9"/>
    <w:basedOn w:val="Normln"/>
    <w:next w:val="Normln"/>
    <w:qFormat/>
    <w:rsid w:val="00380FFE"/>
    <w:pPr>
      <w:keepNext/>
      <w:spacing w:before="120" w:line="240" w:lineRule="atLeast"/>
      <w:ind w:left="3120" w:firstLine="4"/>
      <w:outlineLvl w:val="8"/>
    </w:pPr>
    <w:rPr>
      <w:rFonts w:ascii="Arial" w:hAnsi="Arial"/>
      <w:b/>
      <w:shadow/>
      <w:color w:val="80008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380FFE"/>
    <w:pPr>
      <w:widowControl w:val="0"/>
      <w:tabs>
        <w:tab w:val="left" w:pos="204"/>
      </w:tabs>
      <w:jc w:val="center"/>
    </w:pPr>
    <w:rPr>
      <w:rFonts w:ascii="Arial" w:hAnsi="Arial"/>
      <w:b/>
      <w:snapToGrid w:val="0"/>
      <w:sz w:val="32"/>
    </w:rPr>
  </w:style>
  <w:style w:type="paragraph" w:styleId="Zkladntextodsazen">
    <w:name w:val="Body Text Indent"/>
    <w:basedOn w:val="Normln"/>
    <w:rsid w:val="00380FFE"/>
    <w:pPr>
      <w:tabs>
        <w:tab w:val="left" w:pos="567"/>
        <w:tab w:val="left" w:pos="1560"/>
      </w:tabs>
      <w:ind w:firstLine="567"/>
    </w:pPr>
    <w:rPr>
      <w:sz w:val="24"/>
    </w:rPr>
  </w:style>
  <w:style w:type="paragraph" w:styleId="Zkladntextodsazen2">
    <w:name w:val="Body Text Indent 2"/>
    <w:basedOn w:val="Normln"/>
    <w:rsid w:val="00380FFE"/>
    <w:pPr>
      <w:ind w:left="284" w:hanging="284"/>
      <w:jc w:val="both"/>
    </w:pPr>
    <w:rPr>
      <w:rFonts w:ascii="Arial" w:hAnsi="Arial"/>
      <w:snapToGrid w:val="0"/>
    </w:rPr>
  </w:style>
  <w:style w:type="paragraph" w:styleId="Zhlav">
    <w:name w:val="header"/>
    <w:basedOn w:val="Normln"/>
    <w:link w:val="ZhlavChar"/>
    <w:rsid w:val="00380F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80FF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380FFE"/>
    <w:pPr>
      <w:spacing w:before="120" w:line="240" w:lineRule="atLeast"/>
      <w:jc w:val="both"/>
    </w:pPr>
    <w:rPr>
      <w:rFonts w:ascii="Arial" w:hAnsi="Arial"/>
      <w:snapToGrid w:val="0"/>
    </w:rPr>
  </w:style>
  <w:style w:type="paragraph" w:styleId="Zkladntextodsazen3">
    <w:name w:val="Body Text Indent 3"/>
    <w:basedOn w:val="Normln"/>
    <w:rsid w:val="00380FFE"/>
    <w:pPr>
      <w:ind w:firstLine="708"/>
      <w:jc w:val="both"/>
    </w:pPr>
    <w:rPr>
      <w:rFonts w:ascii="Arial" w:hAnsi="Arial"/>
    </w:rPr>
  </w:style>
  <w:style w:type="paragraph" w:styleId="Titulek">
    <w:name w:val="caption"/>
    <w:basedOn w:val="Normln"/>
    <w:next w:val="Normln"/>
    <w:qFormat/>
    <w:rsid w:val="00380FFE"/>
    <w:pPr>
      <w:tabs>
        <w:tab w:val="left" w:pos="993"/>
      </w:tabs>
      <w:ind w:left="993"/>
      <w:jc w:val="both"/>
    </w:pPr>
    <w:rPr>
      <w:rFonts w:ascii="Arial Narrow" w:hAnsi="Arial Narrow"/>
      <w:b/>
      <w:sz w:val="22"/>
    </w:rPr>
  </w:style>
  <w:style w:type="paragraph" w:styleId="Zkladntext2">
    <w:name w:val="Body Text 2"/>
    <w:basedOn w:val="Normln"/>
    <w:rsid w:val="00380FFE"/>
    <w:pPr>
      <w:jc w:val="both"/>
    </w:pPr>
    <w:rPr>
      <w:rFonts w:ascii="Arial" w:hAnsi="Arial"/>
      <w:sz w:val="24"/>
    </w:rPr>
  </w:style>
  <w:style w:type="character" w:styleId="Hypertextovodkaz">
    <w:name w:val="Hyperlink"/>
    <w:basedOn w:val="Standardnpsmoodstavce"/>
    <w:rsid w:val="00380FFE"/>
    <w:rPr>
      <w:color w:val="0000FF"/>
      <w:u w:val="single"/>
    </w:rPr>
  </w:style>
  <w:style w:type="paragraph" w:styleId="Rozvrendokumentu">
    <w:name w:val="Document Map"/>
    <w:basedOn w:val="Normln"/>
    <w:semiHidden/>
    <w:rsid w:val="00380FFE"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rsid w:val="00380FFE"/>
    <w:pPr>
      <w:tabs>
        <w:tab w:val="left" w:pos="-720"/>
        <w:tab w:val="left" w:pos="2835"/>
        <w:tab w:val="left" w:pos="3119"/>
        <w:tab w:val="left" w:pos="3402"/>
      </w:tabs>
      <w:snapToGrid w:val="0"/>
      <w:ind w:left="1560" w:right="-49" w:hanging="140"/>
      <w:jc w:val="both"/>
    </w:pPr>
    <w:rPr>
      <w:rFonts w:ascii="Arial Narrow" w:hAnsi="Arial Narrow"/>
      <w:color w:val="0000FF"/>
    </w:rPr>
  </w:style>
  <w:style w:type="paragraph" w:customStyle="1" w:styleId="black11n">
    <w:name w:val="black11n"/>
    <w:basedOn w:val="Normln"/>
    <w:rsid w:val="00380FFE"/>
    <w:pPr>
      <w:spacing w:before="100" w:after="100"/>
    </w:pPr>
    <w:rPr>
      <w:color w:val="000000"/>
      <w:sz w:val="22"/>
    </w:rPr>
  </w:style>
  <w:style w:type="paragraph" w:customStyle="1" w:styleId="Podnadpis">
    <w:name w:val="Podnadpis"/>
    <w:rsid w:val="00380FFE"/>
    <w:pPr>
      <w:widowControl w:val="0"/>
    </w:pPr>
    <w:rPr>
      <w:b/>
      <w:i/>
      <w:snapToGrid w:val="0"/>
      <w:color w:val="000000"/>
      <w:sz w:val="24"/>
    </w:rPr>
  </w:style>
  <w:style w:type="paragraph" w:styleId="Normlnweb">
    <w:name w:val="Normal (Web)"/>
    <w:basedOn w:val="Normln"/>
    <w:rsid w:val="00380FFE"/>
    <w:pPr>
      <w:spacing w:before="100" w:after="100"/>
    </w:pPr>
    <w:rPr>
      <w:sz w:val="24"/>
    </w:rPr>
  </w:style>
  <w:style w:type="paragraph" w:customStyle="1" w:styleId="LetterDate">
    <w:name w:val="Letter Date"/>
    <w:rsid w:val="00380FFE"/>
    <w:pPr>
      <w:widowControl w:val="0"/>
    </w:pPr>
    <w:rPr>
      <w:kern w:val="28"/>
      <w:lang w:val="en-US"/>
    </w:rPr>
  </w:style>
  <w:style w:type="paragraph" w:customStyle="1" w:styleId="FR3">
    <w:name w:val="FR3"/>
    <w:rsid w:val="00380FFE"/>
    <w:pPr>
      <w:widowControl w:val="0"/>
      <w:spacing w:before="160" w:line="300" w:lineRule="auto"/>
      <w:ind w:left="40"/>
      <w:jc w:val="both"/>
    </w:pPr>
    <w:rPr>
      <w:rFonts w:ascii="Arial" w:hAnsi="Arial"/>
      <w:i/>
      <w:snapToGrid w:val="0"/>
      <w:sz w:val="16"/>
    </w:rPr>
  </w:style>
  <w:style w:type="paragraph" w:customStyle="1" w:styleId="FR1">
    <w:name w:val="FR1"/>
    <w:rsid w:val="00380FFE"/>
    <w:pPr>
      <w:widowControl w:val="0"/>
      <w:spacing w:line="300" w:lineRule="auto"/>
      <w:ind w:right="600"/>
    </w:pPr>
    <w:rPr>
      <w:rFonts w:ascii="Arial" w:hAnsi="Arial"/>
      <w:snapToGrid w:val="0"/>
      <w:sz w:val="28"/>
    </w:rPr>
  </w:style>
  <w:style w:type="paragraph" w:styleId="Prosttext">
    <w:name w:val="Plain Text"/>
    <w:basedOn w:val="Normln"/>
    <w:rsid w:val="00380FFE"/>
    <w:rPr>
      <w:rFonts w:ascii="Courier New" w:hAnsi="Courier New"/>
    </w:rPr>
  </w:style>
  <w:style w:type="character" w:customStyle="1" w:styleId="ZhlavChar">
    <w:name w:val="Záhlaví Char"/>
    <w:basedOn w:val="Standardnpsmoodstavce"/>
    <w:link w:val="Zhlav"/>
    <w:rsid w:val="00EE4337"/>
  </w:style>
  <w:style w:type="character" w:customStyle="1" w:styleId="ZpatChar">
    <w:name w:val="Zápatí Char"/>
    <w:basedOn w:val="Standardnpsmoodstavce"/>
    <w:link w:val="Zpat"/>
    <w:rsid w:val="00EE4337"/>
  </w:style>
  <w:style w:type="paragraph" w:customStyle="1" w:styleId="Nislovn">
    <w:name w:val="N_čislování"/>
    <w:basedOn w:val="Normln"/>
    <w:qFormat/>
    <w:rsid w:val="001A497B"/>
    <w:pPr>
      <w:widowControl w:val="0"/>
      <w:numPr>
        <w:numId w:val="23"/>
      </w:numPr>
      <w:tabs>
        <w:tab w:val="left" w:pos="851"/>
      </w:tabs>
      <w:spacing w:line="288" w:lineRule="auto"/>
      <w:ind w:left="851" w:hanging="491"/>
    </w:pPr>
    <w:rPr>
      <w:rFonts w:ascii="Arial" w:eastAsia="Arial" w:hAnsi="Arial"/>
      <w:noProof/>
      <w:sz w:val="24"/>
    </w:rPr>
  </w:style>
  <w:style w:type="paragraph" w:styleId="Odstavecseseznamem">
    <w:name w:val="List Paragraph"/>
    <w:basedOn w:val="Normln"/>
    <w:uiPriority w:val="34"/>
    <w:qFormat/>
    <w:rsid w:val="005553E4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084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84BB4"/>
    <w:rPr>
      <w:rFonts w:ascii="Tahoma" w:hAnsi="Tahoma" w:cs="Tahoma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AD311F"/>
    <w:rPr>
      <w:rFonts w:ascii="Arial" w:hAnsi="Arial"/>
      <w:b/>
      <w:snapToGrid w:val="0"/>
      <w:sz w:val="32"/>
    </w:rPr>
  </w:style>
  <w:style w:type="table" w:styleId="Mkatabulky">
    <w:name w:val="Table Grid"/>
    <w:basedOn w:val="Normlntabulka"/>
    <w:uiPriority w:val="59"/>
    <w:rsid w:val="00AD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Nadpis5nenTunVechnavelkVlevo25cm">
    <w:name w:val="Styl Nadpis 5 + není Tučné Všechna velká Vlevo:  25 cm"/>
    <w:basedOn w:val="Nadpis5"/>
    <w:rsid w:val="00217332"/>
    <w:pPr>
      <w:keepNext w:val="0"/>
      <w:spacing w:before="240" w:after="60" w:line="288" w:lineRule="auto"/>
      <w:ind w:left="1418"/>
      <w:jc w:val="left"/>
    </w:pPr>
    <w:rPr>
      <w:rFonts w:ascii="Times New Roman" w:hAnsi="Times New Roman"/>
      <w:caps/>
      <w:snapToGrid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DBBE3-1041-4221-92FE-43E6D65C4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8</Pages>
  <Words>6850</Words>
  <Characters>40416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Projektová kancelář Jelínek</Company>
  <LinksUpToDate>false</LinksUpToDate>
  <CharactersWithSpaces>47172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M.Jelínek</dc:creator>
  <cp:keywords/>
  <dc:description/>
  <cp:lastModifiedBy>Fikejsova Bohumila</cp:lastModifiedBy>
  <cp:revision>75</cp:revision>
  <cp:lastPrinted>2014-11-20T09:44:00Z</cp:lastPrinted>
  <dcterms:created xsi:type="dcterms:W3CDTF">2013-09-27T09:10:00Z</dcterms:created>
  <dcterms:modified xsi:type="dcterms:W3CDTF">2015-10-22T12:28:00Z</dcterms:modified>
</cp:coreProperties>
</file>