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B6AD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62BC96A" w14:textId="1A19F2DB" w:rsidR="00A8445B" w:rsidRPr="000A7998" w:rsidRDefault="000A7998" w:rsidP="000A7998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 w:rsidRPr="000A7998">
        <w:rPr>
          <w:rFonts w:ascii="Arial" w:hAnsi="Arial" w:cs="Arial"/>
          <w:sz w:val="36"/>
          <w:vertAlign w:val="superscript"/>
        </w:rPr>
        <w:t>Městský úřad Chrudim</w:t>
      </w:r>
    </w:p>
    <w:p w14:paraId="708689C8" w14:textId="271A0ADB" w:rsidR="000A7998" w:rsidRPr="000A7998" w:rsidRDefault="000A7998" w:rsidP="000A7998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 w:rsidRPr="000A7998">
        <w:rPr>
          <w:rFonts w:ascii="Arial" w:hAnsi="Arial" w:cs="Arial"/>
          <w:sz w:val="36"/>
          <w:vertAlign w:val="superscript"/>
        </w:rPr>
        <w:t>Odbor životního prostředí</w:t>
      </w:r>
    </w:p>
    <w:p w14:paraId="2D1F3951" w14:textId="3336E8E0" w:rsidR="000A7998" w:rsidRPr="000A7998" w:rsidRDefault="000A7998" w:rsidP="000A7998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 w:rsidRPr="000A7998"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5C90AB6C" w14:textId="350D241A" w:rsidR="000A7998" w:rsidRDefault="000A7998" w:rsidP="00A8445B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542ED96D" w14:textId="350D241A" w:rsidR="000A7998" w:rsidRDefault="000A7998" w:rsidP="00A8445B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3971D5CC" w14:textId="1BA7492F" w:rsidR="000A7998" w:rsidRPr="000A7998" w:rsidRDefault="000A7998" w:rsidP="00A8445B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 w:rsidRPr="000A7998">
        <w:rPr>
          <w:rFonts w:ascii="Arial" w:hAnsi="Arial" w:cs="Arial"/>
          <w:sz w:val="28"/>
          <w:vertAlign w:val="superscript"/>
        </w:rPr>
        <w:t>Pardubická 67</w:t>
      </w:r>
      <w:r>
        <w:rPr>
          <w:rFonts w:ascii="Arial" w:hAnsi="Arial" w:cs="Arial"/>
          <w:sz w:val="28"/>
          <w:vertAlign w:val="superscript"/>
        </w:rPr>
        <w:t xml:space="preserve">,  </w:t>
      </w:r>
      <w:r w:rsidRPr="000A7998">
        <w:rPr>
          <w:rFonts w:ascii="Arial" w:hAnsi="Arial" w:cs="Arial"/>
          <w:sz w:val="28"/>
          <w:vertAlign w:val="superscript"/>
        </w:rPr>
        <w:t>537016 Chrudim</w:t>
      </w:r>
    </w:p>
    <w:p w14:paraId="08D53469" w14:textId="793DF770" w:rsidR="000A7998" w:rsidRPr="000A7998" w:rsidRDefault="000A7998" w:rsidP="00A8445B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 w:rsidRPr="000A7998">
        <w:rPr>
          <w:rFonts w:ascii="Arial" w:hAnsi="Arial" w:cs="Arial"/>
          <w:sz w:val="28"/>
          <w:vertAlign w:val="superscript"/>
        </w:rPr>
        <w:t>IDDS : 3y8b2pi</w:t>
      </w:r>
    </w:p>
    <w:p w14:paraId="0C3BC13D" w14:textId="6B70E68C" w:rsidR="000A7998" w:rsidRDefault="000A7998" w:rsidP="00A8445B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4E28C9FF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4D25FD6" w14:textId="7BAF50BC" w:rsidR="00A8445B" w:rsidRPr="008133FB" w:rsidRDefault="00A8445B" w:rsidP="000A7998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</w:p>
    <w:p w14:paraId="15B358B4" w14:textId="77777777" w:rsidR="00A8445B" w:rsidRPr="008133FB" w:rsidRDefault="00A8445B" w:rsidP="00A8445B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některým činnostem nebo jeho změnu</w:t>
      </w:r>
    </w:p>
    <w:p w14:paraId="1C5EC191" w14:textId="77777777" w:rsidR="00A8445B" w:rsidRPr="008133FB" w:rsidRDefault="00A8445B" w:rsidP="00A8445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14 odst. 1 vodního zákona]</w:t>
      </w:r>
    </w:p>
    <w:p w14:paraId="7A3498C9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4ED6514D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EF9E19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3507044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5FEFB7B1" w14:textId="797DB7CA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</w:t>
      </w:r>
      <w:bookmarkStart w:id="0" w:name="_GoBack"/>
      <w:bookmarkEnd w:id="0"/>
      <w:r w:rsidRPr="008133FB">
        <w:rPr>
          <w:rFonts w:ascii="Arial" w:hAnsi="Arial" w:cs="Arial"/>
        </w:rPr>
        <w:t>..........................................................................................</w:t>
      </w:r>
    </w:p>
    <w:p w14:paraId="0A66FD16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2C07EB2B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D5909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</w:t>
      </w:r>
    </w:p>
    <w:p w14:paraId="0A198F29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14:paraId="1195CD3F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</w:t>
      </w:r>
    </w:p>
    <w:p w14:paraId="3AEFA9F3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</w:t>
      </w:r>
    </w:p>
    <w:p w14:paraId="1757B4B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1ABD4187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91DD1">
        <w:rPr>
          <w:rFonts w:ascii="Arial" w:hAnsi="Arial" w:cs="Arial"/>
          <w:b/>
          <w:bCs/>
        </w:rPr>
      </w:r>
      <w:r w:rsidR="00591DD1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91DD1">
        <w:rPr>
          <w:rFonts w:ascii="Arial" w:hAnsi="Arial" w:cs="Arial"/>
          <w:b/>
          <w:bCs/>
        </w:rPr>
      </w:r>
      <w:r w:rsidR="00591DD1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987987B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11F1889E" w14:textId="77777777" w:rsidR="00A8445B" w:rsidRPr="008133FB" w:rsidRDefault="00A8445B" w:rsidP="00A8445B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A12D862" w14:textId="77777777" w:rsidR="00A8445B" w:rsidRPr="008133FB" w:rsidRDefault="00A8445B" w:rsidP="00A8445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591DD1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91DD1">
        <w:rPr>
          <w:rFonts w:ascii="Arial" w:hAnsi="Arial" w:cs="Arial"/>
          <w:b/>
          <w:bCs/>
        </w:rPr>
      </w:r>
      <w:r w:rsidR="00591DD1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0041047" w14:textId="77777777" w:rsidR="00A8445B" w:rsidRPr="008133FB" w:rsidRDefault="00A8445B" w:rsidP="00A8445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591DD1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91DD1">
        <w:rPr>
          <w:rFonts w:ascii="Arial" w:hAnsi="Arial" w:cs="Arial"/>
          <w:b/>
          <w:bCs/>
        </w:rPr>
      </w:r>
      <w:r w:rsidR="00591DD1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76F14430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0D1E1D2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D0FCD9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80D638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43A6DD76" w14:textId="77777777" w:rsidR="00A8445B" w:rsidRPr="008133FB" w:rsidRDefault="00A8445B" w:rsidP="00A8445B">
      <w:pPr>
        <w:pStyle w:val="Odstavecseseznamem"/>
        <w:keepNext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některým činnostem:</w:t>
      </w:r>
      <w:r w:rsidRPr="008133FB">
        <w:rPr>
          <w:rFonts w:ascii="Arial" w:hAnsi="Arial" w:cs="Arial"/>
          <w:b/>
        </w:rPr>
        <w:t xml:space="preserve"> </w:t>
      </w:r>
    </w:p>
    <w:p w14:paraId="738ADDC4" w14:textId="77777777" w:rsidR="00A8445B" w:rsidRPr="008133FB" w:rsidRDefault="00A8445B" w:rsidP="00A8445B">
      <w:pPr>
        <w:keepNext/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některým činnostem vydal: </w:t>
      </w:r>
    </w:p>
    <w:p w14:paraId="316AA99B" w14:textId="77777777" w:rsidR="00A8445B" w:rsidRPr="008133FB" w:rsidRDefault="00A8445B" w:rsidP="00A8445B">
      <w:pPr>
        <w:keepNext/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F96D75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................................................... </w:t>
      </w:r>
      <w:proofErr w:type="spellStart"/>
      <w:proofErr w:type="gramStart"/>
      <w:r w:rsidRPr="008133FB"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..........................</w:t>
      </w:r>
      <w:proofErr w:type="gramEnd"/>
    </w:p>
    <w:p w14:paraId="72E90CA6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719732C3" w14:textId="77777777" w:rsidR="00A8445B" w:rsidRPr="008133FB" w:rsidRDefault="00A8445B" w:rsidP="00A8445B">
      <w:pPr>
        <w:numPr>
          <w:ilvl w:val="0"/>
          <w:numId w:val="3"/>
        </w:numPr>
        <w:tabs>
          <w:tab w:val="right" w:pos="9072"/>
        </w:tabs>
        <w:spacing w:before="120" w:after="0" w:line="240" w:lineRule="auto"/>
        <w:jc w:val="both"/>
        <w:rPr>
          <w:rFonts w:ascii="Arial" w:hAnsi="Arial" w:cs="Arial"/>
          <w:i/>
          <w:iCs/>
        </w:rPr>
      </w:pPr>
      <w:r w:rsidRPr="008133FB">
        <w:rPr>
          <w:rFonts w:ascii="Arial" w:hAnsi="Arial" w:cs="Arial"/>
          <w:b/>
          <w:bCs/>
        </w:rPr>
        <w:t xml:space="preserve">Povolení </w:t>
      </w:r>
      <w:r w:rsidRPr="008133FB">
        <w:rPr>
          <w:rFonts w:ascii="Arial" w:hAnsi="Arial" w:cs="Arial"/>
        </w:rPr>
        <w:t>podle § 14 odst. 1 vodního zákona (</w:t>
      </w:r>
      <w:r w:rsidRPr="008133FB">
        <w:rPr>
          <w:rFonts w:ascii="Arial" w:hAnsi="Arial" w:cs="Arial"/>
          <w:i/>
          <w:iCs/>
        </w:rPr>
        <w:t xml:space="preserve">požadovaný druh se označí křížkem) </w:t>
      </w:r>
    </w:p>
    <w:p w14:paraId="508369C9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B3430" wp14:editId="17DDC59F">
                <wp:simplePos x="0" y="0"/>
                <wp:positionH relativeFrom="column">
                  <wp:posOffset>5500370</wp:posOffset>
                </wp:positionH>
                <wp:positionV relativeFrom="paragraph">
                  <wp:posOffset>132080</wp:posOffset>
                </wp:positionV>
                <wp:extent cx="108585" cy="108585"/>
                <wp:effectExtent l="0" t="0" r="24765" b="24765"/>
                <wp:wrapNone/>
                <wp:docPr id="7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6A5D28" id="Obdélník 19" o:spid="_x0000_s1026" style="position:absolute;margin-left:433.1pt;margin-top:10.4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1Xm8j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vysazování stromů nebo keřů v záplavových územích v rozsahu</w:t>
      </w:r>
    </w:p>
    <w:p w14:paraId="5C7E231A" w14:textId="77777777" w:rsidR="00A8445B" w:rsidRPr="008133FB" w:rsidRDefault="00A8445B" w:rsidP="00A8445B">
      <w:pPr>
        <w:tabs>
          <w:tab w:val="num" w:pos="-1985"/>
          <w:tab w:val="left" w:pos="851"/>
          <w:tab w:val="left" w:pos="1843"/>
          <w:tab w:val="right" w:pos="8789"/>
        </w:tabs>
        <w:spacing w:after="0"/>
        <w:ind w:left="851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  <w:t>ovlivňujícím odtokové poměry</w:t>
      </w:r>
    </w:p>
    <w:p w14:paraId="6E15898A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left" w:pos="426"/>
          <w:tab w:val="left" w:pos="1843"/>
          <w:tab w:val="right" w:pos="8789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3105F" wp14:editId="54C7DB69">
                <wp:simplePos x="0" y="0"/>
                <wp:positionH relativeFrom="column">
                  <wp:posOffset>5500370</wp:posOffset>
                </wp:positionH>
                <wp:positionV relativeFrom="paragraph">
                  <wp:posOffset>153035</wp:posOffset>
                </wp:positionV>
                <wp:extent cx="108585" cy="108585"/>
                <wp:effectExtent l="0" t="0" r="24765" b="24765"/>
                <wp:wrapNone/>
                <wp:docPr id="7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61565B" id="Obdélník 18" o:spid="_x0000_s1026" style="position:absolute;margin-left:433.1pt;margin-top:12.0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OjkKwT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těžbě písku, štěrku, bahna s výjimkou například bahna k léčivým</w:t>
      </w:r>
    </w:p>
    <w:p w14:paraId="4B4A5EF4" w14:textId="77777777" w:rsidR="00A8445B" w:rsidRPr="008133FB" w:rsidRDefault="00A8445B" w:rsidP="00A8445B">
      <w:pPr>
        <w:tabs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účelům, valounů, z pozemků, na nichž leží koryto vodního toku</w:t>
      </w:r>
    </w:p>
    <w:p w14:paraId="7F299F29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num" w:pos="-1985"/>
          <w:tab w:val="left" w:pos="426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92F40" wp14:editId="36D67781">
                <wp:simplePos x="0" y="0"/>
                <wp:positionH relativeFrom="column">
                  <wp:posOffset>5500370</wp:posOffset>
                </wp:positionH>
                <wp:positionV relativeFrom="paragraph">
                  <wp:posOffset>137795</wp:posOffset>
                </wp:positionV>
                <wp:extent cx="108585" cy="108585"/>
                <wp:effectExtent l="0" t="0" r="24765" b="24765"/>
                <wp:wrapNone/>
                <wp:docPr id="7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82454B" id="Obdélník 17" o:spid="_x0000_s1026" style="position:absolute;margin-left:433.1pt;margin-top:10.8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GwiBs/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c)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 xml:space="preserve">ke geologickým pracím spojeným se zásahem do pozemku </w:t>
      </w:r>
    </w:p>
    <w:p w14:paraId="7ACBF701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 záplavových územích a v ochranných </w:t>
      </w:r>
    </w:p>
    <w:p w14:paraId="7DCFDF2A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proofErr w:type="gramStart"/>
      <w:r w:rsidRPr="008133FB">
        <w:rPr>
          <w:rFonts w:ascii="Arial" w:hAnsi="Arial" w:cs="Arial"/>
        </w:rPr>
        <w:t>pásmech</w:t>
      </w:r>
      <w:proofErr w:type="gramEnd"/>
      <w:r w:rsidRPr="008133FB">
        <w:rPr>
          <w:rFonts w:ascii="Arial" w:hAnsi="Arial" w:cs="Arial"/>
        </w:rPr>
        <w:t xml:space="preserve"> vodních zdrojů</w:t>
      </w:r>
    </w:p>
    <w:p w14:paraId="2AB14D90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34DC1" wp14:editId="65BAC04D">
                <wp:simplePos x="0" y="0"/>
                <wp:positionH relativeFrom="column">
                  <wp:posOffset>5500370</wp:posOffset>
                </wp:positionH>
                <wp:positionV relativeFrom="paragraph">
                  <wp:posOffset>13335</wp:posOffset>
                </wp:positionV>
                <wp:extent cx="108585" cy="108585"/>
                <wp:effectExtent l="0" t="0" r="24765" b="24765"/>
                <wp:wrapNone/>
                <wp:docPr id="7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0ED502" id="Obdélník 16" o:spid="_x0000_s1026" style="position:absolute;margin-left:433.1pt;margin-top:1.0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EDuQ+N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d)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zasypávání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odstavených ramen vodních toků</w:t>
      </w:r>
    </w:p>
    <w:p w14:paraId="6EF9582A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025FC" wp14:editId="116E107D">
                <wp:simplePos x="0" y="0"/>
                <wp:positionH relativeFrom="column">
                  <wp:posOffset>5500370</wp:posOffset>
                </wp:positionH>
                <wp:positionV relativeFrom="paragraph">
                  <wp:posOffset>-635</wp:posOffset>
                </wp:positionV>
                <wp:extent cx="108585" cy="108585"/>
                <wp:effectExtent l="0" t="0" r="24765" b="24765"/>
                <wp:wrapNone/>
                <wp:docPr id="7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A25058" id="Obdélník 15" o:spid="_x0000_s1026" style="position:absolute;margin-left:433.1pt;margin-top:-.0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mu50H9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e)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vrácení vodního toku do původního koryta</w:t>
      </w:r>
    </w:p>
    <w:p w14:paraId="6EB82EB4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B3A04" wp14:editId="006D848C">
                <wp:simplePos x="0" y="0"/>
                <wp:positionH relativeFrom="column">
                  <wp:posOffset>5500370</wp:posOffset>
                </wp:positionH>
                <wp:positionV relativeFrom="paragraph">
                  <wp:posOffset>82550</wp:posOffset>
                </wp:positionV>
                <wp:extent cx="108585" cy="108585"/>
                <wp:effectExtent l="0" t="0" r="24765" b="24765"/>
                <wp:wrapNone/>
                <wp:docPr id="7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6D9222" id="Obdélník 14" o:spid="_x0000_s1026" style="position:absolute;margin-left:433.1pt;margin-top:6.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cmJXR90AAAAJ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f)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ukládání těžebního odpadu do povrchových vod</w:t>
      </w:r>
      <w:r w:rsidRPr="008133FB">
        <w:rPr>
          <w:rFonts w:ascii="Arial" w:hAnsi="Arial" w:cs="Arial"/>
          <w:vertAlign w:val="superscript"/>
        </w:rPr>
        <w:t>2</w:t>
      </w:r>
      <w:r w:rsidRPr="008133FB">
        <w:rPr>
          <w:rFonts w:ascii="Arial" w:hAnsi="Arial" w:cs="Arial"/>
          <w:bCs/>
          <w:vertAlign w:val="superscript"/>
        </w:rPr>
        <w:t>)</w:t>
      </w:r>
      <w:r w:rsidRPr="008133FB">
        <w:rPr>
          <w:rFonts w:ascii="Arial" w:hAnsi="Arial" w:cs="Arial"/>
          <w:noProof/>
        </w:rPr>
        <w:tab/>
      </w:r>
    </w:p>
    <w:p w14:paraId="2AE49B84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1F2ECEA1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61B9A864" w14:textId="77777777" w:rsidR="00A8445B" w:rsidRPr="008133FB" w:rsidRDefault="00A8445B" w:rsidP="00A8445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povolované činnosti</w:t>
      </w:r>
    </w:p>
    <w:p w14:paraId="2A7DDD1F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998AB1B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0E8F12B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378C799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B8E35A2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591DD1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91DD1">
        <w:rPr>
          <w:rFonts w:ascii="Arial" w:hAnsi="Arial" w:cs="Arial"/>
          <w:b/>
          <w:bCs/>
        </w:rPr>
      </w:r>
      <w:r w:rsidR="00591DD1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91DD1">
        <w:rPr>
          <w:rFonts w:ascii="Arial" w:hAnsi="Arial" w:cs="Arial"/>
          <w:b/>
          <w:bCs/>
        </w:rPr>
      </w:r>
      <w:r w:rsidR="00591DD1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591DD1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19AC8E33" w14:textId="77777777" w:rsidR="00A8445B" w:rsidRPr="008133FB" w:rsidRDefault="00A8445B" w:rsidP="00A8445B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BD8083B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9C080C5" w14:textId="77777777" w:rsidR="00A8445B" w:rsidRPr="008133FB" w:rsidRDefault="00A8445B" w:rsidP="00A8445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povolovaná činnost týká </w:t>
      </w:r>
      <w:r w:rsidRPr="008133FB">
        <w:rPr>
          <w:rFonts w:ascii="Arial" w:hAnsi="Arial" w:cs="Arial"/>
          <w:b/>
          <w:bCs/>
        </w:rPr>
        <w:t>vodního toku</w:t>
      </w:r>
    </w:p>
    <w:p w14:paraId="6918EE64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…………………………………....................................</w:t>
      </w:r>
      <w:r>
        <w:rPr>
          <w:rFonts w:ascii="Arial" w:hAnsi="Arial" w:cs="Arial"/>
        </w:rPr>
        <w:t>........................</w:t>
      </w:r>
    </w:p>
    <w:p w14:paraId="7C7E50A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 ………………………………………..………………………………………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14E9578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56CFEB3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Rozsah </w:t>
      </w:r>
      <w:r w:rsidRPr="008133FB">
        <w:rPr>
          <w:rFonts w:ascii="Arial" w:hAnsi="Arial" w:cs="Arial"/>
        </w:rPr>
        <w:t xml:space="preserve">povolované činnosti a její </w:t>
      </w:r>
      <w:r w:rsidRPr="008133FB">
        <w:rPr>
          <w:rFonts w:ascii="Arial" w:hAnsi="Arial" w:cs="Arial"/>
          <w:b/>
          <w:bCs/>
        </w:rPr>
        <w:t>účel</w:t>
      </w:r>
    </w:p>
    <w:p w14:paraId="017FDC5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3518B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25B9C" w14:textId="77777777" w:rsidR="00A8445B" w:rsidRPr="008133FB" w:rsidRDefault="00A8445B" w:rsidP="00A8445B">
      <w:pPr>
        <w:tabs>
          <w:tab w:val="left" w:pos="426"/>
          <w:tab w:val="left" w:pos="5670"/>
          <w:tab w:val="right" w:pos="9072"/>
        </w:tabs>
        <w:spacing w:before="480" w:after="0"/>
        <w:ind w:left="425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Doba</w:t>
      </w:r>
      <w:r w:rsidRPr="008133FB">
        <w:rPr>
          <w:rFonts w:ascii="Arial" w:hAnsi="Arial" w:cs="Arial"/>
        </w:rPr>
        <w:t>, na kterou je povolení žádáno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</w:t>
      </w:r>
    </w:p>
    <w:p w14:paraId="2E812BF4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C7FFB48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4D7CDDD" w14:textId="77777777" w:rsidR="00A8445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6016B2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F79248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7BACC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49F5428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A8445B" w:rsidRPr="008133FB" w14:paraId="2072FCF6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F6C7FE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A8445B" w:rsidRPr="008133FB" w14:paraId="3B552B75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5F2681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410D5D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D710670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3E3C501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4E8B389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8F0991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DA04A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7C9606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12EB458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6428CF9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383E706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227045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2DDEA6A5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591DD1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91DD1">
        <w:rPr>
          <w:rFonts w:ascii="Arial" w:hAnsi="Arial" w:cs="Arial"/>
          <w:b/>
          <w:bCs/>
          <w:sz w:val="18"/>
          <w:szCs w:val="18"/>
        </w:rPr>
      </w:r>
      <w:r w:rsidR="00591DD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91DD1">
        <w:rPr>
          <w:rFonts w:ascii="Arial" w:hAnsi="Arial" w:cs="Arial"/>
          <w:b/>
          <w:bCs/>
          <w:sz w:val="18"/>
          <w:szCs w:val="18"/>
        </w:rPr>
      </w:r>
      <w:r w:rsidR="00591DD1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591DD1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1ABD96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8BFACD1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559F7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D2CA3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0A50FF9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762BBDE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1CE098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84FECF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4180D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4F78C4D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7CE0645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5D3438F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proofErr w:type="gramStart"/>
      <w:r w:rsidRPr="008133FB">
        <w:rPr>
          <w:rFonts w:ascii="Arial" w:hAnsi="Arial" w:cs="Arial"/>
          <w:i/>
          <w:iCs/>
          <w:sz w:val="22"/>
          <w:szCs w:val="22"/>
        </w:rPr>
        <w:t>žadatele(ů)</w:t>
      </w:r>
      <w:proofErr w:type="gramEnd"/>
    </w:p>
    <w:p w14:paraId="34D38B28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28E5EF0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ADCFC20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výkonu činnosti a jeho okolí, schematicky zakreslená do mapového podkladu zpravidla v měřítku 1:10 000 až 1:50 000.</w:t>
      </w:r>
    </w:p>
    <w:p w14:paraId="2AC1106C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k některým činnostem týká, s popisem a vyznačením místa realizace těchto činností.</w:t>
      </w:r>
    </w:p>
    <w:p w14:paraId="4B9FCCEF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left" w:pos="426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Doklad, jímž se prokáže právo žadatele k nemovité věci, </w:t>
      </w:r>
      <w:r w:rsidRPr="008133FB">
        <w:rPr>
          <w:rFonts w:ascii="Arial" w:hAnsi="Arial" w:cs="Arial"/>
          <w:sz w:val="20"/>
        </w:rPr>
        <w:t>která má být dotčena povolovanou činností, pokud vodoprávní úřad nemůže existenci takového práva ověřit v katastru nemovitostí.</w:t>
      </w:r>
    </w:p>
    <w:p w14:paraId="4C85D486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k povolované činnosti, včetně popisu jejích předpokládaných účinků na okolí.</w:t>
      </w:r>
    </w:p>
    <w:p w14:paraId="4537018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Projekt geologických prací podle</w:t>
      </w:r>
      <w:r w:rsidRPr="008133FB">
        <w:rPr>
          <w:rFonts w:ascii="Arial" w:hAnsi="Arial" w:cs="Arial"/>
          <w:sz w:val="20"/>
        </w:rPr>
        <w:t>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4)</w:t>
      </w:r>
      <w:r w:rsidRPr="008133FB">
        <w:rPr>
          <w:rStyle w:val="Hypertextovodkaz"/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>v případě povolení k některým činnostem podle § 14 odst. 1 písm. c) vodního zákona, který vedle údajů uvedených v </w:t>
      </w:r>
      <w:hyperlink r:id="rId6" w:anchor="L98" w:history="1">
        <w:r w:rsidRPr="008133FB">
          <w:rPr>
            <w:rStyle w:val="Hypertextovodkaz"/>
            <w:rFonts w:ascii="Arial" w:hAnsi="Arial" w:cs="Arial"/>
            <w:sz w:val="20"/>
          </w:rPr>
          <w:t>§ 5 odst. 1</w:t>
        </w:r>
      </w:hyperlink>
      <w:r w:rsidRPr="008133FB">
        <w:rPr>
          <w:rStyle w:val="Hypertextovodkaz"/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 xml:space="preserve">vyhlášky č. 369/2004 Sb., o projektování, provádění a vyhodnocování geologických prací, oznamování rizikových </w:t>
      </w:r>
      <w:proofErr w:type="spellStart"/>
      <w:r w:rsidRPr="008133FB">
        <w:rPr>
          <w:rFonts w:ascii="Arial" w:hAnsi="Arial" w:cs="Arial"/>
          <w:sz w:val="20"/>
        </w:rPr>
        <w:t>geofaktorů</w:t>
      </w:r>
      <w:proofErr w:type="spellEnd"/>
      <w:r w:rsidRPr="008133FB">
        <w:rPr>
          <w:rFonts w:ascii="Arial" w:hAnsi="Arial" w:cs="Arial"/>
          <w:sz w:val="20"/>
        </w:rPr>
        <w:t xml:space="preserve"> a o postupu při výpočtu zásob výhradních ložisek obsahuje i popis předpokládaných účinků projektovaných geologických prací na okolí. Pro tento účel musí projekt obsahovat</w:t>
      </w:r>
    </w:p>
    <w:p w14:paraId="6A41901F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7042E26E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50F588C0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768C1213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69E6B6B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 návrh opatření směřujících k eliminaci vlivu projektovaných geologických prací na místní vodní režim,</w:t>
      </w:r>
    </w:p>
    <w:p w14:paraId="368BE647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 návrh likvidace průzkumného díla a uvedení pozemku do předchozího stavu v případě, že následné využití díla nebude možné.</w:t>
      </w:r>
    </w:p>
    <w:p w14:paraId="300DF5C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Stanovisko správce povodí </w:t>
      </w:r>
      <w:r w:rsidRPr="008133FB">
        <w:rPr>
          <w:rFonts w:ascii="Arial" w:hAnsi="Arial" w:cs="Arial"/>
          <w:sz w:val="20"/>
        </w:rPr>
        <w:t>k povolované činnosti</w:t>
      </w:r>
      <w:r w:rsidRPr="008133FB">
        <w:rPr>
          <w:rFonts w:ascii="Arial" w:hAnsi="Arial" w:cs="Arial"/>
          <w:bCs/>
          <w:sz w:val="20"/>
        </w:rPr>
        <w:t>.</w:t>
      </w:r>
      <w:r w:rsidRPr="008133FB">
        <w:rPr>
          <w:rFonts w:ascii="Arial" w:hAnsi="Arial" w:cs="Arial"/>
          <w:b/>
          <w:bCs/>
          <w:sz w:val="20"/>
        </w:rPr>
        <w:tab/>
      </w:r>
    </w:p>
    <w:p w14:paraId="2299BD4A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povolovanou činností dotčen vodní tok.</w:t>
      </w:r>
    </w:p>
    <w:p w14:paraId="7EFF80FE" w14:textId="77777777" w:rsidR="00A8445B" w:rsidRPr="008133FB" w:rsidRDefault="00A8445B" w:rsidP="00A8445B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bookmarkStart w:id="1" w:name="_Hlk169177378"/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2B048A8F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91DD1">
        <w:rPr>
          <w:rFonts w:ascii="Arial" w:hAnsi="Arial" w:cs="Arial"/>
          <w:b/>
          <w:bCs/>
          <w:sz w:val="20"/>
          <w:szCs w:val="20"/>
        </w:rPr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8445435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91DD1">
        <w:rPr>
          <w:rFonts w:ascii="Arial" w:hAnsi="Arial" w:cs="Arial"/>
          <w:b/>
          <w:bCs/>
          <w:sz w:val="20"/>
          <w:szCs w:val="20"/>
        </w:rPr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205F614E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91DD1">
        <w:rPr>
          <w:rFonts w:ascii="Arial" w:hAnsi="Arial" w:cs="Arial"/>
          <w:b/>
          <w:bCs/>
          <w:sz w:val="20"/>
          <w:szCs w:val="20"/>
        </w:rPr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06249DF8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91DD1">
        <w:rPr>
          <w:rFonts w:ascii="Arial" w:hAnsi="Arial" w:cs="Arial"/>
          <w:b/>
          <w:bCs/>
          <w:sz w:val="20"/>
          <w:szCs w:val="20"/>
        </w:rPr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5CCE226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91DD1">
        <w:rPr>
          <w:rFonts w:ascii="Arial" w:hAnsi="Arial" w:cs="Arial"/>
          <w:b/>
          <w:bCs/>
          <w:sz w:val="20"/>
          <w:szCs w:val="20"/>
        </w:rPr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 xml:space="preserve">požární </w:t>
      </w:r>
      <w:proofErr w:type="gramStart"/>
      <w:r w:rsidRPr="008133FB">
        <w:rPr>
          <w:rFonts w:ascii="Arial" w:hAnsi="Arial" w:cs="Arial"/>
          <w:sz w:val="20"/>
          <w:szCs w:val="20"/>
        </w:rPr>
        <w:t>ochrany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600CA857" w14:textId="77777777" w:rsidR="00A8445B" w:rsidRPr="00827F3E" w:rsidRDefault="00A8445B" w:rsidP="00A8445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91DD1">
        <w:rPr>
          <w:rFonts w:ascii="Arial" w:hAnsi="Arial" w:cs="Arial"/>
          <w:b/>
          <w:bCs/>
          <w:sz w:val="20"/>
          <w:szCs w:val="20"/>
        </w:rPr>
      </w:r>
      <w:r w:rsidR="00591DD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bookmarkEnd w:id="1"/>
    </w:p>
    <w:p w14:paraId="60A2F7F5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720"/>
          <w:tab w:val="clear" w:pos="4536"/>
          <w:tab w:val="right" w:pos="-1985"/>
          <w:tab w:val="num" w:pos="426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některým činnostem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 xml:space="preserve">doklad o tom, že je právním nástupcem </w:t>
      </w:r>
      <w:r w:rsidRPr="008133FB">
        <w:rPr>
          <w:rFonts w:ascii="Arial" w:hAnsi="Arial" w:cs="Arial"/>
          <w:sz w:val="20"/>
        </w:rPr>
        <w:t>toho, komu bylo stávající povolení vydáno, bylo-li vydáno jiné osobě.</w:t>
      </w:r>
    </w:p>
    <w:p w14:paraId="670F507D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518FA71F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0F0B36B1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C3DE364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-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2D494AE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6FCC002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002F79EB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3864EF6F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bookmarkStart w:id="2" w:name="_Hlk169177489"/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bookmarkEnd w:id="2"/>
    </w:p>
    <w:p w14:paraId="13423E9C" w14:textId="77777777" w:rsidR="00A8445B" w:rsidRPr="008133FB" w:rsidRDefault="00A8445B" w:rsidP="00A8445B">
      <w:pPr>
        <w:spacing w:after="0"/>
        <w:jc w:val="both"/>
        <w:rPr>
          <w:rFonts w:ascii="Arial" w:hAnsi="Arial" w:cs="Arial"/>
        </w:rPr>
      </w:pPr>
    </w:p>
    <w:p w14:paraId="25A674AF" w14:textId="0C516148" w:rsidR="00B31F1B" w:rsidRDefault="00B31F1B" w:rsidP="00A8445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4BC4"/>
    <w:multiLevelType w:val="hybridMultilevel"/>
    <w:tmpl w:val="D95C4540"/>
    <w:lvl w:ilvl="0" w:tplc="0DBE7B6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4AF"/>
    <w:multiLevelType w:val="hybridMultilevel"/>
    <w:tmpl w:val="DB24AD26"/>
    <w:lvl w:ilvl="0" w:tplc="B51EF7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506E"/>
    <w:multiLevelType w:val="hybridMultilevel"/>
    <w:tmpl w:val="CA58411E"/>
    <w:lvl w:ilvl="0" w:tplc="A0EC128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349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4F609B"/>
    <w:multiLevelType w:val="hybridMultilevel"/>
    <w:tmpl w:val="BD7AA972"/>
    <w:lvl w:ilvl="0" w:tplc="BF54B4E6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1520"/>
    <w:multiLevelType w:val="hybridMultilevel"/>
    <w:tmpl w:val="65608C72"/>
    <w:lvl w:ilvl="0" w:tplc="44A4AE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5B"/>
    <w:rsid w:val="000A7998"/>
    <w:rsid w:val="00272D8F"/>
    <w:rsid w:val="0034232C"/>
    <w:rsid w:val="00566411"/>
    <w:rsid w:val="00591DD1"/>
    <w:rsid w:val="006E686C"/>
    <w:rsid w:val="007F2486"/>
    <w:rsid w:val="00A8445B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2E4E"/>
  <w15:chartTrackingRefBased/>
  <w15:docId w15:val="{AF623E76-7353-4C1E-980A-7D8F7AC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45B"/>
  </w:style>
  <w:style w:type="paragraph" w:styleId="Nadpis1">
    <w:name w:val="heading 1"/>
    <w:basedOn w:val="Normln"/>
    <w:next w:val="Normln"/>
    <w:link w:val="Nadpis1Char"/>
    <w:uiPriority w:val="99"/>
    <w:qFormat/>
    <w:rsid w:val="00A84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4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4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44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4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45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45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84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45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4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45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45B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445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A8445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8445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8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8445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10206" TargetMode="External"/><Relationship Id="rId5" Type="http://schemas.openxmlformats.org/officeDocument/2006/relationships/hyperlink" Target="https://next.codexis.cz/legislativa/CR1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1448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4</cp:revision>
  <dcterms:created xsi:type="dcterms:W3CDTF">2025-02-11T09:20:00Z</dcterms:created>
  <dcterms:modified xsi:type="dcterms:W3CDTF">2025-02-11T09:40:00Z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2024-12-20T09:22:37Z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da3eeb12-d61e-4052-82f7-9eea596e05f4</vt:lpwstr>
  </property>
  <property fmtid="{D5CDD505-2E9C-101B-9397-08002B2CF9AE}" pid="8" name="MSIP_Label_8d01bb0b-c2f5-4fc4-bac5-774fe7d62679_ContentBits">
    <vt:lpwstr>0</vt:lpwstr>
  </property>
</Properties>
</file>